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F356D7E" w14:textId="3F3998C0" w:rsidR="00D35EEF" w:rsidRPr="00C82F91" w:rsidRDefault="00D35EEF" w:rsidP="00634A1A">
      <w:pPr>
        <w:jc w:val="center"/>
        <w:rPr>
          <w:b/>
        </w:rPr>
      </w:pPr>
      <w:r w:rsidRPr="00C82F91">
        <w:rPr>
          <w:b/>
        </w:rPr>
        <w:t xml:space="preserve">AMENDMENT NO. </w:t>
      </w:r>
      <w:r w:rsidR="00A23AD2">
        <w:rPr>
          <w:b/>
        </w:rPr>
        <w:t>NINETY</w:t>
      </w:r>
      <w:r w:rsidR="000F5082">
        <w:rPr>
          <w:b/>
        </w:rPr>
        <w:t>-</w:t>
      </w:r>
      <w:r w:rsidR="007756E2">
        <w:rPr>
          <w:b/>
        </w:rPr>
        <w:t>SEVEN</w:t>
      </w:r>
    </w:p>
    <w:p w14:paraId="5FB64985" w14:textId="77777777" w:rsidR="00D35EEF" w:rsidRPr="00C82F91" w:rsidRDefault="00D35EEF">
      <w:pPr>
        <w:jc w:val="center"/>
        <w:rPr>
          <w:b/>
        </w:rPr>
      </w:pPr>
    </w:p>
    <w:p w14:paraId="6F2F6FD8" w14:textId="5232D72D" w:rsidR="00D35EEF" w:rsidRPr="00C82F91" w:rsidRDefault="00D35EEF" w:rsidP="006A1700">
      <w:r w:rsidRPr="00C82F91">
        <w:tab/>
        <w:t xml:space="preserve">This Amendment No. </w:t>
      </w:r>
      <w:r w:rsidR="00D449B3">
        <w:t>Ninety</w:t>
      </w:r>
      <w:r w:rsidR="000F5082">
        <w:t>-</w:t>
      </w:r>
      <w:r w:rsidR="007756E2">
        <w:t>S</w:t>
      </w:r>
      <w:r w:rsidR="008F440D">
        <w:t>even</w:t>
      </w:r>
      <w:r w:rsidR="007756E2">
        <w:t xml:space="preserve"> </w:t>
      </w:r>
      <w:r w:rsidR="00FE0733">
        <w:t xml:space="preserve">(“Amendment”) </w:t>
      </w:r>
      <w:r w:rsidRPr="00C82F91">
        <w:t>is entered into as of the</w:t>
      </w:r>
      <w:r w:rsidR="003D05EE">
        <w:t xml:space="preserve"> </w:t>
      </w:r>
      <w:r w:rsidR="006802EB">
        <w:t>23</w:t>
      </w:r>
      <w:r w:rsidR="006802EB" w:rsidRPr="00F11667">
        <w:rPr>
          <w:vertAlign w:val="superscript"/>
        </w:rPr>
        <w:t>rd</w:t>
      </w:r>
      <w:r w:rsidR="006802EB">
        <w:t xml:space="preserve"> </w:t>
      </w:r>
      <w:r w:rsidR="006D1FF8">
        <w:t xml:space="preserve"> </w:t>
      </w:r>
      <w:r w:rsidRPr="00C82F91">
        <w:t xml:space="preserve">day of </w:t>
      </w:r>
      <w:r w:rsidR="00E601BE">
        <w:t>March</w:t>
      </w:r>
      <w:r w:rsidR="00A23AD2">
        <w:t>, 201</w:t>
      </w:r>
      <w:r w:rsidR="007756E2">
        <w:t>8</w:t>
      </w:r>
      <w:r w:rsidRPr="00C82F91">
        <w:t xml:space="preserve"> (the “Execution Date”), by and between the </w:t>
      </w:r>
      <w:r w:rsidR="00141A77" w:rsidRPr="00937637">
        <w:t xml:space="preserve">California Automated Consortium Eligibility System </w:t>
      </w:r>
      <w:r w:rsidRPr="00C82F91">
        <w:t>(</w:t>
      </w:r>
      <w:r w:rsidR="00143090">
        <w:t xml:space="preserve">hereinafter referred to as </w:t>
      </w:r>
      <w:r w:rsidRPr="00C82F91">
        <w:t>the “Consortium”), and Accenture LLP, an Illinois limited liability partnership (“Contractor”) and Proquire, LLC, an Illinois limited liability company (“</w:t>
      </w:r>
      <w:r w:rsidRPr="00892A20">
        <w:t xml:space="preserve">Proquire”), and it amends the Amended and Restated Revised System Agreement between the parties, </w:t>
      </w:r>
      <w:r w:rsidRPr="00CD532F">
        <w:t xml:space="preserve">dated as of </w:t>
      </w:r>
      <w:r w:rsidR="00CD532F" w:rsidRPr="00CD532F">
        <w:t>June</w:t>
      </w:r>
      <w:r w:rsidR="00586A37" w:rsidRPr="00CD532F">
        <w:t xml:space="preserve"> </w:t>
      </w:r>
      <w:r w:rsidR="00CD532F" w:rsidRPr="00CD532F">
        <w:t>29, 200</w:t>
      </w:r>
      <w:r w:rsidR="00586A37" w:rsidRPr="00CD532F">
        <w:t>7</w:t>
      </w:r>
      <w:r w:rsidRPr="00CD532F">
        <w:t xml:space="preserve"> (</w:t>
      </w:r>
      <w:r w:rsidRPr="00892A20">
        <w:t>as amended</w:t>
      </w:r>
      <w:r w:rsidRPr="00C82F91">
        <w:t>, the “Agreement”).  Unless the context indicates otherwise, capitalized terms that a</w:t>
      </w:r>
      <w:r w:rsidR="00012467">
        <w:t xml:space="preserve">re used but not defined in this </w:t>
      </w:r>
      <w:r w:rsidRPr="00C82F91">
        <w:t>Amendment shall have the meaning assigned to such terms in the Agreement.  This Amendment amends the Agreement, as follows:</w:t>
      </w:r>
    </w:p>
    <w:p w14:paraId="09E2AD54" w14:textId="77777777" w:rsidR="00D35EEF" w:rsidRPr="00C82F91" w:rsidRDefault="00D35EEF"/>
    <w:p w14:paraId="31B67E4B" w14:textId="7C3153B2" w:rsidR="00CC4BD8" w:rsidRDefault="00D35EEF" w:rsidP="00F60E68">
      <w:pPr>
        <w:jc w:val="center"/>
        <w:rPr>
          <w:b/>
        </w:rPr>
      </w:pPr>
      <w:r w:rsidRPr="00C82F91">
        <w:rPr>
          <w:b/>
        </w:rPr>
        <w:t>RECITALS</w:t>
      </w:r>
    </w:p>
    <w:p w14:paraId="0B64BD17" w14:textId="77777777" w:rsidR="00E57188" w:rsidRDefault="00E57188" w:rsidP="00F60E68">
      <w:pPr>
        <w:jc w:val="center"/>
        <w:rPr>
          <w:b/>
        </w:rPr>
      </w:pPr>
    </w:p>
    <w:p w14:paraId="238AA253" w14:textId="697802E3" w:rsidR="00060417" w:rsidRPr="00706446" w:rsidRDefault="00706446" w:rsidP="00F11667">
      <w:pPr>
        <w:pStyle w:val="DWTNorm"/>
        <w:spacing w:after="180"/>
      </w:pPr>
      <w:bookmarkStart w:id="0" w:name="_Hlk507597901"/>
      <w:r w:rsidRPr="00706446">
        <w:rPr>
          <w:szCs w:val="24"/>
        </w:rPr>
        <w:t>In compliance with</w:t>
      </w:r>
      <w:r w:rsidR="00610FDA" w:rsidRPr="00706446">
        <w:rPr>
          <w:szCs w:val="24"/>
        </w:rPr>
        <w:t xml:space="preserve"> </w:t>
      </w:r>
      <w:r w:rsidR="00060417" w:rsidRPr="00706446">
        <w:rPr>
          <w:szCs w:val="24"/>
        </w:rPr>
        <w:t>Senate</w:t>
      </w:r>
      <w:r w:rsidRPr="00706446">
        <w:rPr>
          <w:szCs w:val="24"/>
        </w:rPr>
        <w:t xml:space="preserve"> </w:t>
      </w:r>
      <w:r>
        <w:rPr>
          <w:szCs w:val="24"/>
        </w:rPr>
        <w:t xml:space="preserve">Bill </w:t>
      </w:r>
      <w:r w:rsidR="006802EB">
        <w:rPr>
          <w:szCs w:val="24"/>
        </w:rPr>
        <w:t xml:space="preserve">(“SB”) </w:t>
      </w:r>
      <w:r w:rsidR="00003EB9">
        <w:rPr>
          <w:szCs w:val="24"/>
        </w:rPr>
        <w:t>43,</w:t>
      </w:r>
      <w:r w:rsidR="00060417" w:rsidRPr="00706446">
        <w:rPr>
          <w:szCs w:val="24"/>
        </w:rPr>
        <w:t xml:space="preserve"> Title 7 Code of Federal Regulation (“CFR”) 273.24,</w:t>
      </w:r>
      <w:r w:rsidR="006C2D71">
        <w:rPr>
          <w:szCs w:val="24"/>
        </w:rPr>
        <w:t xml:space="preserve"> and All County Letter (“ACL”) 18-08,</w:t>
      </w:r>
      <w:r w:rsidR="00060417" w:rsidRPr="00706446">
        <w:rPr>
          <w:szCs w:val="24"/>
        </w:rPr>
        <w:t xml:space="preserve"> the California Department of Social Services (“CDSS”) must implement changes to support the reinstatement of the Able-Bodied Adults Without Dependents (“ABAWD”) time limit for the CalFresh program as the statewide waiver for the ABAWD time limit will expire on August 31, 2018</w:t>
      </w:r>
      <w:r w:rsidRPr="00706446">
        <w:rPr>
          <w:szCs w:val="24"/>
        </w:rPr>
        <w:t>.</w:t>
      </w:r>
      <w:r w:rsidR="00610FDA" w:rsidRPr="00706446">
        <w:rPr>
          <w:szCs w:val="24"/>
        </w:rPr>
        <w:t xml:space="preserve"> As a result, Enhancements to the C-IV System are required to support the enactment of SB 43</w:t>
      </w:r>
      <w:r w:rsidR="006802EB">
        <w:rPr>
          <w:szCs w:val="24"/>
        </w:rPr>
        <w:t>,</w:t>
      </w:r>
      <w:r w:rsidR="00610FDA" w:rsidRPr="00706446">
        <w:rPr>
          <w:szCs w:val="24"/>
        </w:rPr>
        <w:t xml:space="preserve"> </w:t>
      </w:r>
      <w:r w:rsidRPr="00706446">
        <w:rPr>
          <w:szCs w:val="24"/>
        </w:rPr>
        <w:t>Title 7</w:t>
      </w:r>
      <w:r w:rsidR="00610FDA" w:rsidRPr="00706446">
        <w:rPr>
          <w:szCs w:val="24"/>
        </w:rPr>
        <w:t xml:space="preserve"> CFR</w:t>
      </w:r>
      <w:r w:rsidR="00F431C8" w:rsidRPr="00706446">
        <w:rPr>
          <w:szCs w:val="24"/>
        </w:rPr>
        <w:t xml:space="preserve"> 273.24</w:t>
      </w:r>
      <w:r w:rsidR="006802EB">
        <w:rPr>
          <w:szCs w:val="24"/>
        </w:rPr>
        <w:t xml:space="preserve"> and ACL 18-08</w:t>
      </w:r>
      <w:r w:rsidR="00F431C8" w:rsidRPr="00706446">
        <w:rPr>
          <w:szCs w:val="24"/>
        </w:rPr>
        <w:t>.</w:t>
      </w:r>
      <w:r w:rsidR="00610FDA" w:rsidRPr="00706446">
        <w:rPr>
          <w:szCs w:val="24"/>
        </w:rPr>
        <w:t xml:space="preserve"> </w:t>
      </w:r>
      <w:r w:rsidR="006802EB">
        <w:rPr>
          <w:szCs w:val="24"/>
        </w:rPr>
        <w:t xml:space="preserve">The </w:t>
      </w:r>
      <w:r w:rsidR="00F431C8" w:rsidRPr="00706446">
        <w:rPr>
          <w:szCs w:val="24"/>
        </w:rPr>
        <w:t>design, develop</w:t>
      </w:r>
      <w:r w:rsidR="006802EB">
        <w:rPr>
          <w:szCs w:val="24"/>
        </w:rPr>
        <w:t>ment</w:t>
      </w:r>
      <w:r w:rsidR="00F431C8" w:rsidRPr="00706446">
        <w:rPr>
          <w:szCs w:val="24"/>
        </w:rPr>
        <w:t>, test and implement</w:t>
      </w:r>
      <w:r w:rsidR="006802EB">
        <w:rPr>
          <w:szCs w:val="24"/>
        </w:rPr>
        <w:t>ation of</w:t>
      </w:r>
      <w:r w:rsidR="00F431C8" w:rsidRPr="00706446">
        <w:rPr>
          <w:szCs w:val="24"/>
        </w:rPr>
        <w:t xml:space="preserve"> Enhancements that enabled the System to identify ABAWD cases and enabled ABAWD time limits (Phase 1)</w:t>
      </w:r>
      <w:r w:rsidR="006802EB">
        <w:rPr>
          <w:szCs w:val="24"/>
        </w:rPr>
        <w:t xml:space="preserve"> have been completed</w:t>
      </w:r>
      <w:r w:rsidR="00610FDA" w:rsidRPr="00706446">
        <w:rPr>
          <w:szCs w:val="24"/>
        </w:rPr>
        <w:t>.</w:t>
      </w:r>
      <w:r w:rsidR="00060417" w:rsidRPr="00706446">
        <w:rPr>
          <w:szCs w:val="24"/>
        </w:rPr>
        <w:t xml:space="preserve"> </w:t>
      </w:r>
      <w:r w:rsidR="002E1AB0" w:rsidRPr="00706446">
        <w:rPr>
          <w:szCs w:val="24"/>
        </w:rPr>
        <w:t xml:space="preserve">Additional Services are required for Contractor to gather requirements and develop the designs for Enhancements that would enable the System to determine whether an ABAWD person has met program work requirements, track ABAWD persons that the Counties deem as exemptions, and implement additional </w:t>
      </w:r>
      <w:r w:rsidRPr="00706446">
        <w:rPr>
          <w:szCs w:val="24"/>
        </w:rPr>
        <w:t>ABAWD tracking codes (Phase 2),</w:t>
      </w:r>
      <w:r w:rsidR="00060417" w:rsidRPr="00706446">
        <w:rPr>
          <w:szCs w:val="24"/>
        </w:rPr>
        <w:t xml:space="preserve"> </w:t>
      </w:r>
      <w:r w:rsidRPr="00706446">
        <w:rPr>
          <w:szCs w:val="24"/>
        </w:rPr>
        <w:t>are</w:t>
      </w:r>
      <w:r w:rsidR="00060417" w:rsidRPr="00706446">
        <w:rPr>
          <w:szCs w:val="24"/>
        </w:rPr>
        <w:t xml:space="preserve"> further described in Change Order CO-091 – ABAWD</w:t>
      </w:r>
      <w:r w:rsidR="006802EB">
        <w:rPr>
          <w:szCs w:val="24"/>
        </w:rPr>
        <w:t>,</w:t>
      </w:r>
      <w:r w:rsidR="00060417" w:rsidRPr="00706446">
        <w:rPr>
          <w:szCs w:val="24"/>
        </w:rPr>
        <w:t xml:space="preserve"> Revision 1, and </w:t>
      </w:r>
      <w:r w:rsidR="006802EB">
        <w:rPr>
          <w:szCs w:val="24"/>
        </w:rPr>
        <w:t>are</w:t>
      </w:r>
      <w:r w:rsidR="00060417" w:rsidRPr="00706446">
        <w:rPr>
          <w:szCs w:val="24"/>
        </w:rPr>
        <w:t xml:space="preserve"> reflected in the Attachments to this Amendment.</w:t>
      </w:r>
      <w:bookmarkEnd w:id="0"/>
    </w:p>
    <w:p w14:paraId="649F5A4C" w14:textId="19B4EE63" w:rsidR="006802EB" w:rsidRDefault="00F0498D" w:rsidP="00D76040">
      <w:pPr>
        <w:pStyle w:val="DWTNorm"/>
        <w:spacing w:after="180"/>
      </w:pPr>
      <w:r w:rsidRPr="00F0498D">
        <w:t xml:space="preserve">The Extension Two Cost Pricing Schedules have been adjusted to </w:t>
      </w:r>
      <w:r>
        <w:t xml:space="preserve">reflect a shift of funds from the Hardware line item to the Application Maintenance line item for State Fiscal Year 2017/18. The </w:t>
      </w:r>
      <w:r w:rsidRPr="00F0498D">
        <w:t>additional Appl</w:t>
      </w:r>
      <w:bookmarkStart w:id="1" w:name="_GoBack"/>
      <w:bookmarkEnd w:id="1"/>
      <w:r w:rsidRPr="00F0498D">
        <w:t xml:space="preserve">ication Maintenance Services </w:t>
      </w:r>
      <w:r>
        <w:t>for State Fiscal Year 2017/18</w:t>
      </w:r>
      <w:r w:rsidRPr="00F0498D">
        <w:t xml:space="preserve"> </w:t>
      </w:r>
      <w:r>
        <w:t xml:space="preserve">are </w:t>
      </w:r>
      <w:r w:rsidRPr="00F0498D">
        <w:t xml:space="preserve">for </w:t>
      </w:r>
      <w:r>
        <w:t xml:space="preserve">the design, development, testing and implementation of </w:t>
      </w:r>
      <w:r w:rsidRPr="00F0498D">
        <w:t>Enhancements related to policy</w:t>
      </w:r>
      <w:r>
        <w:t>-</w:t>
      </w:r>
      <w:r w:rsidR="00C50C3E">
        <w:t>mandated</w:t>
      </w:r>
      <w:r w:rsidR="00C50C3E" w:rsidRPr="00F0498D">
        <w:t xml:space="preserve"> </w:t>
      </w:r>
      <w:r w:rsidR="00C50C3E">
        <w:t xml:space="preserve">system </w:t>
      </w:r>
      <w:r w:rsidRPr="00F0498D">
        <w:t>changes</w:t>
      </w:r>
      <w:r>
        <w:t xml:space="preserve">. </w:t>
      </w:r>
      <w:r w:rsidRPr="00F0498D">
        <w:t>The adjustments are implemented and reflected in the Cost Pricing Schedules attachment to this Amendment.</w:t>
      </w:r>
    </w:p>
    <w:p w14:paraId="39935D31" w14:textId="68B52C13" w:rsidR="00F678A5" w:rsidRDefault="00F678A5" w:rsidP="00D76040">
      <w:pPr>
        <w:pStyle w:val="DWTNorm"/>
        <w:spacing w:after="180"/>
        <w:rPr>
          <w:szCs w:val="24"/>
        </w:rPr>
      </w:pPr>
      <w:r>
        <w:t xml:space="preserve">Using the County purchase process, the Counties of </w:t>
      </w:r>
      <w:r w:rsidR="00C408EE">
        <w:t>Colusa, Calaveras, Glenn,</w:t>
      </w:r>
      <w:r>
        <w:t xml:space="preserve"> </w:t>
      </w:r>
      <w:r w:rsidR="00C408EE">
        <w:t>Humboldt,</w:t>
      </w:r>
      <w:r w:rsidR="00E81D0A">
        <w:t xml:space="preserve"> Imperial,</w:t>
      </w:r>
      <w:r w:rsidR="00C408EE">
        <w:t xml:space="preserve"> Kern, Modoc</w:t>
      </w:r>
      <w:r>
        <w:t>,</w:t>
      </w:r>
      <w:r w:rsidR="00C408EE">
        <w:t xml:space="preserve"> Mariposa, Plumas, Riverside, San Bernardino, Shasta, </w:t>
      </w:r>
      <w:r w:rsidR="00861AFC">
        <w:t>Sutter</w:t>
      </w:r>
      <w:r w:rsidR="00E81D0A">
        <w:t>, Trinity</w:t>
      </w:r>
      <w:r>
        <w:t xml:space="preserve">, and </w:t>
      </w:r>
      <w:r w:rsidR="00C408EE">
        <w:t>Yuba</w:t>
      </w:r>
      <w:r>
        <w:t xml:space="preserve"> have purchased various Services, Equipment and Software items.  These purchases were funded and approved by the individual Counties.  The approved County purchases are incorporated in the Cost Pricing Schedules Attachment to this Amendment.</w:t>
      </w:r>
    </w:p>
    <w:p w14:paraId="1760DBFE" w14:textId="7EE337CC" w:rsidR="00DB5B83" w:rsidRDefault="00D35EEF" w:rsidP="003E12D9">
      <w:pPr>
        <w:pStyle w:val="BodyText"/>
        <w:keepNext/>
        <w:keepLines/>
        <w:ind w:firstLine="720"/>
      </w:pPr>
      <w:r w:rsidRPr="00C82F91">
        <w:lastRenderedPageBreak/>
        <w:t>NOW, THEREFORE, in consideration of the foregoing Recitals and the mutual covenants and promises described herein, the parties agree as follows:</w:t>
      </w:r>
    </w:p>
    <w:p w14:paraId="6953CEA9" w14:textId="77777777" w:rsidR="000475B6" w:rsidRPr="00301C5A" w:rsidRDefault="000475B6" w:rsidP="00610825">
      <w:pPr>
        <w:pStyle w:val="BodyText"/>
        <w:keepNext/>
        <w:keepLines/>
      </w:pPr>
    </w:p>
    <w:p w14:paraId="647DC108" w14:textId="04B64D60" w:rsidR="00AA06F9" w:rsidRPr="00D13B95" w:rsidRDefault="00A11834" w:rsidP="003E12D9">
      <w:pPr>
        <w:keepNext/>
        <w:keepLines/>
        <w:numPr>
          <w:ilvl w:val="0"/>
          <w:numId w:val="8"/>
        </w:numPr>
        <w:spacing w:after="240"/>
        <w:rPr>
          <w:bCs/>
        </w:rPr>
      </w:pPr>
      <w:r w:rsidRPr="00993C92">
        <w:t>Attached</w:t>
      </w:r>
      <w:r w:rsidRPr="001B43D4">
        <w:t xml:space="preserve"> to this Amendment</w:t>
      </w:r>
      <w:r w:rsidR="00216877">
        <w:t>,</w:t>
      </w:r>
      <w:r w:rsidRPr="001B43D4">
        <w:t xml:space="preserve"> and incorporated into the Agreement by this</w:t>
      </w:r>
      <w:r w:rsidRPr="00C82F91">
        <w:rPr>
          <w:bCs/>
        </w:rPr>
        <w:t xml:space="preserve"> re</w:t>
      </w:r>
      <w:r w:rsidR="00CA26F4">
        <w:rPr>
          <w:bCs/>
        </w:rPr>
        <w:t xml:space="preserve">ference is “Exhibit A, </w:t>
      </w:r>
      <w:r w:rsidRPr="00C82F91">
        <w:rPr>
          <w:bCs/>
        </w:rPr>
        <w:t xml:space="preserve">Amendment No. </w:t>
      </w:r>
      <w:r w:rsidR="00A5510B">
        <w:t>Ninety</w:t>
      </w:r>
      <w:r w:rsidR="006674C8">
        <w:t>-</w:t>
      </w:r>
      <w:r w:rsidR="007756E2">
        <w:t>Seven</w:t>
      </w:r>
      <w:r w:rsidRPr="00C82F91">
        <w:rPr>
          <w:bCs/>
        </w:rPr>
        <w:t>”, which replaces “Exhibit</w:t>
      </w:r>
      <w:r w:rsidR="00F959BE">
        <w:rPr>
          <w:bCs/>
        </w:rPr>
        <w:t xml:space="preserve"> A, </w:t>
      </w:r>
      <w:r w:rsidR="00FF4109">
        <w:rPr>
          <w:snapToGrid w:val="0"/>
        </w:rPr>
        <w:t xml:space="preserve">Amendment No. </w:t>
      </w:r>
      <w:r w:rsidR="006674C8">
        <w:t>Ninety</w:t>
      </w:r>
      <w:r w:rsidR="000662C7">
        <w:t>-</w:t>
      </w:r>
      <w:r w:rsidR="007756E2">
        <w:t>Six</w:t>
      </w:r>
      <w:r w:rsidR="00FF4109">
        <w:t>”.</w:t>
      </w:r>
    </w:p>
    <w:p w14:paraId="476346BE" w14:textId="145AFC2D" w:rsidR="006974EE" w:rsidRDefault="00D35EEF" w:rsidP="000D68AD">
      <w:pPr>
        <w:numPr>
          <w:ilvl w:val="0"/>
          <w:numId w:val="8"/>
        </w:numPr>
        <w:spacing w:after="240"/>
        <w:rPr>
          <w:bCs/>
        </w:rPr>
      </w:pPr>
      <w:r w:rsidRPr="00C82F91">
        <w:t xml:space="preserve">Attached to this </w:t>
      </w:r>
      <w:r w:rsidRPr="00C82F91">
        <w:rPr>
          <w:snapToGrid w:val="0"/>
        </w:rPr>
        <w:t xml:space="preserve">Amendment and incorporated into the Agreement by this reference are Amendment No. </w:t>
      </w:r>
      <w:r w:rsidR="00A5510B">
        <w:t>Ninety</w:t>
      </w:r>
      <w:r w:rsidR="006674C8">
        <w:t>-</w:t>
      </w:r>
      <w:r w:rsidR="007756E2">
        <w:t>Seven</w:t>
      </w:r>
      <w:r w:rsidR="007756E2" w:rsidRPr="00C82F91">
        <w:t xml:space="preserve"> </w:t>
      </w:r>
      <w:r w:rsidRPr="00C82F91">
        <w:rPr>
          <w:snapToGrid w:val="0"/>
        </w:rPr>
        <w:t>Cost Pricing Schedules</w:t>
      </w:r>
      <w:r w:rsidR="00A83FE3">
        <w:rPr>
          <w:snapToGrid w:val="0"/>
        </w:rPr>
        <w:t xml:space="preserve">, which include </w:t>
      </w:r>
      <w:r>
        <w:rPr>
          <w:snapToGrid w:val="0"/>
        </w:rPr>
        <w:t xml:space="preserve">Extension </w:t>
      </w:r>
      <w:r w:rsidR="00EE3FAE">
        <w:rPr>
          <w:snapToGrid w:val="0"/>
        </w:rPr>
        <w:t>Two</w:t>
      </w:r>
      <w:r w:rsidR="00B05186">
        <w:rPr>
          <w:snapToGrid w:val="0"/>
        </w:rPr>
        <w:t xml:space="preserve"> </w:t>
      </w:r>
      <w:r>
        <w:rPr>
          <w:snapToGrid w:val="0"/>
        </w:rPr>
        <w:t xml:space="preserve">Cost </w:t>
      </w:r>
      <w:r w:rsidR="00B226DB">
        <w:rPr>
          <w:snapToGrid w:val="0"/>
        </w:rPr>
        <w:t xml:space="preserve">Pricing </w:t>
      </w:r>
      <w:r>
        <w:rPr>
          <w:snapToGrid w:val="0"/>
        </w:rPr>
        <w:t>Schedule</w:t>
      </w:r>
      <w:r w:rsidR="00877E5F">
        <w:rPr>
          <w:snapToGrid w:val="0"/>
        </w:rPr>
        <w:t>s</w:t>
      </w:r>
      <w:r w:rsidRPr="00F47977">
        <w:rPr>
          <w:strike/>
          <w:snapToGrid w:val="0"/>
        </w:rPr>
        <w:t>,</w:t>
      </w:r>
      <w:r w:rsidRPr="00C82F91">
        <w:rPr>
          <w:snapToGrid w:val="0"/>
        </w:rPr>
        <w:t xml:space="preserve"> wh</w:t>
      </w:r>
      <w:r w:rsidR="00A812E6">
        <w:rPr>
          <w:snapToGrid w:val="0"/>
        </w:rPr>
        <w:t xml:space="preserve">ich replace Amendment No. </w:t>
      </w:r>
      <w:r w:rsidR="006674C8">
        <w:t>Ninety</w:t>
      </w:r>
      <w:r w:rsidR="000662C7">
        <w:t>-</w:t>
      </w:r>
      <w:r w:rsidR="007756E2">
        <w:t>Six</w:t>
      </w:r>
      <w:r w:rsidR="007756E2">
        <w:rPr>
          <w:snapToGrid w:val="0"/>
        </w:rPr>
        <w:t xml:space="preserve"> </w:t>
      </w:r>
      <w:r w:rsidR="00A812E6">
        <w:rPr>
          <w:snapToGrid w:val="0"/>
        </w:rPr>
        <w:t xml:space="preserve">Cost </w:t>
      </w:r>
      <w:r w:rsidR="00EE3FAE">
        <w:rPr>
          <w:snapToGrid w:val="0"/>
        </w:rPr>
        <w:t xml:space="preserve">Pricing </w:t>
      </w:r>
      <w:r w:rsidR="00A812E6">
        <w:rPr>
          <w:snapToGrid w:val="0"/>
        </w:rPr>
        <w:t>Schedules.</w:t>
      </w:r>
    </w:p>
    <w:p w14:paraId="469DC402" w14:textId="441A2284" w:rsidR="00D35EEF" w:rsidRDefault="006802EB" w:rsidP="000475B6">
      <w:pPr>
        <w:pageBreakBefore/>
        <w:numPr>
          <w:ilvl w:val="0"/>
          <w:numId w:val="8"/>
        </w:numPr>
        <w:tabs>
          <w:tab w:val="num" w:pos="0"/>
        </w:tabs>
        <w:spacing w:after="120"/>
      </w:pPr>
      <w:r>
        <w:lastRenderedPageBreak/>
        <w:t>E</w:t>
      </w:r>
      <w:r w:rsidR="00D35EEF" w:rsidRPr="00C82F91">
        <w:t>xcept as specifically provided in this Amendment</w:t>
      </w:r>
      <w:r w:rsidR="00EF6748">
        <w:t xml:space="preserve"> No. </w:t>
      </w:r>
      <w:r w:rsidR="00F71F9F">
        <w:t>Ninety-</w:t>
      </w:r>
      <w:r w:rsidR="007756E2">
        <w:t>Seven</w:t>
      </w:r>
      <w:r w:rsidR="00D35EEF" w:rsidRPr="00C82F91">
        <w:t xml:space="preserve">, all other terms and conditions of the Agreement are unchanged and </w:t>
      </w:r>
      <w:r w:rsidR="00A26961">
        <w:t>remain in full force and effect.</w:t>
      </w:r>
    </w:p>
    <w:p w14:paraId="73C58DE3" w14:textId="77777777" w:rsidR="003E12D9" w:rsidRPr="00C82F91" w:rsidRDefault="003E12D9" w:rsidP="003E12D9">
      <w:pPr>
        <w:spacing w:after="120"/>
      </w:pPr>
    </w:p>
    <w:p w14:paraId="2D756A87" w14:textId="62B9DCC5" w:rsidR="00D35EEF" w:rsidRPr="00C82F91" w:rsidRDefault="00D35EEF" w:rsidP="000475B6">
      <w:r w:rsidRPr="00C82F91">
        <w:t xml:space="preserve">IN WITNESS WHEREOF, the parties have duly executed and delivered this Amendment No. </w:t>
      </w:r>
      <w:r w:rsidR="00A5510B">
        <w:t>Ninety</w:t>
      </w:r>
      <w:r w:rsidR="006674C8">
        <w:t>-</w:t>
      </w:r>
      <w:r w:rsidR="007756E2">
        <w:t xml:space="preserve">Seven </w:t>
      </w:r>
      <w:r w:rsidRPr="00C82F91">
        <w:t>on the Execution Date.</w:t>
      </w:r>
    </w:p>
    <w:p w14:paraId="0C8482CE" w14:textId="77777777" w:rsidR="00D35EEF" w:rsidRPr="00C82F91" w:rsidRDefault="00D35EEF"/>
    <w:p w14:paraId="0086C4F9" w14:textId="77777777" w:rsidR="00993BED" w:rsidRPr="005D24E9" w:rsidRDefault="00993BED">
      <w:pPr>
        <w:tabs>
          <w:tab w:val="left" w:pos="5400"/>
        </w:tabs>
        <w:rPr>
          <w:b/>
        </w:rPr>
      </w:pPr>
      <w:r w:rsidRPr="005D24E9">
        <w:rPr>
          <w:b/>
        </w:rPr>
        <w:t xml:space="preserve">CALIFORNIA AUTOMATED CONSORTIUM </w:t>
      </w:r>
    </w:p>
    <w:p w14:paraId="529AD06F" w14:textId="63E3DF2E" w:rsidR="00D35EEF" w:rsidRPr="00C82F91" w:rsidRDefault="00993BED">
      <w:pPr>
        <w:tabs>
          <w:tab w:val="left" w:pos="5400"/>
        </w:tabs>
      </w:pPr>
      <w:r w:rsidRPr="005D24E9">
        <w:rPr>
          <w:b/>
        </w:rPr>
        <w:t>ELIGIBLITY SYSTEM</w:t>
      </w:r>
      <w:r w:rsidR="00D35EEF" w:rsidRPr="00C82F91">
        <w:rPr>
          <w:b/>
        </w:rPr>
        <w:tab/>
        <w:t>ACCENTURE LLP</w:t>
      </w:r>
      <w:r w:rsidR="00D35EEF" w:rsidRPr="00C82F91">
        <w:rPr>
          <w:b/>
        </w:rPr>
        <w:br/>
      </w:r>
    </w:p>
    <w:p w14:paraId="183B03A0" w14:textId="77777777" w:rsidR="00D35EEF" w:rsidRPr="00C82F91" w:rsidRDefault="00D35EEF">
      <w:pPr>
        <w:tabs>
          <w:tab w:val="left" w:pos="5400"/>
        </w:tabs>
      </w:pPr>
    </w:p>
    <w:p w14:paraId="2B06C7AD" w14:textId="77777777" w:rsidR="00D35EEF" w:rsidRPr="00C82F91" w:rsidRDefault="00D35EEF">
      <w:pPr>
        <w:tabs>
          <w:tab w:val="left" w:pos="4140"/>
          <w:tab w:val="left" w:pos="5400"/>
          <w:tab w:val="left" w:pos="9360"/>
        </w:tabs>
      </w:pPr>
      <w:r w:rsidRPr="00C82F91">
        <w:t>By:</w:t>
      </w:r>
      <w:r w:rsidRPr="00C82F91">
        <w:rPr>
          <w:u w:val="single"/>
        </w:rPr>
        <w:tab/>
      </w:r>
      <w:r w:rsidRPr="00C82F91">
        <w:tab/>
        <w:t>By:</w:t>
      </w:r>
      <w:r w:rsidRPr="00C82F91">
        <w:rPr>
          <w:u w:val="single"/>
        </w:rPr>
        <w:tab/>
      </w:r>
    </w:p>
    <w:p w14:paraId="3E26F451" w14:textId="77777777" w:rsidR="00D35EEF" w:rsidRPr="00C82F91" w:rsidRDefault="00D35EEF">
      <w:pPr>
        <w:tabs>
          <w:tab w:val="left" w:pos="4140"/>
          <w:tab w:val="left" w:pos="5400"/>
          <w:tab w:val="left" w:pos="9360"/>
        </w:tabs>
      </w:pPr>
      <w:r w:rsidRPr="00C82F91">
        <w:t>Printed Name:</w:t>
      </w:r>
      <w:r w:rsidRPr="00C82F91">
        <w:rPr>
          <w:u w:val="single"/>
        </w:rPr>
        <w:tab/>
      </w:r>
      <w:r w:rsidRPr="00C82F91">
        <w:tab/>
        <w:t>Printed Name:</w:t>
      </w:r>
      <w:r w:rsidRPr="00C82F91">
        <w:rPr>
          <w:u w:val="single"/>
        </w:rPr>
        <w:tab/>
      </w:r>
    </w:p>
    <w:p w14:paraId="7777914D" w14:textId="77777777" w:rsidR="00D35EEF" w:rsidRPr="00C82F91" w:rsidRDefault="00D35EEF">
      <w:pPr>
        <w:tabs>
          <w:tab w:val="left" w:pos="4140"/>
          <w:tab w:val="left" w:pos="5400"/>
          <w:tab w:val="left" w:pos="9360"/>
        </w:tabs>
      </w:pPr>
      <w:r w:rsidRPr="00C82F91">
        <w:t>Title:</w:t>
      </w:r>
      <w:r w:rsidRPr="00C82F91">
        <w:rPr>
          <w:u w:val="single"/>
        </w:rPr>
        <w:tab/>
      </w:r>
      <w:r w:rsidRPr="00C82F91">
        <w:tab/>
        <w:t>Title:</w:t>
      </w:r>
      <w:r w:rsidRPr="00C82F91">
        <w:rPr>
          <w:u w:val="single"/>
        </w:rPr>
        <w:tab/>
      </w:r>
    </w:p>
    <w:p w14:paraId="410E3AEC" w14:textId="77777777" w:rsidR="00D35EEF" w:rsidRPr="00C82F91" w:rsidRDefault="00D35EEF">
      <w:pPr>
        <w:tabs>
          <w:tab w:val="left" w:pos="4140"/>
          <w:tab w:val="left" w:pos="5400"/>
          <w:tab w:val="left" w:pos="9360"/>
        </w:tabs>
      </w:pPr>
      <w:r w:rsidRPr="00C82F91">
        <w:t>Date:</w:t>
      </w:r>
      <w:r w:rsidRPr="00C82F91">
        <w:rPr>
          <w:u w:val="single"/>
        </w:rPr>
        <w:tab/>
      </w:r>
      <w:r w:rsidRPr="00C82F91">
        <w:tab/>
        <w:t>Date:</w:t>
      </w:r>
      <w:r w:rsidRPr="00C82F91">
        <w:rPr>
          <w:u w:val="single"/>
        </w:rPr>
        <w:tab/>
      </w:r>
    </w:p>
    <w:p w14:paraId="59F744A0" w14:textId="77777777" w:rsidR="00D35EEF" w:rsidRPr="00C82F91" w:rsidRDefault="00D35EEF">
      <w:pPr>
        <w:tabs>
          <w:tab w:val="left" w:pos="4140"/>
          <w:tab w:val="left" w:pos="5400"/>
          <w:tab w:val="left" w:pos="9360"/>
        </w:tabs>
      </w:pPr>
      <w:r w:rsidRPr="00C82F91">
        <w:t>Notice Address:</w:t>
      </w:r>
      <w:r w:rsidRPr="00C82F91">
        <w:tab/>
      </w:r>
      <w:r w:rsidRPr="00C82F91">
        <w:tab/>
        <w:t>Notice Address:</w:t>
      </w:r>
    </w:p>
    <w:p w14:paraId="7E10A69B" w14:textId="4B7741AA" w:rsidR="00D35EEF" w:rsidRPr="00C82F91" w:rsidRDefault="00D35EEF">
      <w:pPr>
        <w:tabs>
          <w:tab w:val="left" w:pos="360"/>
          <w:tab w:val="left" w:pos="4140"/>
          <w:tab w:val="left" w:pos="5400"/>
          <w:tab w:val="left" w:pos="5760"/>
          <w:tab w:val="left" w:pos="9360"/>
        </w:tabs>
      </w:pPr>
      <w:r w:rsidRPr="00C82F91">
        <w:tab/>
      </w:r>
      <w:r w:rsidR="00141A77">
        <w:t>California Automated Consortium Eligibility System</w:t>
      </w:r>
      <w:r w:rsidRPr="00C82F91">
        <w:tab/>
      </w:r>
      <w:r w:rsidR="003D05EE">
        <w:t>1415 L Street, Suite 700</w:t>
      </w:r>
    </w:p>
    <w:p w14:paraId="5FD48B82" w14:textId="3F3F4BC8" w:rsidR="00D35EEF" w:rsidRPr="00C82F91" w:rsidRDefault="00D35EEF">
      <w:pPr>
        <w:tabs>
          <w:tab w:val="left" w:pos="360"/>
          <w:tab w:val="left" w:pos="4140"/>
          <w:tab w:val="left" w:pos="5400"/>
          <w:tab w:val="left" w:pos="5760"/>
          <w:tab w:val="left" w:pos="9360"/>
        </w:tabs>
      </w:pPr>
      <w:r w:rsidRPr="00C82F91">
        <w:tab/>
        <w:t xml:space="preserve">Attention:  </w:t>
      </w:r>
      <w:r w:rsidR="00141A77">
        <w:rPr>
          <w:u w:val="single"/>
        </w:rPr>
        <w:tab/>
      </w:r>
      <w:r w:rsidRPr="00C82F91">
        <w:tab/>
      </w:r>
      <w:r w:rsidRPr="00C82F91">
        <w:tab/>
        <w:t>Sacramento, CA</w:t>
      </w:r>
      <w:r w:rsidR="003D05EE">
        <w:t xml:space="preserve">  95814</w:t>
      </w:r>
    </w:p>
    <w:p w14:paraId="77F8D629" w14:textId="77777777" w:rsidR="00D35EEF" w:rsidRPr="00C82F91" w:rsidRDefault="00D35EEF">
      <w:pPr>
        <w:tabs>
          <w:tab w:val="left" w:pos="360"/>
          <w:tab w:val="left" w:pos="4140"/>
          <w:tab w:val="left" w:pos="5400"/>
          <w:tab w:val="left" w:pos="5760"/>
          <w:tab w:val="left" w:pos="9360"/>
        </w:tabs>
      </w:pPr>
      <w:r w:rsidRPr="00C82F91">
        <w:tab/>
        <w:t>11290 Pyrites Way, Suite 150</w:t>
      </w:r>
    </w:p>
    <w:p w14:paraId="203CDE3B" w14:textId="77777777" w:rsidR="00D35EEF" w:rsidRPr="002815DC" w:rsidRDefault="00D35EEF">
      <w:pPr>
        <w:tabs>
          <w:tab w:val="left" w:pos="360"/>
          <w:tab w:val="left" w:pos="4140"/>
          <w:tab w:val="left" w:pos="5400"/>
          <w:tab w:val="left" w:pos="5760"/>
          <w:tab w:val="left" w:pos="9360"/>
        </w:tabs>
        <w:rPr>
          <w:lang w:val="it-IT"/>
        </w:rPr>
      </w:pPr>
      <w:r w:rsidRPr="00C82F91">
        <w:tab/>
      </w:r>
      <w:r w:rsidRPr="002815DC">
        <w:rPr>
          <w:lang w:val="it-IT"/>
        </w:rPr>
        <w:t>Rancho Cordova, CA  95670-4481</w:t>
      </w:r>
    </w:p>
    <w:p w14:paraId="5A26304F" w14:textId="551F939F" w:rsidR="00D35EEF" w:rsidRDefault="00D35EEF">
      <w:pPr>
        <w:tabs>
          <w:tab w:val="left" w:pos="360"/>
          <w:tab w:val="left" w:pos="4140"/>
          <w:tab w:val="left" w:pos="5400"/>
          <w:tab w:val="left" w:pos="5760"/>
          <w:tab w:val="left" w:pos="9360"/>
        </w:tabs>
        <w:rPr>
          <w:lang w:val="it-IT"/>
        </w:rPr>
      </w:pPr>
    </w:p>
    <w:p w14:paraId="376F1294" w14:textId="77777777" w:rsidR="00993BED" w:rsidRPr="002815DC" w:rsidRDefault="00993BED">
      <w:pPr>
        <w:tabs>
          <w:tab w:val="left" w:pos="360"/>
          <w:tab w:val="left" w:pos="4140"/>
          <w:tab w:val="left" w:pos="5400"/>
          <w:tab w:val="left" w:pos="5760"/>
          <w:tab w:val="left" w:pos="9360"/>
        </w:tabs>
        <w:rPr>
          <w:lang w:val="it-IT"/>
        </w:rPr>
      </w:pPr>
    </w:p>
    <w:p w14:paraId="5383230E" w14:textId="77777777" w:rsidR="00993BED" w:rsidRPr="005D24E9" w:rsidRDefault="00993BED" w:rsidP="00993BED">
      <w:pPr>
        <w:tabs>
          <w:tab w:val="left" w:pos="5400"/>
        </w:tabs>
        <w:rPr>
          <w:b/>
        </w:rPr>
      </w:pPr>
      <w:r w:rsidRPr="005D24E9">
        <w:rPr>
          <w:b/>
        </w:rPr>
        <w:t xml:space="preserve">CALIFORNIA AUTOMATED CONSORTIUM </w:t>
      </w:r>
    </w:p>
    <w:p w14:paraId="06182D5B" w14:textId="15ABBFBC" w:rsidR="00D35EEF" w:rsidRPr="00D6462A" w:rsidRDefault="00993BED">
      <w:pPr>
        <w:tabs>
          <w:tab w:val="left" w:pos="360"/>
          <w:tab w:val="left" w:pos="4140"/>
          <w:tab w:val="left" w:pos="5400"/>
          <w:tab w:val="left" w:pos="9360"/>
        </w:tabs>
        <w:rPr>
          <w:b/>
          <w:lang w:val="it-IT"/>
        </w:rPr>
      </w:pPr>
      <w:r w:rsidRPr="005D24E9">
        <w:rPr>
          <w:b/>
        </w:rPr>
        <w:t>ELIGIBLITY SYSTEM</w:t>
      </w:r>
      <w:r w:rsidR="00D6462A" w:rsidRPr="00D6462A">
        <w:rPr>
          <w:b/>
          <w:lang w:val="it-IT"/>
        </w:rPr>
        <w:tab/>
      </w:r>
      <w:r>
        <w:rPr>
          <w:b/>
          <w:lang w:val="it-IT"/>
        </w:rPr>
        <w:tab/>
      </w:r>
      <w:r w:rsidR="00D35EEF" w:rsidRPr="00D6462A">
        <w:rPr>
          <w:b/>
          <w:lang w:val="it-IT"/>
        </w:rPr>
        <w:t>PROQUIRE, LLC</w:t>
      </w:r>
    </w:p>
    <w:p w14:paraId="70A4BCCC" w14:textId="5F6BE943" w:rsidR="00D6462A" w:rsidRDefault="00D6462A">
      <w:pPr>
        <w:tabs>
          <w:tab w:val="left" w:pos="360"/>
          <w:tab w:val="left" w:pos="4140"/>
          <w:tab w:val="left" w:pos="5400"/>
          <w:tab w:val="left" w:pos="9360"/>
        </w:tabs>
        <w:rPr>
          <w:b/>
          <w:lang w:val="it-IT"/>
        </w:rPr>
      </w:pPr>
    </w:p>
    <w:p w14:paraId="49E09DEF" w14:textId="77777777" w:rsidR="00993BED" w:rsidRDefault="00993BED">
      <w:pPr>
        <w:tabs>
          <w:tab w:val="left" w:pos="360"/>
          <w:tab w:val="left" w:pos="4140"/>
          <w:tab w:val="left" w:pos="5400"/>
          <w:tab w:val="left" w:pos="9360"/>
        </w:tabs>
        <w:rPr>
          <w:lang w:val="it-IT"/>
        </w:rPr>
      </w:pPr>
    </w:p>
    <w:p w14:paraId="10CAB688" w14:textId="65E65952" w:rsidR="00D35EEF" w:rsidRPr="002815DC" w:rsidRDefault="00D6462A">
      <w:pPr>
        <w:tabs>
          <w:tab w:val="left" w:pos="360"/>
          <w:tab w:val="left" w:pos="4140"/>
          <w:tab w:val="left" w:pos="5400"/>
          <w:tab w:val="left" w:pos="9360"/>
        </w:tabs>
        <w:rPr>
          <w:lang w:val="it-IT"/>
        </w:rPr>
      </w:pPr>
      <w:r w:rsidRPr="002815DC">
        <w:rPr>
          <w:lang w:val="it-IT"/>
        </w:rPr>
        <w:t>By:</w:t>
      </w:r>
      <w:r w:rsidRPr="002815DC">
        <w:rPr>
          <w:u w:val="single"/>
          <w:lang w:val="it-IT"/>
        </w:rPr>
        <w:tab/>
      </w:r>
      <w:r w:rsidR="00D35EEF" w:rsidRPr="00D6462A">
        <w:rPr>
          <w:u w:val="single"/>
          <w:lang w:val="it-IT"/>
        </w:rPr>
        <w:tab/>
      </w:r>
      <w:r w:rsidR="00D35EEF" w:rsidRPr="002815DC">
        <w:rPr>
          <w:lang w:val="it-IT"/>
        </w:rPr>
        <w:tab/>
        <w:t>By:</w:t>
      </w:r>
      <w:r w:rsidR="00D35EEF" w:rsidRPr="002815DC">
        <w:rPr>
          <w:u w:val="single"/>
          <w:lang w:val="it-IT"/>
        </w:rPr>
        <w:tab/>
      </w:r>
    </w:p>
    <w:p w14:paraId="4BC940F8" w14:textId="6B68D3EC" w:rsidR="00D35EEF" w:rsidRPr="00C82F91" w:rsidRDefault="00D6462A">
      <w:pPr>
        <w:tabs>
          <w:tab w:val="left" w:pos="360"/>
          <w:tab w:val="left" w:pos="4140"/>
          <w:tab w:val="left" w:pos="5400"/>
          <w:tab w:val="left" w:pos="9360"/>
        </w:tabs>
      </w:pPr>
      <w:r w:rsidRPr="00C82F91">
        <w:t>Printed Name:</w:t>
      </w:r>
      <w:r w:rsidRPr="00C82F91">
        <w:rPr>
          <w:u w:val="single"/>
        </w:rPr>
        <w:tab/>
      </w:r>
      <w:r w:rsidR="00D35EEF" w:rsidRPr="002815DC">
        <w:rPr>
          <w:lang w:val="it-IT"/>
        </w:rPr>
        <w:tab/>
      </w:r>
      <w:r w:rsidR="00D35EEF" w:rsidRPr="00C82F91">
        <w:t>Printed Name:</w:t>
      </w:r>
      <w:r w:rsidR="00D35EEF" w:rsidRPr="00C82F91">
        <w:rPr>
          <w:u w:val="single"/>
        </w:rPr>
        <w:tab/>
      </w:r>
    </w:p>
    <w:p w14:paraId="02CE4177" w14:textId="10DA7A95" w:rsidR="00D35EEF" w:rsidRPr="00C82F91" w:rsidRDefault="00D6462A">
      <w:pPr>
        <w:tabs>
          <w:tab w:val="left" w:pos="360"/>
          <w:tab w:val="left" w:pos="4140"/>
          <w:tab w:val="left" w:pos="5400"/>
          <w:tab w:val="left" w:pos="9360"/>
        </w:tabs>
      </w:pPr>
      <w:r w:rsidRPr="00C82F91">
        <w:t>Title:</w:t>
      </w:r>
      <w:r w:rsidRPr="00C82F91">
        <w:rPr>
          <w:u w:val="single"/>
        </w:rPr>
        <w:tab/>
      </w:r>
      <w:r w:rsidR="00D35EEF" w:rsidRPr="00C82F91">
        <w:tab/>
        <w:t>Title:</w:t>
      </w:r>
      <w:r w:rsidR="00D35EEF" w:rsidRPr="00C82F91">
        <w:rPr>
          <w:u w:val="single"/>
        </w:rPr>
        <w:tab/>
      </w:r>
    </w:p>
    <w:p w14:paraId="3DB21DC4" w14:textId="7695ECA7" w:rsidR="00D35EEF" w:rsidRPr="00C82F91" w:rsidRDefault="00D6462A">
      <w:pPr>
        <w:tabs>
          <w:tab w:val="left" w:pos="360"/>
          <w:tab w:val="left" w:pos="4140"/>
          <w:tab w:val="left" w:pos="5400"/>
          <w:tab w:val="left" w:pos="9360"/>
        </w:tabs>
      </w:pPr>
      <w:r w:rsidRPr="00C82F91">
        <w:t>Date:</w:t>
      </w:r>
      <w:r w:rsidRPr="00C82F91">
        <w:rPr>
          <w:u w:val="single"/>
        </w:rPr>
        <w:tab/>
      </w:r>
      <w:r w:rsidR="00D35EEF" w:rsidRPr="00C82F91">
        <w:tab/>
        <w:t>Date:</w:t>
      </w:r>
      <w:r w:rsidR="00D35EEF" w:rsidRPr="00C82F91">
        <w:rPr>
          <w:u w:val="single"/>
        </w:rPr>
        <w:tab/>
      </w:r>
    </w:p>
    <w:p w14:paraId="752CB022" w14:textId="77777777" w:rsidR="00D35EEF" w:rsidRPr="00C82F91" w:rsidRDefault="00D35EEF">
      <w:pPr>
        <w:tabs>
          <w:tab w:val="left" w:pos="360"/>
          <w:tab w:val="left" w:pos="4140"/>
          <w:tab w:val="left" w:pos="5400"/>
          <w:tab w:val="left" w:pos="9360"/>
        </w:tabs>
      </w:pPr>
      <w:r w:rsidRPr="00C82F91">
        <w:tab/>
      </w:r>
      <w:r w:rsidRPr="00C82F91">
        <w:tab/>
      </w:r>
      <w:r w:rsidRPr="00C82F91">
        <w:tab/>
        <w:t>Notice Address:</w:t>
      </w:r>
    </w:p>
    <w:p w14:paraId="4E6E0794" w14:textId="77777777" w:rsidR="00D35EEF" w:rsidRPr="00C82F91" w:rsidRDefault="00D35EEF">
      <w:pPr>
        <w:tabs>
          <w:tab w:val="left" w:pos="360"/>
          <w:tab w:val="left" w:pos="4140"/>
          <w:tab w:val="left" w:pos="5400"/>
          <w:tab w:val="left" w:pos="5760"/>
          <w:tab w:val="left" w:pos="9360"/>
        </w:tabs>
      </w:pPr>
      <w:r w:rsidRPr="00C82F91">
        <w:tab/>
      </w:r>
      <w:r w:rsidRPr="00C82F91">
        <w:tab/>
      </w:r>
      <w:r w:rsidRPr="00C82F91">
        <w:tab/>
      </w:r>
      <w:r w:rsidRPr="00C82F91">
        <w:tab/>
        <w:t>Accenture</w:t>
      </w:r>
    </w:p>
    <w:p w14:paraId="6E25A316" w14:textId="77777777" w:rsidR="00D35EEF" w:rsidRPr="00C82F91" w:rsidRDefault="00D35EEF">
      <w:pPr>
        <w:tabs>
          <w:tab w:val="left" w:pos="360"/>
          <w:tab w:val="left" w:pos="4140"/>
          <w:tab w:val="left" w:pos="5400"/>
          <w:tab w:val="left" w:pos="5760"/>
          <w:tab w:val="left" w:pos="9360"/>
        </w:tabs>
      </w:pPr>
      <w:r w:rsidRPr="00C82F91">
        <w:tab/>
      </w:r>
      <w:r w:rsidRPr="00C82F91">
        <w:tab/>
      </w:r>
      <w:r w:rsidRPr="00C82F91">
        <w:tab/>
      </w:r>
      <w:r w:rsidRPr="00C82F91">
        <w:tab/>
      </w:r>
      <w:smartTag w:uri="urn:schemas-microsoft-com:office:smarttags" w:element="place">
        <w:r w:rsidRPr="00C82F91">
          <w:t>161 North Clark Street</w:t>
        </w:r>
      </w:smartTag>
    </w:p>
    <w:p w14:paraId="34EE7988" w14:textId="77777777" w:rsidR="00D35EEF" w:rsidRPr="00C82F91" w:rsidRDefault="00D35EEF">
      <w:pPr>
        <w:tabs>
          <w:tab w:val="left" w:pos="360"/>
          <w:tab w:val="left" w:pos="4140"/>
          <w:tab w:val="left" w:pos="5400"/>
          <w:tab w:val="left" w:pos="5760"/>
          <w:tab w:val="left" w:pos="9360"/>
        </w:tabs>
      </w:pPr>
      <w:r w:rsidRPr="00C82F91">
        <w:tab/>
      </w:r>
      <w:r w:rsidRPr="00C82F91">
        <w:tab/>
      </w:r>
      <w:r w:rsidRPr="00C82F91">
        <w:tab/>
      </w:r>
      <w:r w:rsidRPr="00C82F91">
        <w:tab/>
      </w:r>
      <w:smartTag w:uri="urn:schemas-microsoft-com:office:smarttags" w:element="place">
        <w:smartTag w:uri="urn:schemas-microsoft-com:office:smarttags" w:element="place">
          <w:r w:rsidRPr="00C82F91">
            <w:t>Chicago</w:t>
          </w:r>
        </w:smartTag>
        <w:r w:rsidRPr="00C82F91">
          <w:t xml:space="preserve">, </w:t>
        </w:r>
        <w:smartTag w:uri="urn:schemas-microsoft-com:office:smarttags" w:element="place">
          <w:r w:rsidRPr="00C82F91">
            <w:t>IL</w:t>
          </w:r>
        </w:smartTag>
        <w:r w:rsidRPr="00C82F91">
          <w:t xml:space="preserve">  </w:t>
        </w:r>
        <w:smartTag w:uri="urn:schemas-microsoft-com:office:smarttags" w:element="place">
          <w:r w:rsidRPr="00C82F91">
            <w:t>60601</w:t>
          </w:r>
        </w:smartTag>
      </w:smartTag>
    </w:p>
    <w:p w14:paraId="3BB917AB" w14:textId="77777777" w:rsidR="00D35EEF" w:rsidRPr="00C82F91" w:rsidRDefault="00D35EEF">
      <w:pPr>
        <w:tabs>
          <w:tab w:val="left" w:pos="360"/>
          <w:tab w:val="left" w:pos="4140"/>
          <w:tab w:val="left" w:pos="5400"/>
          <w:tab w:val="left" w:pos="5760"/>
          <w:tab w:val="left" w:pos="9360"/>
        </w:tabs>
      </w:pPr>
    </w:p>
    <w:sectPr w:rsidR="00D35EEF" w:rsidRPr="00C82F91" w:rsidSect="00FA1BEC">
      <w:footerReference w:type="default" r:id="rId9"/>
      <w:pgSz w:w="12240" w:h="15840"/>
      <w:pgMar w:top="1296"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824A51" w14:textId="77777777" w:rsidR="00544D1B" w:rsidRDefault="00544D1B">
      <w:r>
        <w:separator/>
      </w:r>
    </w:p>
  </w:endnote>
  <w:endnote w:type="continuationSeparator" w:id="0">
    <w:p w14:paraId="6CA11A1F" w14:textId="77777777" w:rsidR="00544D1B" w:rsidRDefault="00544D1B">
      <w:r>
        <w:continuationSeparator/>
      </w:r>
    </w:p>
  </w:endnote>
  <w:endnote w:type="continuationNotice" w:id="1">
    <w:p w14:paraId="2DA6F992" w14:textId="77777777" w:rsidR="00544D1B" w:rsidRDefault="00544D1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CDDCFA" w14:textId="762A649C" w:rsidR="006A426E" w:rsidRDefault="006A426E">
    <w:pPr>
      <w:pStyle w:val="Footer"/>
      <w:tabs>
        <w:tab w:val="clear" w:pos="4320"/>
        <w:tab w:val="center" w:pos="4680"/>
      </w:tabs>
      <w:spacing w:line="200" w:lineRule="exact"/>
    </w:pPr>
    <w:r>
      <w:tab/>
    </w:r>
    <w:r>
      <w:rPr>
        <w:rStyle w:val="PageNumber"/>
      </w:rPr>
      <w:fldChar w:fldCharType="begin"/>
    </w:r>
    <w:r>
      <w:rPr>
        <w:rStyle w:val="PageNumber"/>
      </w:rPr>
      <w:instrText xml:space="preserve"> PAGE </w:instrText>
    </w:r>
    <w:r>
      <w:rPr>
        <w:rStyle w:val="PageNumber"/>
      </w:rPr>
      <w:fldChar w:fldCharType="separate"/>
    </w:r>
    <w:r w:rsidR="00C50C3E">
      <w:rPr>
        <w:rStyle w:val="PageNumber"/>
        <w:noProof/>
      </w:rPr>
      <w:t>3</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A04651" w14:textId="77777777" w:rsidR="00544D1B" w:rsidRDefault="00544D1B">
      <w:r>
        <w:separator/>
      </w:r>
    </w:p>
  </w:footnote>
  <w:footnote w:type="continuationSeparator" w:id="0">
    <w:p w14:paraId="0618AE92" w14:textId="77777777" w:rsidR="00544D1B" w:rsidRDefault="00544D1B">
      <w:r>
        <w:continuationSeparator/>
      </w:r>
    </w:p>
  </w:footnote>
  <w:footnote w:type="continuationNotice" w:id="1">
    <w:p w14:paraId="6C2E7F3E" w14:textId="77777777" w:rsidR="00544D1B" w:rsidRDefault="00544D1B"/>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520223"/>
    <w:multiLevelType w:val="hybridMultilevel"/>
    <w:tmpl w:val="B86A33B2"/>
    <w:lvl w:ilvl="0" w:tplc="FFFFFFFF">
      <w:start w:val="1"/>
      <w:numFmt w:val="decimal"/>
      <w:pStyle w:val="Numbered"/>
      <w:lvlText w:val="%1."/>
      <w:lvlJc w:val="left"/>
      <w:pPr>
        <w:tabs>
          <w:tab w:val="num" w:pos="936"/>
        </w:tabs>
        <w:ind w:left="936" w:hanging="360"/>
      </w:pPr>
      <w:rPr>
        <w:rFonts w:cs="Times New Roman" w:hint="default"/>
      </w:rPr>
    </w:lvl>
    <w:lvl w:ilvl="1" w:tplc="FFFFFFFF" w:tentative="1">
      <w:start w:val="1"/>
      <w:numFmt w:val="bullet"/>
      <w:lvlText w:val="o"/>
      <w:lvlJc w:val="left"/>
      <w:pPr>
        <w:tabs>
          <w:tab w:val="num" w:pos="1656"/>
        </w:tabs>
        <w:ind w:left="1656" w:hanging="360"/>
      </w:pPr>
      <w:rPr>
        <w:rFonts w:ascii="Courier New" w:hAnsi="Courier New" w:hint="default"/>
      </w:rPr>
    </w:lvl>
    <w:lvl w:ilvl="2" w:tplc="FFFFFFFF" w:tentative="1">
      <w:start w:val="1"/>
      <w:numFmt w:val="bullet"/>
      <w:lvlText w:val=""/>
      <w:lvlJc w:val="left"/>
      <w:pPr>
        <w:tabs>
          <w:tab w:val="num" w:pos="2376"/>
        </w:tabs>
        <w:ind w:left="2376" w:hanging="360"/>
      </w:pPr>
      <w:rPr>
        <w:rFonts w:ascii="Wingdings" w:hAnsi="Wingdings" w:hint="default"/>
      </w:rPr>
    </w:lvl>
    <w:lvl w:ilvl="3" w:tplc="FFFFFFFF" w:tentative="1">
      <w:start w:val="1"/>
      <w:numFmt w:val="bullet"/>
      <w:lvlText w:val=""/>
      <w:lvlJc w:val="left"/>
      <w:pPr>
        <w:tabs>
          <w:tab w:val="num" w:pos="3096"/>
        </w:tabs>
        <w:ind w:left="3096" w:hanging="360"/>
      </w:pPr>
      <w:rPr>
        <w:rFonts w:ascii="Symbol" w:hAnsi="Symbol" w:hint="default"/>
      </w:rPr>
    </w:lvl>
    <w:lvl w:ilvl="4" w:tplc="FFFFFFFF" w:tentative="1">
      <w:start w:val="1"/>
      <w:numFmt w:val="bullet"/>
      <w:lvlText w:val="o"/>
      <w:lvlJc w:val="left"/>
      <w:pPr>
        <w:tabs>
          <w:tab w:val="num" w:pos="3816"/>
        </w:tabs>
        <w:ind w:left="3816" w:hanging="360"/>
      </w:pPr>
      <w:rPr>
        <w:rFonts w:ascii="Courier New" w:hAnsi="Courier New" w:hint="default"/>
      </w:rPr>
    </w:lvl>
    <w:lvl w:ilvl="5" w:tplc="FFFFFFFF" w:tentative="1">
      <w:start w:val="1"/>
      <w:numFmt w:val="bullet"/>
      <w:lvlText w:val=""/>
      <w:lvlJc w:val="left"/>
      <w:pPr>
        <w:tabs>
          <w:tab w:val="num" w:pos="4536"/>
        </w:tabs>
        <w:ind w:left="4536" w:hanging="360"/>
      </w:pPr>
      <w:rPr>
        <w:rFonts w:ascii="Wingdings" w:hAnsi="Wingdings" w:hint="default"/>
      </w:rPr>
    </w:lvl>
    <w:lvl w:ilvl="6" w:tplc="FFFFFFFF" w:tentative="1">
      <w:start w:val="1"/>
      <w:numFmt w:val="bullet"/>
      <w:lvlText w:val=""/>
      <w:lvlJc w:val="left"/>
      <w:pPr>
        <w:tabs>
          <w:tab w:val="num" w:pos="5256"/>
        </w:tabs>
        <w:ind w:left="5256" w:hanging="360"/>
      </w:pPr>
      <w:rPr>
        <w:rFonts w:ascii="Symbol" w:hAnsi="Symbol" w:hint="default"/>
      </w:rPr>
    </w:lvl>
    <w:lvl w:ilvl="7" w:tplc="FFFFFFFF" w:tentative="1">
      <w:start w:val="1"/>
      <w:numFmt w:val="bullet"/>
      <w:lvlText w:val="o"/>
      <w:lvlJc w:val="left"/>
      <w:pPr>
        <w:tabs>
          <w:tab w:val="num" w:pos="5976"/>
        </w:tabs>
        <w:ind w:left="5976" w:hanging="360"/>
      </w:pPr>
      <w:rPr>
        <w:rFonts w:ascii="Courier New" w:hAnsi="Courier New" w:hint="default"/>
      </w:rPr>
    </w:lvl>
    <w:lvl w:ilvl="8" w:tplc="FFFFFFFF" w:tentative="1">
      <w:start w:val="1"/>
      <w:numFmt w:val="bullet"/>
      <w:lvlText w:val=""/>
      <w:lvlJc w:val="left"/>
      <w:pPr>
        <w:tabs>
          <w:tab w:val="num" w:pos="6696"/>
        </w:tabs>
        <w:ind w:left="6696" w:hanging="360"/>
      </w:pPr>
      <w:rPr>
        <w:rFonts w:ascii="Wingdings" w:hAnsi="Wingdings" w:hint="default"/>
      </w:rPr>
    </w:lvl>
  </w:abstractNum>
  <w:abstractNum w:abstractNumId="1" w15:restartNumberingAfterBreak="0">
    <w:nsid w:val="1AD4732A"/>
    <w:multiLevelType w:val="hybridMultilevel"/>
    <w:tmpl w:val="62E677B0"/>
    <w:lvl w:ilvl="0" w:tplc="41688122">
      <w:start w:val="3"/>
      <w:numFmt w:val="decimal"/>
      <w:lvlText w:val="%1."/>
      <w:lvlJc w:val="left"/>
      <w:pPr>
        <w:tabs>
          <w:tab w:val="num" w:pos="1080"/>
        </w:tabs>
        <w:ind w:left="108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243238B1"/>
    <w:multiLevelType w:val="multilevel"/>
    <w:tmpl w:val="6EA4EDD0"/>
    <w:lvl w:ilvl="0">
      <w:start w:val="1"/>
      <w:numFmt w:val="decimal"/>
      <w:pStyle w:val="Legal5L1"/>
      <w:lvlText w:val="%1."/>
      <w:lvlJc w:val="left"/>
      <w:pPr>
        <w:tabs>
          <w:tab w:val="num" w:pos="720"/>
        </w:tabs>
      </w:pPr>
      <w:rPr>
        <w:rFonts w:cs="Times New Roman" w:hint="default"/>
        <w:b/>
        <w:i w:val="0"/>
        <w:caps/>
        <w:smallCaps w:val="0"/>
        <w:strike w:val="0"/>
        <w:dstrike w:val="0"/>
        <w:vanish w:val="0"/>
        <w:color w:val="auto"/>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Legal5L2"/>
      <w:lvlText w:val="%1.%2"/>
      <w:lvlJc w:val="left"/>
      <w:pPr>
        <w:tabs>
          <w:tab w:val="num" w:pos="1440"/>
        </w:tabs>
        <w:ind w:firstLine="720"/>
      </w:pPr>
      <w:rPr>
        <w:rFonts w:cs="Times New Roman" w:hint="default"/>
        <w:b/>
        <w:i w:val="0"/>
        <w:caps w:val="0"/>
        <w:strike w:val="0"/>
        <w:dstrike w:val="0"/>
        <w:vanish w:val="0"/>
        <w:color w:val="auto"/>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Legal5L3"/>
      <w:lvlText w:val="%1.%2.%3"/>
      <w:lvlJc w:val="left"/>
      <w:pPr>
        <w:tabs>
          <w:tab w:val="num" w:pos="2304"/>
        </w:tabs>
        <w:ind w:firstLine="1440"/>
      </w:pPr>
      <w:rPr>
        <w:rFonts w:cs="Times New Roman" w:hint="default"/>
        <w:b/>
        <w:i w:val="0"/>
        <w:caps w:val="0"/>
        <w:strike w:val="0"/>
        <w:dstrike w:val="0"/>
        <w:vanish w:val="0"/>
        <w:color w:val="auto"/>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Legal5L4"/>
      <w:lvlText w:val="%1.%2.%3.%4"/>
      <w:lvlJc w:val="left"/>
      <w:pPr>
        <w:tabs>
          <w:tab w:val="num" w:pos="3312"/>
        </w:tabs>
        <w:ind w:firstLine="2304"/>
      </w:pPr>
      <w:rPr>
        <w:rFonts w:cs="Times New Roman" w:hint="default"/>
        <w:b/>
        <w:i w:val="0"/>
        <w:caps w:val="0"/>
        <w:strike w:val="0"/>
        <w:dstrike w:val="0"/>
        <w:vanish w:val="0"/>
        <w:color w:val="auto"/>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Legal5L5"/>
      <w:lvlText w:val="%1.%2.%3.%4.%5"/>
      <w:lvlJc w:val="left"/>
      <w:pPr>
        <w:tabs>
          <w:tab w:val="num" w:pos="4320"/>
        </w:tabs>
        <w:ind w:firstLine="3168"/>
      </w:pPr>
      <w:rPr>
        <w:rFonts w:cs="Times New Roman" w:hint="default"/>
        <w:b w:val="0"/>
        <w:i w:val="0"/>
        <w:caps w:val="0"/>
        <w:strike w:val="0"/>
        <w:dstrike w:val="0"/>
        <w:vanish w:val="0"/>
        <w:color w:val="auto"/>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Legal5L6"/>
      <w:lvlText w:val="%6."/>
      <w:lvlJc w:val="left"/>
      <w:pPr>
        <w:tabs>
          <w:tab w:val="num" w:pos="1440"/>
        </w:tabs>
        <w:ind w:firstLine="720"/>
      </w:pPr>
      <w:rPr>
        <w:rFonts w:cs="Times New Roman" w:hint="default"/>
        <w:b w:val="0"/>
        <w:i w:val="0"/>
        <w:caps w:val="0"/>
        <w:strike w:val="0"/>
        <w:dstrike w:val="0"/>
        <w:vanish w:val="0"/>
        <w:color w:val="auto"/>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lowerRoman"/>
      <w:pStyle w:val="Legal5L7"/>
      <w:lvlText w:val="(%7)"/>
      <w:lvlJc w:val="left"/>
      <w:pPr>
        <w:tabs>
          <w:tab w:val="num" w:pos="2160"/>
        </w:tabs>
        <w:ind w:firstLine="1440"/>
      </w:pPr>
      <w:rPr>
        <w:rFonts w:cs="Times New Roman" w:hint="default"/>
        <w:b w:val="0"/>
        <w:i w:val="0"/>
        <w:caps w:val="0"/>
        <w:strike w:val="0"/>
        <w:dstrike w:val="0"/>
        <w:vanish w:val="0"/>
        <w:color w:val="auto"/>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pStyle w:val="Legal5L8"/>
      <w:lvlText w:val="(%8)"/>
      <w:lvlJc w:val="left"/>
      <w:pPr>
        <w:tabs>
          <w:tab w:val="num" w:pos="2880"/>
        </w:tabs>
        <w:ind w:firstLine="2160"/>
      </w:pPr>
      <w:rPr>
        <w:rFonts w:cs="Times New Roman" w:hint="default"/>
        <w:b w:val="0"/>
        <w:i w:val="0"/>
        <w:caps w:val="0"/>
        <w:strike w:val="0"/>
        <w:dstrike w:val="0"/>
        <w:vanish w:val="0"/>
        <w:color w:val="auto"/>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lvlText w:val=""/>
      <w:lvlJc w:val="left"/>
      <w:pPr>
        <w:tabs>
          <w:tab w:val="num" w:pos="0"/>
        </w:tabs>
      </w:pPr>
      <w:rPr>
        <w:rFonts w:cs="Times New Roman" w:hint="default"/>
        <w:b w:val="0"/>
        <w:i w:val="0"/>
        <w: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15:restartNumberingAfterBreak="0">
    <w:nsid w:val="25CA64DD"/>
    <w:multiLevelType w:val="multilevel"/>
    <w:tmpl w:val="5AA2814A"/>
    <w:lvl w:ilvl="0">
      <w:start w:val="15"/>
      <w:numFmt w:val="decimal"/>
      <w:lvlText w:val="%1"/>
      <w:lvlJc w:val="left"/>
      <w:pPr>
        <w:ind w:left="720" w:hanging="720"/>
      </w:pPr>
      <w:rPr>
        <w:rFonts w:hint="default"/>
      </w:rPr>
    </w:lvl>
    <w:lvl w:ilvl="1">
      <w:start w:val="12"/>
      <w:numFmt w:val="decimal"/>
      <w:lvlText w:val="%1.%2"/>
      <w:lvlJc w:val="left"/>
      <w:pPr>
        <w:ind w:left="1800" w:hanging="720"/>
      </w:pPr>
      <w:rPr>
        <w:rFonts w:hint="default"/>
      </w:rPr>
    </w:lvl>
    <w:lvl w:ilvl="2">
      <w:start w:val="2"/>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4" w15:restartNumberingAfterBreak="0">
    <w:nsid w:val="2ADB50AE"/>
    <w:multiLevelType w:val="hybridMultilevel"/>
    <w:tmpl w:val="6CE88330"/>
    <w:lvl w:ilvl="0" w:tplc="543CDEE4">
      <w:start w:val="3"/>
      <w:numFmt w:val="decimal"/>
      <w:lvlText w:val="%1."/>
      <w:lvlJc w:val="left"/>
      <w:pPr>
        <w:tabs>
          <w:tab w:val="num" w:pos="1080"/>
        </w:tabs>
        <w:ind w:left="108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34FF46BD"/>
    <w:multiLevelType w:val="hybridMultilevel"/>
    <w:tmpl w:val="2D06CB68"/>
    <w:lvl w:ilvl="0" w:tplc="0409000F">
      <w:start w:val="1"/>
      <w:numFmt w:val="decimal"/>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377C59D7"/>
    <w:multiLevelType w:val="multilevel"/>
    <w:tmpl w:val="C50E3E4A"/>
    <w:lvl w:ilvl="0">
      <w:start w:val="14"/>
      <w:numFmt w:val="decimal"/>
      <w:lvlText w:val="%1"/>
      <w:lvlJc w:val="left"/>
      <w:pPr>
        <w:ind w:left="600" w:hanging="600"/>
      </w:pPr>
      <w:rPr>
        <w:rFonts w:hint="default"/>
        <w:b/>
      </w:rPr>
    </w:lvl>
    <w:lvl w:ilvl="1">
      <w:start w:val="2"/>
      <w:numFmt w:val="decimal"/>
      <w:lvlText w:val="%1.%2"/>
      <w:lvlJc w:val="left"/>
      <w:pPr>
        <w:ind w:left="1590" w:hanging="600"/>
      </w:pPr>
      <w:rPr>
        <w:rFonts w:hint="default"/>
        <w:b/>
      </w:rPr>
    </w:lvl>
    <w:lvl w:ilvl="2">
      <w:start w:val="4"/>
      <w:numFmt w:val="decimal"/>
      <w:lvlText w:val="%1.%2.%3"/>
      <w:lvlJc w:val="left"/>
      <w:pPr>
        <w:ind w:left="2700" w:hanging="720"/>
      </w:pPr>
      <w:rPr>
        <w:rFonts w:hint="default"/>
        <w:b/>
      </w:rPr>
    </w:lvl>
    <w:lvl w:ilvl="3">
      <w:start w:val="1"/>
      <w:numFmt w:val="decimal"/>
      <w:lvlText w:val="%1.%2.%3.%4"/>
      <w:lvlJc w:val="left"/>
      <w:pPr>
        <w:ind w:left="3690" w:hanging="720"/>
      </w:pPr>
      <w:rPr>
        <w:rFonts w:hint="default"/>
        <w:b/>
      </w:rPr>
    </w:lvl>
    <w:lvl w:ilvl="4">
      <w:start w:val="1"/>
      <w:numFmt w:val="decimal"/>
      <w:lvlText w:val="%1.%2.%3.%4.%5"/>
      <w:lvlJc w:val="left"/>
      <w:pPr>
        <w:ind w:left="5040" w:hanging="1080"/>
      </w:pPr>
      <w:rPr>
        <w:rFonts w:hint="default"/>
        <w:b/>
      </w:rPr>
    </w:lvl>
    <w:lvl w:ilvl="5">
      <w:start w:val="1"/>
      <w:numFmt w:val="decimal"/>
      <w:lvlText w:val="%1.%2.%3.%4.%5.%6"/>
      <w:lvlJc w:val="left"/>
      <w:pPr>
        <w:ind w:left="6030" w:hanging="1080"/>
      </w:pPr>
      <w:rPr>
        <w:rFonts w:hint="default"/>
        <w:b/>
      </w:rPr>
    </w:lvl>
    <w:lvl w:ilvl="6">
      <w:start w:val="1"/>
      <w:numFmt w:val="decimal"/>
      <w:lvlText w:val="%1.%2.%3.%4.%5.%6.%7"/>
      <w:lvlJc w:val="left"/>
      <w:pPr>
        <w:ind w:left="7380" w:hanging="1440"/>
      </w:pPr>
      <w:rPr>
        <w:rFonts w:hint="default"/>
        <w:b/>
      </w:rPr>
    </w:lvl>
    <w:lvl w:ilvl="7">
      <w:start w:val="1"/>
      <w:numFmt w:val="decimal"/>
      <w:lvlText w:val="%1.%2.%3.%4.%5.%6.%7.%8"/>
      <w:lvlJc w:val="left"/>
      <w:pPr>
        <w:ind w:left="8370" w:hanging="1440"/>
      </w:pPr>
      <w:rPr>
        <w:rFonts w:hint="default"/>
        <w:b/>
      </w:rPr>
    </w:lvl>
    <w:lvl w:ilvl="8">
      <w:start w:val="1"/>
      <w:numFmt w:val="decimal"/>
      <w:lvlText w:val="%1.%2.%3.%4.%5.%6.%7.%8.%9"/>
      <w:lvlJc w:val="left"/>
      <w:pPr>
        <w:ind w:left="9720" w:hanging="1800"/>
      </w:pPr>
      <w:rPr>
        <w:rFonts w:hint="default"/>
        <w:b/>
      </w:rPr>
    </w:lvl>
  </w:abstractNum>
  <w:abstractNum w:abstractNumId="7" w15:restartNumberingAfterBreak="0">
    <w:nsid w:val="395D6954"/>
    <w:multiLevelType w:val="hybridMultilevel"/>
    <w:tmpl w:val="9A1CC65A"/>
    <w:lvl w:ilvl="0" w:tplc="2882902E">
      <w:start w:val="3"/>
      <w:numFmt w:val="decimal"/>
      <w:lvlText w:val="%1."/>
      <w:lvlJc w:val="left"/>
      <w:pPr>
        <w:tabs>
          <w:tab w:val="num" w:pos="1080"/>
        </w:tabs>
        <w:ind w:left="108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3A0A5BB0"/>
    <w:multiLevelType w:val="hybridMultilevel"/>
    <w:tmpl w:val="27DA5D2A"/>
    <w:lvl w:ilvl="0" w:tplc="6082D9C0">
      <w:start w:val="5"/>
      <w:numFmt w:val="decimal"/>
      <w:lvlText w:val="%1."/>
      <w:lvlJc w:val="left"/>
      <w:pPr>
        <w:tabs>
          <w:tab w:val="num" w:pos="1080"/>
        </w:tabs>
        <w:ind w:left="108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3C170BAA"/>
    <w:multiLevelType w:val="multilevel"/>
    <w:tmpl w:val="3E662744"/>
    <w:lvl w:ilvl="0">
      <w:start w:val="5"/>
      <w:numFmt w:val="decimal"/>
      <w:lvlText w:val="%1"/>
      <w:lvlJc w:val="left"/>
      <w:pPr>
        <w:ind w:left="600" w:hanging="600"/>
      </w:pPr>
      <w:rPr>
        <w:rFonts w:hint="default"/>
      </w:rPr>
    </w:lvl>
    <w:lvl w:ilvl="1">
      <w:start w:val="12"/>
      <w:numFmt w:val="decimal"/>
      <w:lvlText w:val="%1.%2"/>
      <w:lvlJc w:val="left"/>
      <w:pPr>
        <w:ind w:left="1320" w:hanging="60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0" w15:restartNumberingAfterBreak="0">
    <w:nsid w:val="3E6E37EB"/>
    <w:multiLevelType w:val="hybridMultilevel"/>
    <w:tmpl w:val="2DEE6570"/>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52414F93"/>
    <w:multiLevelType w:val="hybridMultilevel"/>
    <w:tmpl w:val="2946D7D2"/>
    <w:lvl w:ilvl="0" w:tplc="AE22CAA2">
      <w:start w:val="3"/>
      <w:numFmt w:val="decimal"/>
      <w:lvlText w:val="%1."/>
      <w:lvlJc w:val="left"/>
      <w:pPr>
        <w:tabs>
          <w:tab w:val="num" w:pos="1080"/>
        </w:tabs>
        <w:ind w:left="108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569B472F"/>
    <w:multiLevelType w:val="multilevel"/>
    <w:tmpl w:val="3C5C12F0"/>
    <w:lvl w:ilvl="0">
      <w:start w:val="14"/>
      <w:numFmt w:val="decimal"/>
      <w:lvlText w:val="%1"/>
      <w:lvlJc w:val="left"/>
      <w:pPr>
        <w:ind w:left="600" w:hanging="600"/>
      </w:pPr>
      <w:rPr>
        <w:rFonts w:hint="default"/>
        <w:b/>
      </w:rPr>
    </w:lvl>
    <w:lvl w:ilvl="1">
      <w:start w:val="2"/>
      <w:numFmt w:val="decimal"/>
      <w:lvlText w:val="%1.%2"/>
      <w:lvlJc w:val="left"/>
      <w:pPr>
        <w:ind w:left="1320" w:hanging="600"/>
      </w:pPr>
      <w:rPr>
        <w:rFonts w:hint="default"/>
        <w:b/>
      </w:rPr>
    </w:lvl>
    <w:lvl w:ilvl="2">
      <w:start w:val="4"/>
      <w:numFmt w:val="decimal"/>
      <w:lvlText w:val="%1.%2.%3"/>
      <w:lvlJc w:val="left"/>
      <w:pPr>
        <w:ind w:left="2160" w:hanging="720"/>
      </w:pPr>
      <w:rPr>
        <w:rFonts w:hint="default"/>
        <w:b/>
      </w:rPr>
    </w:lvl>
    <w:lvl w:ilvl="3">
      <w:start w:val="1"/>
      <w:numFmt w:val="decimal"/>
      <w:lvlText w:val="%1.%2.%3.%4"/>
      <w:lvlJc w:val="left"/>
      <w:pPr>
        <w:ind w:left="2880" w:hanging="72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4680" w:hanging="1080"/>
      </w:pPr>
      <w:rPr>
        <w:rFonts w:hint="default"/>
        <w:b/>
      </w:rPr>
    </w:lvl>
    <w:lvl w:ilvl="6">
      <w:start w:val="1"/>
      <w:numFmt w:val="decimal"/>
      <w:lvlText w:val="%1.%2.%3.%4.%5.%6.%7"/>
      <w:lvlJc w:val="left"/>
      <w:pPr>
        <w:ind w:left="5760" w:hanging="1440"/>
      </w:pPr>
      <w:rPr>
        <w:rFonts w:hint="default"/>
        <w:b/>
      </w:rPr>
    </w:lvl>
    <w:lvl w:ilvl="7">
      <w:start w:val="1"/>
      <w:numFmt w:val="decimal"/>
      <w:lvlText w:val="%1.%2.%3.%4.%5.%6.%7.%8"/>
      <w:lvlJc w:val="left"/>
      <w:pPr>
        <w:ind w:left="6480" w:hanging="1440"/>
      </w:pPr>
      <w:rPr>
        <w:rFonts w:hint="default"/>
        <w:b/>
      </w:rPr>
    </w:lvl>
    <w:lvl w:ilvl="8">
      <w:start w:val="1"/>
      <w:numFmt w:val="decimal"/>
      <w:lvlText w:val="%1.%2.%3.%4.%5.%6.%7.%8.%9"/>
      <w:lvlJc w:val="left"/>
      <w:pPr>
        <w:ind w:left="7560" w:hanging="1800"/>
      </w:pPr>
      <w:rPr>
        <w:rFonts w:hint="default"/>
        <w:b/>
      </w:rPr>
    </w:lvl>
  </w:abstractNum>
  <w:abstractNum w:abstractNumId="13" w15:restartNumberingAfterBreak="0">
    <w:nsid w:val="5DFB35FD"/>
    <w:multiLevelType w:val="hybridMultilevel"/>
    <w:tmpl w:val="0ED0B15A"/>
    <w:lvl w:ilvl="0" w:tplc="04090001">
      <w:start w:val="1"/>
      <w:numFmt w:val="bullet"/>
      <w:lvlText w:val=""/>
      <w:lvlJc w:val="left"/>
      <w:pPr>
        <w:ind w:left="1800" w:hanging="360"/>
      </w:pPr>
      <w:rPr>
        <w:rFonts w:ascii="Symbol" w:hAnsi="Symbol" w:hint="default"/>
      </w:rPr>
    </w:lvl>
    <w:lvl w:ilvl="1" w:tplc="04090001">
      <w:start w:val="1"/>
      <w:numFmt w:val="bullet"/>
      <w:lvlText w:val=""/>
      <w:lvlJc w:val="left"/>
      <w:pPr>
        <w:ind w:left="2520" w:hanging="360"/>
      </w:pPr>
      <w:rPr>
        <w:rFonts w:ascii="Symbol" w:hAnsi="Symbol" w:hint="default"/>
      </w:rPr>
    </w:lvl>
    <w:lvl w:ilvl="2" w:tplc="04090005">
      <w:start w:val="1"/>
      <w:numFmt w:val="bullet"/>
      <w:lvlText w:val=""/>
      <w:lvlJc w:val="left"/>
      <w:pPr>
        <w:ind w:left="3240" w:hanging="360"/>
      </w:pPr>
      <w:rPr>
        <w:rFonts w:ascii="Wingdings" w:hAnsi="Wingdings" w:hint="default"/>
      </w:rPr>
    </w:lvl>
    <w:lvl w:ilvl="3" w:tplc="0409000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abstractNumId w:val="10"/>
  </w:num>
  <w:num w:numId="2">
    <w:abstractNumId w:val="2"/>
  </w:num>
  <w:num w:numId="3">
    <w:abstractNumId w:val="11"/>
  </w:num>
  <w:num w:numId="4">
    <w:abstractNumId w:val="4"/>
  </w:num>
  <w:num w:numId="5">
    <w:abstractNumId w:val="1"/>
  </w:num>
  <w:num w:numId="6">
    <w:abstractNumId w:val="7"/>
  </w:num>
  <w:num w:numId="7">
    <w:abstractNumId w:val="0"/>
  </w:num>
  <w:num w:numId="8">
    <w:abstractNumId w:val="5"/>
  </w:num>
  <w:num w:numId="9">
    <w:abstractNumId w:val="8"/>
  </w:num>
  <w:num w:numId="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num>
  <w:num w:numId="12">
    <w:abstractNumId w:val="3"/>
  </w:num>
  <w:num w:numId="13">
    <w:abstractNumId w:val="2"/>
  </w:num>
  <w:num w:numId="14">
    <w:abstractNumId w:val="2"/>
  </w:num>
  <w:num w:numId="15">
    <w:abstractNumId w:val="2"/>
  </w:num>
  <w:num w:numId="16">
    <w:abstractNumId w:val="2"/>
  </w:num>
  <w:num w:numId="17">
    <w:abstractNumId w:val="6"/>
  </w:num>
  <w:num w:numId="18">
    <w:abstractNumId w:val="2"/>
  </w:num>
  <w:num w:numId="19">
    <w:abstractNumId w:val="12"/>
  </w:num>
  <w:num w:numId="20">
    <w:abstractNumId w:val="2"/>
  </w:num>
  <w:num w:numId="21">
    <w:abstractNumId w:val="2"/>
  </w:num>
  <w:num w:numId="2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0B28"/>
    <w:rsid w:val="0000043C"/>
    <w:rsid w:val="0000228E"/>
    <w:rsid w:val="00003EB9"/>
    <w:rsid w:val="0000561D"/>
    <w:rsid w:val="00012467"/>
    <w:rsid w:val="000124A4"/>
    <w:rsid w:val="000137B0"/>
    <w:rsid w:val="000145BC"/>
    <w:rsid w:val="00015FD3"/>
    <w:rsid w:val="00016ACC"/>
    <w:rsid w:val="000179D8"/>
    <w:rsid w:val="0002165E"/>
    <w:rsid w:val="000232CC"/>
    <w:rsid w:val="000242C3"/>
    <w:rsid w:val="00031DC6"/>
    <w:rsid w:val="00034E84"/>
    <w:rsid w:val="00044F69"/>
    <w:rsid w:val="0004606D"/>
    <w:rsid w:val="000475B6"/>
    <w:rsid w:val="00054BCD"/>
    <w:rsid w:val="00057EA1"/>
    <w:rsid w:val="00060417"/>
    <w:rsid w:val="00060E58"/>
    <w:rsid w:val="00063558"/>
    <w:rsid w:val="000662C7"/>
    <w:rsid w:val="00070B1D"/>
    <w:rsid w:val="0007411B"/>
    <w:rsid w:val="00076FCB"/>
    <w:rsid w:val="00077502"/>
    <w:rsid w:val="00077AA6"/>
    <w:rsid w:val="000847AA"/>
    <w:rsid w:val="00084CB9"/>
    <w:rsid w:val="00085719"/>
    <w:rsid w:val="000917A2"/>
    <w:rsid w:val="00093238"/>
    <w:rsid w:val="00094C52"/>
    <w:rsid w:val="000A3268"/>
    <w:rsid w:val="000A4E78"/>
    <w:rsid w:val="000B31C8"/>
    <w:rsid w:val="000B3946"/>
    <w:rsid w:val="000B3A0A"/>
    <w:rsid w:val="000C6A24"/>
    <w:rsid w:val="000C7929"/>
    <w:rsid w:val="000D19DB"/>
    <w:rsid w:val="000D2277"/>
    <w:rsid w:val="000D3652"/>
    <w:rsid w:val="000D5DC1"/>
    <w:rsid w:val="000D68AD"/>
    <w:rsid w:val="000F02B2"/>
    <w:rsid w:val="000F5082"/>
    <w:rsid w:val="0010008B"/>
    <w:rsid w:val="001007D9"/>
    <w:rsid w:val="00106F36"/>
    <w:rsid w:val="00113D2B"/>
    <w:rsid w:val="001146C6"/>
    <w:rsid w:val="001148BF"/>
    <w:rsid w:val="00117E05"/>
    <w:rsid w:val="00117FAD"/>
    <w:rsid w:val="00120BC8"/>
    <w:rsid w:val="00122A95"/>
    <w:rsid w:val="001246BC"/>
    <w:rsid w:val="00131971"/>
    <w:rsid w:val="00141A77"/>
    <w:rsid w:val="00142EE7"/>
    <w:rsid w:val="00143090"/>
    <w:rsid w:val="00147929"/>
    <w:rsid w:val="001517E9"/>
    <w:rsid w:val="00153B4B"/>
    <w:rsid w:val="00155522"/>
    <w:rsid w:val="00164CC7"/>
    <w:rsid w:val="00170111"/>
    <w:rsid w:val="0018036B"/>
    <w:rsid w:val="00181418"/>
    <w:rsid w:val="0018342F"/>
    <w:rsid w:val="001848EB"/>
    <w:rsid w:val="001946D1"/>
    <w:rsid w:val="00194C78"/>
    <w:rsid w:val="0019674F"/>
    <w:rsid w:val="001967DF"/>
    <w:rsid w:val="001A0118"/>
    <w:rsid w:val="001A26DE"/>
    <w:rsid w:val="001A3228"/>
    <w:rsid w:val="001B43D4"/>
    <w:rsid w:val="001C17BC"/>
    <w:rsid w:val="001C1EDC"/>
    <w:rsid w:val="001C27E4"/>
    <w:rsid w:val="001C6EEA"/>
    <w:rsid w:val="001C7A3A"/>
    <w:rsid w:val="001D122B"/>
    <w:rsid w:val="001D1EA0"/>
    <w:rsid w:val="001D2CD2"/>
    <w:rsid w:val="001D5E31"/>
    <w:rsid w:val="001D70D3"/>
    <w:rsid w:val="001E08E2"/>
    <w:rsid w:val="001F3486"/>
    <w:rsid w:val="001F44CF"/>
    <w:rsid w:val="001F5D5A"/>
    <w:rsid w:val="001F69BE"/>
    <w:rsid w:val="002029D3"/>
    <w:rsid w:val="002048F7"/>
    <w:rsid w:val="0020597E"/>
    <w:rsid w:val="0020729B"/>
    <w:rsid w:val="002109CF"/>
    <w:rsid w:val="00214F9D"/>
    <w:rsid w:val="00215804"/>
    <w:rsid w:val="0021590F"/>
    <w:rsid w:val="00216877"/>
    <w:rsid w:val="00217B84"/>
    <w:rsid w:val="00217D17"/>
    <w:rsid w:val="00220E50"/>
    <w:rsid w:val="00221EE1"/>
    <w:rsid w:val="00222381"/>
    <w:rsid w:val="00222A8D"/>
    <w:rsid w:val="002273E8"/>
    <w:rsid w:val="00233942"/>
    <w:rsid w:val="00240E82"/>
    <w:rsid w:val="002419B2"/>
    <w:rsid w:val="00241F85"/>
    <w:rsid w:val="002420A2"/>
    <w:rsid w:val="002510AF"/>
    <w:rsid w:val="00253B1E"/>
    <w:rsid w:val="002559FE"/>
    <w:rsid w:val="00257093"/>
    <w:rsid w:val="00257A76"/>
    <w:rsid w:val="00262B1A"/>
    <w:rsid w:val="00263C43"/>
    <w:rsid w:val="002658F4"/>
    <w:rsid w:val="0026602B"/>
    <w:rsid w:val="0026710D"/>
    <w:rsid w:val="0027184C"/>
    <w:rsid w:val="002718FD"/>
    <w:rsid w:val="00275A58"/>
    <w:rsid w:val="00277428"/>
    <w:rsid w:val="0028103E"/>
    <w:rsid w:val="002815DC"/>
    <w:rsid w:val="0028248B"/>
    <w:rsid w:val="0028373F"/>
    <w:rsid w:val="00287493"/>
    <w:rsid w:val="00290562"/>
    <w:rsid w:val="00293AAC"/>
    <w:rsid w:val="00297D7C"/>
    <w:rsid w:val="002A2853"/>
    <w:rsid w:val="002A4472"/>
    <w:rsid w:val="002B0D16"/>
    <w:rsid w:val="002B214B"/>
    <w:rsid w:val="002B45EA"/>
    <w:rsid w:val="002C1586"/>
    <w:rsid w:val="002C164A"/>
    <w:rsid w:val="002C5A0F"/>
    <w:rsid w:val="002D0475"/>
    <w:rsid w:val="002D1B05"/>
    <w:rsid w:val="002D2267"/>
    <w:rsid w:val="002D31ED"/>
    <w:rsid w:val="002D3204"/>
    <w:rsid w:val="002D5A91"/>
    <w:rsid w:val="002E1AB0"/>
    <w:rsid w:val="002E2815"/>
    <w:rsid w:val="002E4A62"/>
    <w:rsid w:val="002F34AF"/>
    <w:rsid w:val="002F3EDD"/>
    <w:rsid w:val="002F3FF5"/>
    <w:rsid w:val="002F59D4"/>
    <w:rsid w:val="00301C5A"/>
    <w:rsid w:val="00304544"/>
    <w:rsid w:val="00310570"/>
    <w:rsid w:val="00310B2C"/>
    <w:rsid w:val="00313336"/>
    <w:rsid w:val="003139BF"/>
    <w:rsid w:val="00315355"/>
    <w:rsid w:val="00317172"/>
    <w:rsid w:val="00323AC5"/>
    <w:rsid w:val="00325002"/>
    <w:rsid w:val="00325349"/>
    <w:rsid w:val="00326DEC"/>
    <w:rsid w:val="00330D92"/>
    <w:rsid w:val="00335EC9"/>
    <w:rsid w:val="00337B08"/>
    <w:rsid w:val="00342E93"/>
    <w:rsid w:val="00347F64"/>
    <w:rsid w:val="003547D4"/>
    <w:rsid w:val="00354A94"/>
    <w:rsid w:val="00355F2A"/>
    <w:rsid w:val="00357EDE"/>
    <w:rsid w:val="00367A7F"/>
    <w:rsid w:val="00377F08"/>
    <w:rsid w:val="00397794"/>
    <w:rsid w:val="003A164F"/>
    <w:rsid w:val="003A2BE6"/>
    <w:rsid w:val="003A2D6D"/>
    <w:rsid w:val="003A57B9"/>
    <w:rsid w:val="003A6D5E"/>
    <w:rsid w:val="003B2716"/>
    <w:rsid w:val="003B7E5F"/>
    <w:rsid w:val="003C0218"/>
    <w:rsid w:val="003C09DC"/>
    <w:rsid w:val="003D05EE"/>
    <w:rsid w:val="003E12D9"/>
    <w:rsid w:val="003E197E"/>
    <w:rsid w:val="003E19AE"/>
    <w:rsid w:val="003E233F"/>
    <w:rsid w:val="003E2A00"/>
    <w:rsid w:val="003E490F"/>
    <w:rsid w:val="003E6A7F"/>
    <w:rsid w:val="003E6D85"/>
    <w:rsid w:val="003E7D5E"/>
    <w:rsid w:val="003F631F"/>
    <w:rsid w:val="00400F23"/>
    <w:rsid w:val="00401EBE"/>
    <w:rsid w:val="00405E7E"/>
    <w:rsid w:val="00411788"/>
    <w:rsid w:val="004201C7"/>
    <w:rsid w:val="00422F77"/>
    <w:rsid w:val="00423A8A"/>
    <w:rsid w:val="0042581E"/>
    <w:rsid w:val="004266D3"/>
    <w:rsid w:val="0043287B"/>
    <w:rsid w:val="00433E00"/>
    <w:rsid w:val="00435B9F"/>
    <w:rsid w:val="00441E6D"/>
    <w:rsid w:val="0045100B"/>
    <w:rsid w:val="00451F0F"/>
    <w:rsid w:val="004541CC"/>
    <w:rsid w:val="004551FB"/>
    <w:rsid w:val="00455D8C"/>
    <w:rsid w:val="004616E4"/>
    <w:rsid w:val="004618F0"/>
    <w:rsid w:val="00466A3D"/>
    <w:rsid w:val="00473459"/>
    <w:rsid w:val="00480A9A"/>
    <w:rsid w:val="00484CE4"/>
    <w:rsid w:val="0048525A"/>
    <w:rsid w:val="004940B7"/>
    <w:rsid w:val="004959A5"/>
    <w:rsid w:val="004A2F3B"/>
    <w:rsid w:val="004A327D"/>
    <w:rsid w:val="004A35AE"/>
    <w:rsid w:val="004A7A66"/>
    <w:rsid w:val="004B0B9F"/>
    <w:rsid w:val="004B2E0E"/>
    <w:rsid w:val="004B7378"/>
    <w:rsid w:val="004D481C"/>
    <w:rsid w:val="004D6348"/>
    <w:rsid w:val="004E02F8"/>
    <w:rsid w:val="004E58E5"/>
    <w:rsid w:val="004E59EC"/>
    <w:rsid w:val="004E74E1"/>
    <w:rsid w:val="004F02A2"/>
    <w:rsid w:val="004F1D94"/>
    <w:rsid w:val="004F302F"/>
    <w:rsid w:val="004F622D"/>
    <w:rsid w:val="004F7763"/>
    <w:rsid w:val="004F7C0D"/>
    <w:rsid w:val="0050750C"/>
    <w:rsid w:val="005122DD"/>
    <w:rsid w:val="00512AFE"/>
    <w:rsid w:val="00521240"/>
    <w:rsid w:val="00522213"/>
    <w:rsid w:val="00523D9F"/>
    <w:rsid w:val="00524455"/>
    <w:rsid w:val="00524CFF"/>
    <w:rsid w:val="00524DFE"/>
    <w:rsid w:val="00526FED"/>
    <w:rsid w:val="00540761"/>
    <w:rsid w:val="00541703"/>
    <w:rsid w:val="00544D1B"/>
    <w:rsid w:val="00550AED"/>
    <w:rsid w:val="00550E63"/>
    <w:rsid w:val="00551A38"/>
    <w:rsid w:val="00551CC0"/>
    <w:rsid w:val="00552566"/>
    <w:rsid w:val="005532CF"/>
    <w:rsid w:val="00554148"/>
    <w:rsid w:val="00555EB3"/>
    <w:rsid w:val="00557137"/>
    <w:rsid w:val="00557B70"/>
    <w:rsid w:val="00571096"/>
    <w:rsid w:val="00571D08"/>
    <w:rsid w:val="00571E1B"/>
    <w:rsid w:val="00576964"/>
    <w:rsid w:val="00583047"/>
    <w:rsid w:val="005858FC"/>
    <w:rsid w:val="00586A37"/>
    <w:rsid w:val="005877F4"/>
    <w:rsid w:val="00596AD3"/>
    <w:rsid w:val="005B128F"/>
    <w:rsid w:val="005B4790"/>
    <w:rsid w:val="005B4AE8"/>
    <w:rsid w:val="005B519B"/>
    <w:rsid w:val="005C0B28"/>
    <w:rsid w:val="005C1515"/>
    <w:rsid w:val="005C16D4"/>
    <w:rsid w:val="005C1AD4"/>
    <w:rsid w:val="005C5F4A"/>
    <w:rsid w:val="005D24E9"/>
    <w:rsid w:val="005D77AB"/>
    <w:rsid w:val="005D7C9F"/>
    <w:rsid w:val="005E2A73"/>
    <w:rsid w:val="005E3387"/>
    <w:rsid w:val="005E3F9D"/>
    <w:rsid w:val="005E5B75"/>
    <w:rsid w:val="005E6337"/>
    <w:rsid w:val="005E7D94"/>
    <w:rsid w:val="005F06B8"/>
    <w:rsid w:val="005F0944"/>
    <w:rsid w:val="005F16DB"/>
    <w:rsid w:val="005F1E13"/>
    <w:rsid w:val="005F41FA"/>
    <w:rsid w:val="005F55DC"/>
    <w:rsid w:val="0060002C"/>
    <w:rsid w:val="0060319B"/>
    <w:rsid w:val="0060358C"/>
    <w:rsid w:val="00605B3D"/>
    <w:rsid w:val="00605E40"/>
    <w:rsid w:val="00610825"/>
    <w:rsid w:val="00610FDA"/>
    <w:rsid w:val="006112EA"/>
    <w:rsid w:val="00611AEA"/>
    <w:rsid w:val="00612820"/>
    <w:rsid w:val="00613B5F"/>
    <w:rsid w:val="00614450"/>
    <w:rsid w:val="00617FE4"/>
    <w:rsid w:val="00625428"/>
    <w:rsid w:val="00627B1D"/>
    <w:rsid w:val="006305C5"/>
    <w:rsid w:val="0063109A"/>
    <w:rsid w:val="00633451"/>
    <w:rsid w:val="00633FEB"/>
    <w:rsid w:val="006347A1"/>
    <w:rsid w:val="00634A1A"/>
    <w:rsid w:val="00644D1A"/>
    <w:rsid w:val="006454F9"/>
    <w:rsid w:val="00645DF7"/>
    <w:rsid w:val="006468A1"/>
    <w:rsid w:val="006523EA"/>
    <w:rsid w:val="00657CC6"/>
    <w:rsid w:val="0066528B"/>
    <w:rsid w:val="006674C8"/>
    <w:rsid w:val="0067037C"/>
    <w:rsid w:val="00672A70"/>
    <w:rsid w:val="00673ADD"/>
    <w:rsid w:val="00674576"/>
    <w:rsid w:val="006802EB"/>
    <w:rsid w:val="00681FF4"/>
    <w:rsid w:val="0068253A"/>
    <w:rsid w:val="00682FC7"/>
    <w:rsid w:val="006875CC"/>
    <w:rsid w:val="00687CE0"/>
    <w:rsid w:val="00693A1A"/>
    <w:rsid w:val="00694BF0"/>
    <w:rsid w:val="00695A2A"/>
    <w:rsid w:val="006972FB"/>
    <w:rsid w:val="006974EE"/>
    <w:rsid w:val="006A1700"/>
    <w:rsid w:val="006A2304"/>
    <w:rsid w:val="006A426E"/>
    <w:rsid w:val="006B1A29"/>
    <w:rsid w:val="006B2F77"/>
    <w:rsid w:val="006B4619"/>
    <w:rsid w:val="006C2D71"/>
    <w:rsid w:val="006C4B51"/>
    <w:rsid w:val="006D04B2"/>
    <w:rsid w:val="006D0B92"/>
    <w:rsid w:val="006D1FF8"/>
    <w:rsid w:val="006D270D"/>
    <w:rsid w:val="006D6C42"/>
    <w:rsid w:val="006E4EBF"/>
    <w:rsid w:val="006F376D"/>
    <w:rsid w:val="00702ECB"/>
    <w:rsid w:val="00706446"/>
    <w:rsid w:val="0071315F"/>
    <w:rsid w:val="007174BF"/>
    <w:rsid w:val="007237ED"/>
    <w:rsid w:val="00726AC9"/>
    <w:rsid w:val="007322C7"/>
    <w:rsid w:val="007330ED"/>
    <w:rsid w:val="00733E83"/>
    <w:rsid w:val="0073422C"/>
    <w:rsid w:val="00734AA4"/>
    <w:rsid w:val="007360BA"/>
    <w:rsid w:val="00742F55"/>
    <w:rsid w:val="00743D9E"/>
    <w:rsid w:val="00746118"/>
    <w:rsid w:val="007545E1"/>
    <w:rsid w:val="007547FC"/>
    <w:rsid w:val="00756B59"/>
    <w:rsid w:val="0076418E"/>
    <w:rsid w:val="007756E2"/>
    <w:rsid w:val="00777FFD"/>
    <w:rsid w:val="007824FC"/>
    <w:rsid w:val="00787962"/>
    <w:rsid w:val="00795005"/>
    <w:rsid w:val="00795211"/>
    <w:rsid w:val="00797DB6"/>
    <w:rsid w:val="007A1E1F"/>
    <w:rsid w:val="007A50D2"/>
    <w:rsid w:val="007B0DEE"/>
    <w:rsid w:val="007B1FAE"/>
    <w:rsid w:val="007B3949"/>
    <w:rsid w:val="007C2A40"/>
    <w:rsid w:val="007C3FCB"/>
    <w:rsid w:val="007C4278"/>
    <w:rsid w:val="007C47A5"/>
    <w:rsid w:val="007C4CD6"/>
    <w:rsid w:val="007C6244"/>
    <w:rsid w:val="007C75A4"/>
    <w:rsid w:val="007D1085"/>
    <w:rsid w:val="007D50E1"/>
    <w:rsid w:val="007D5FC0"/>
    <w:rsid w:val="007D7C54"/>
    <w:rsid w:val="007F033A"/>
    <w:rsid w:val="007F106C"/>
    <w:rsid w:val="007F37B9"/>
    <w:rsid w:val="007F5C00"/>
    <w:rsid w:val="00807EB9"/>
    <w:rsid w:val="00813B23"/>
    <w:rsid w:val="00814B0E"/>
    <w:rsid w:val="00820B56"/>
    <w:rsid w:val="0082508D"/>
    <w:rsid w:val="00825EC9"/>
    <w:rsid w:val="00832804"/>
    <w:rsid w:val="00837703"/>
    <w:rsid w:val="008414B0"/>
    <w:rsid w:val="00843CE8"/>
    <w:rsid w:val="00846D5C"/>
    <w:rsid w:val="00847871"/>
    <w:rsid w:val="00850736"/>
    <w:rsid w:val="00850FE5"/>
    <w:rsid w:val="008517CC"/>
    <w:rsid w:val="008537F7"/>
    <w:rsid w:val="008566D0"/>
    <w:rsid w:val="008612C0"/>
    <w:rsid w:val="00861AFC"/>
    <w:rsid w:val="008620F3"/>
    <w:rsid w:val="00872BAA"/>
    <w:rsid w:val="00872F14"/>
    <w:rsid w:val="00875AE7"/>
    <w:rsid w:val="00877E5F"/>
    <w:rsid w:val="00881ED0"/>
    <w:rsid w:val="00882743"/>
    <w:rsid w:val="0088505E"/>
    <w:rsid w:val="00887625"/>
    <w:rsid w:val="00892A20"/>
    <w:rsid w:val="0089320A"/>
    <w:rsid w:val="00894092"/>
    <w:rsid w:val="00895AA0"/>
    <w:rsid w:val="00896EE5"/>
    <w:rsid w:val="008A6902"/>
    <w:rsid w:val="008B0B6F"/>
    <w:rsid w:val="008B5EA6"/>
    <w:rsid w:val="008B672F"/>
    <w:rsid w:val="008C18B8"/>
    <w:rsid w:val="008C4219"/>
    <w:rsid w:val="008D1B89"/>
    <w:rsid w:val="008D262A"/>
    <w:rsid w:val="008D4D4C"/>
    <w:rsid w:val="008D67EB"/>
    <w:rsid w:val="008E02AD"/>
    <w:rsid w:val="008E18C5"/>
    <w:rsid w:val="008E2FE1"/>
    <w:rsid w:val="008E4548"/>
    <w:rsid w:val="008E66B6"/>
    <w:rsid w:val="008F21BE"/>
    <w:rsid w:val="008F440D"/>
    <w:rsid w:val="008F4733"/>
    <w:rsid w:val="008F4BE3"/>
    <w:rsid w:val="008F59F7"/>
    <w:rsid w:val="009012FF"/>
    <w:rsid w:val="00903D7C"/>
    <w:rsid w:val="00905F8C"/>
    <w:rsid w:val="0090601C"/>
    <w:rsid w:val="00907111"/>
    <w:rsid w:val="00907B9B"/>
    <w:rsid w:val="009113B0"/>
    <w:rsid w:val="0091190A"/>
    <w:rsid w:val="0091373C"/>
    <w:rsid w:val="00913857"/>
    <w:rsid w:val="0091386D"/>
    <w:rsid w:val="00914AFF"/>
    <w:rsid w:val="00916738"/>
    <w:rsid w:val="00920F48"/>
    <w:rsid w:val="009217B6"/>
    <w:rsid w:val="00927F4F"/>
    <w:rsid w:val="0093160C"/>
    <w:rsid w:val="00934AB7"/>
    <w:rsid w:val="00934D5A"/>
    <w:rsid w:val="009356F9"/>
    <w:rsid w:val="00935FC6"/>
    <w:rsid w:val="00936D78"/>
    <w:rsid w:val="00937BD3"/>
    <w:rsid w:val="00940A43"/>
    <w:rsid w:val="00950203"/>
    <w:rsid w:val="00955930"/>
    <w:rsid w:val="00955F1F"/>
    <w:rsid w:val="00956D6D"/>
    <w:rsid w:val="00956ED4"/>
    <w:rsid w:val="00960056"/>
    <w:rsid w:val="009617F0"/>
    <w:rsid w:val="00963A60"/>
    <w:rsid w:val="00963EB8"/>
    <w:rsid w:val="009758F5"/>
    <w:rsid w:val="00981B11"/>
    <w:rsid w:val="009823F0"/>
    <w:rsid w:val="009836A0"/>
    <w:rsid w:val="00985A49"/>
    <w:rsid w:val="00990D1B"/>
    <w:rsid w:val="00993887"/>
    <w:rsid w:val="00993BED"/>
    <w:rsid w:val="00993C92"/>
    <w:rsid w:val="009A44AC"/>
    <w:rsid w:val="009B3CA9"/>
    <w:rsid w:val="009B4DD5"/>
    <w:rsid w:val="009B6A75"/>
    <w:rsid w:val="009D21E1"/>
    <w:rsid w:val="009D2969"/>
    <w:rsid w:val="009D3F03"/>
    <w:rsid w:val="009D5617"/>
    <w:rsid w:val="009D7C07"/>
    <w:rsid w:val="009E0394"/>
    <w:rsid w:val="009E17CC"/>
    <w:rsid w:val="009E3481"/>
    <w:rsid w:val="009E35D5"/>
    <w:rsid w:val="009E505F"/>
    <w:rsid w:val="009E527D"/>
    <w:rsid w:val="009F0946"/>
    <w:rsid w:val="009F29E8"/>
    <w:rsid w:val="009F3F08"/>
    <w:rsid w:val="009F482D"/>
    <w:rsid w:val="00A00292"/>
    <w:rsid w:val="00A0519E"/>
    <w:rsid w:val="00A06CC6"/>
    <w:rsid w:val="00A077EB"/>
    <w:rsid w:val="00A11834"/>
    <w:rsid w:val="00A126BC"/>
    <w:rsid w:val="00A16D55"/>
    <w:rsid w:val="00A23394"/>
    <w:rsid w:val="00A23AD2"/>
    <w:rsid w:val="00A253AD"/>
    <w:rsid w:val="00A26961"/>
    <w:rsid w:val="00A32E88"/>
    <w:rsid w:val="00A33CEC"/>
    <w:rsid w:val="00A40BDF"/>
    <w:rsid w:val="00A40C0F"/>
    <w:rsid w:val="00A44477"/>
    <w:rsid w:val="00A52987"/>
    <w:rsid w:val="00A54334"/>
    <w:rsid w:val="00A5510B"/>
    <w:rsid w:val="00A60D13"/>
    <w:rsid w:val="00A60FE2"/>
    <w:rsid w:val="00A6603D"/>
    <w:rsid w:val="00A721DC"/>
    <w:rsid w:val="00A72CEC"/>
    <w:rsid w:val="00A77A28"/>
    <w:rsid w:val="00A77A81"/>
    <w:rsid w:val="00A812E6"/>
    <w:rsid w:val="00A82AA2"/>
    <w:rsid w:val="00A83FE3"/>
    <w:rsid w:val="00A87118"/>
    <w:rsid w:val="00A874A8"/>
    <w:rsid w:val="00A879A5"/>
    <w:rsid w:val="00A90445"/>
    <w:rsid w:val="00A913FE"/>
    <w:rsid w:val="00A95157"/>
    <w:rsid w:val="00A9750E"/>
    <w:rsid w:val="00AA06F9"/>
    <w:rsid w:val="00AA0854"/>
    <w:rsid w:val="00AA2A3E"/>
    <w:rsid w:val="00AA5B5F"/>
    <w:rsid w:val="00AC1FFB"/>
    <w:rsid w:val="00AC2CAB"/>
    <w:rsid w:val="00AC5471"/>
    <w:rsid w:val="00AC6E6D"/>
    <w:rsid w:val="00AC7713"/>
    <w:rsid w:val="00AD28C0"/>
    <w:rsid w:val="00AD4938"/>
    <w:rsid w:val="00AD4B59"/>
    <w:rsid w:val="00AD7B0D"/>
    <w:rsid w:val="00AE26C8"/>
    <w:rsid w:val="00AE2829"/>
    <w:rsid w:val="00AE3AD1"/>
    <w:rsid w:val="00AF0AFC"/>
    <w:rsid w:val="00AF14C0"/>
    <w:rsid w:val="00AF3DE4"/>
    <w:rsid w:val="00AF6EDB"/>
    <w:rsid w:val="00B020DF"/>
    <w:rsid w:val="00B0369F"/>
    <w:rsid w:val="00B05186"/>
    <w:rsid w:val="00B05812"/>
    <w:rsid w:val="00B066C0"/>
    <w:rsid w:val="00B07E4E"/>
    <w:rsid w:val="00B10371"/>
    <w:rsid w:val="00B11A8A"/>
    <w:rsid w:val="00B11E2F"/>
    <w:rsid w:val="00B226DB"/>
    <w:rsid w:val="00B3160A"/>
    <w:rsid w:val="00B32BB7"/>
    <w:rsid w:val="00B36053"/>
    <w:rsid w:val="00B36C71"/>
    <w:rsid w:val="00B37A6E"/>
    <w:rsid w:val="00B400CA"/>
    <w:rsid w:val="00B406F5"/>
    <w:rsid w:val="00B429BD"/>
    <w:rsid w:val="00B45E0C"/>
    <w:rsid w:val="00B4631A"/>
    <w:rsid w:val="00B6031B"/>
    <w:rsid w:val="00B60ED9"/>
    <w:rsid w:val="00B630B2"/>
    <w:rsid w:val="00B65056"/>
    <w:rsid w:val="00B8481B"/>
    <w:rsid w:val="00B86724"/>
    <w:rsid w:val="00B869EF"/>
    <w:rsid w:val="00B93930"/>
    <w:rsid w:val="00B95E64"/>
    <w:rsid w:val="00B96981"/>
    <w:rsid w:val="00B97E16"/>
    <w:rsid w:val="00BA04E5"/>
    <w:rsid w:val="00BA1AF5"/>
    <w:rsid w:val="00BA5CD2"/>
    <w:rsid w:val="00BA79A3"/>
    <w:rsid w:val="00BB18BF"/>
    <w:rsid w:val="00BB4D90"/>
    <w:rsid w:val="00BD2A43"/>
    <w:rsid w:val="00BD45A0"/>
    <w:rsid w:val="00BD5449"/>
    <w:rsid w:val="00BD6DD3"/>
    <w:rsid w:val="00BD70B7"/>
    <w:rsid w:val="00BE3034"/>
    <w:rsid w:val="00BE397B"/>
    <w:rsid w:val="00BF5C70"/>
    <w:rsid w:val="00BF6599"/>
    <w:rsid w:val="00BF6B54"/>
    <w:rsid w:val="00C009A5"/>
    <w:rsid w:val="00C022C9"/>
    <w:rsid w:val="00C05E0B"/>
    <w:rsid w:val="00C064BB"/>
    <w:rsid w:val="00C10504"/>
    <w:rsid w:val="00C113D1"/>
    <w:rsid w:val="00C13C36"/>
    <w:rsid w:val="00C16D6B"/>
    <w:rsid w:val="00C16E95"/>
    <w:rsid w:val="00C236FE"/>
    <w:rsid w:val="00C23A1D"/>
    <w:rsid w:val="00C23B61"/>
    <w:rsid w:val="00C26522"/>
    <w:rsid w:val="00C265E0"/>
    <w:rsid w:val="00C270D5"/>
    <w:rsid w:val="00C3051D"/>
    <w:rsid w:val="00C341F3"/>
    <w:rsid w:val="00C3462D"/>
    <w:rsid w:val="00C34BFB"/>
    <w:rsid w:val="00C34F1D"/>
    <w:rsid w:val="00C35A6B"/>
    <w:rsid w:val="00C35F90"/>
    <w:rsid w:val="00C400FF"/>
    <w:rsid w:val="00C408EE"/>
    <w:rsid w:val="00C4489D"/>
    <w:rsid w:val="00C46E90"/>
    <w:rsid w:val="00C50C3E"/>
    <w:rsid w:val="00C53248"/>
    <w:rsid w:val="00C6171B"/>
    <w:rsid w:val="00C7264D"/>
    <w:rsid w:val="00C806F8"/>
    <w:rsid w:val="00C82F91"/>
    <w:rsid w:val="00C84F59"/>
    <w:rsid w:val="00C86C3A"/>
    <w:rsid w:val="00C87DE5"/>
    <w:rsid w:val="00C943C2"/>
    <w:rsid w:val="00C95DB1"/>
    <w:rsid w:val="00CA111E"/>
    <w:rsid w:val="00CA26F4"/>
    <w:rsid w:val="00CA59F0"/>
    <w:rsid w:val="00CA78FB"/>
    <w:rsid w:val="00CA7C4B"/>
    <w:rsid w:val="00CB02C5"/>
    <w:rsid w:val="00CB354D"/>
    <w:rsid w:val="00CB6F32"/>
    <w:rsid w:val="00CC1F98"/>
    <w:rsid w:val="00CC217B"/>
    <w:rsid w:val="00CC4BD8"/>
    <w:rsid w:val="00CC4F90"/>
    <w:rsid w:val="00CC584B"/>
    <w:rsid w:val="00CD1083"/>
    <w:rsid w:val="00CD250C"/>
    <w:rsid w:val="00CD4272"/>
    <w:rsid w:val="00CD532F"/>
    <w:rsid w:val="00CE32CD"/>
    <w:rsid w:val="00CE4B87"/>
    <w:rsid w:val="00CE69F6"/>
    <w:rsid w:val="00CE6FBF"/>
    <w:rsid w:val="00CE77AA"/>
    <w:rsid w:val="00CF1D13"/>
    <w:rsid w:val="00CF1EDA"/>
    <w:rsid w:val="00CF2C91"/>
    <w:rsid w:val="00CF478D"/>
    <w:rsid w:val="00D03DA4"/>
    <w:rsid w:val="00D10300"/>
    <w:rsid w:val="00D11D86"/>
    <w:rsid w:val="00D13B95"/>
    <w:rsid w:val="00D16EF7"/>
    <w:rsid w:val="00D20033"/>
    <w:rsid w:val="00D20783"/>
    <w:rsid w:val="00D22B7D"/>
    <w:rsid w:val="00D247DC"/>
    <w:rsid w:val="00D247E0"/>
    <w:rsid w:val="00D330DE"/>
    <w:rsid w:val="00D35A6B"/>
    <w:rsid w:val="00D35EEF"/>
    <w:rsid w:val="00D371FF"/>
    <w:rsid w:val="00D40CBE"/>
    <w:rsid w:val="00D449B3"/>
    <w:rsid w:val="00D47294"/>
    <w:rsid w:val="00D54E6F"/>
    <w:rsid w:val="00D56590"/>
    <w:rsid w:val="00D60CA5"/>
    <w:rsid w:val="00D61DC3"/>
    <w:rsid w:val="00D622FB"/>
    <w:rsid w:val="00D6462A"/>
    <w:rsid w:val="00D6799D"/>
    <w:rsid w:val="00D7205F"/>
    <w:rsid w:val="00D72819"/>
    <w:rsid w:val="00D76040"/>
    <w:rsid w:val="00D84082"/>
    <w:rsid w:val="00D903E0"/>
    <w:rsid w:val="00D9214B"/>
    <w:rsid w:val="00DA47BF"/>
    <w:rsid w:val="00DA62B4"/>
    <w:rsid w:val="00DA709C"/>
    <w:rsid w:val="00DA7D65"/>
    <w:rsid w:val="00DB4D60"/>
    <w:rsid w:val="00DB4D92"/>
    <w:rsid w:val="00DB5B83"/>
    <w:rsid w:val="00DC093D"/>
    <w:rsid w:val="00DC1603"/>
    <w:rsid w:val="00DD19E2"/>
    <w:rsid w:val="00DD29F0"/>
    <w:rsid w:val="00DD4C5C"/>
    <w:rsid w:val="00DE1C67"/>
    <w:rsid w:val="00DE2612"/>
    <w:rsid w:val="00DE2F57"/>
    <w:rsid w:val="00DE358A"/>
    <w:rsid w:val="00DF08FA"/>
    <w:rsid w:val="00DF2B52"/>
    <w:rsid w:val="00DF3949"/>
    <w:rsid w:val="00DF4361"/>
    <w:rsid w:val="00E00113"/>
    <w:rsid w:val="00E03C0F"/>
    <w:rsid w:val="00E07919"/>
    <w:rsid w:val="00E10C1F"/>
    <w:rsid w:val="00E11183"/>
    <w:rsid w:val="00E11E89"/>
    <w:rsid w:val="00E12452"/>
    <w:rsid w:val="00E22A18"/>
    <w:rsid w:val="00E24825"/>
    <w:rsid w:val="00E3229C"/>
    <w:rsid w:val="00E3328B"/>
    <w:rsid w:val="00E35D03"/>
    <w:rsid w:val="00E36757"/>
    <w:rsid w:val="00E4235B"/>
    <w:rsid w:val="00E502E0"/>
    <w:rsid w:val="00E51832"/>
    <w:rsid w:val="00E51AC2"/>
    <w:rsid w:val="00E557EF"/>
    <w:rsid w:val="00E57188"/>
    <w:rsid w:val="00E601BE"/>
    <w:rsid w:val="00E63334"/>
    <w:rsid w:val="00E737B4"/>
    <w:rsid w:val="00E74FAE"/>
    <w:rsid w:val="00E81D0A"/>
    <w:rsid w:val="00E81F5A"/>
    <w:rsid w:val="00E82080"/>
    <w:rsid w:val="00E859A4"/>
    <w:rsid w:val="00E87D09"/>
    <w:rsid w:val="00E95A97"/>
    <w:rsid w:val="00EA0A23"/>
    <w:rsid w:val="00EA1E93"/>
    <w:rsid w:val="00EA4689"/>
    <w:rsid w:val="00EA4FC9"/>
    <w:rsid w:val="00EA5DB2"/>
    <w:rsid w:val="00EA7E8E"/>
    <w:rsid w:val="00EB4EB4"/>
    <w:rsid w:val="00EB56D7"/>
    <w:rsid w:val="00EC2A2D"/>
    <w:rsid w:val="00EC3786"/>
    <w:rsid w:val="00ED2EB8"/>
    <w:rsid w:val="00ED6D3C"/>
    <w:rsid w:val="00ED7021"/>
    <w:rsid w:val="00ED7AB0"/>
    <w:rsid w:val="00EE137F"/>
    <w:rsid w:val="00EE29B1"/>
    <w:rsid w:val="00EE3214"/>
    <w:rsid w:val="00EE3FAE"/>
    <w:rsid w:val="00EE4042"/>
    <w:rsid w:val="00EE5FAB"/>
    <w:rsid w:val="00EF4563"/>
    <w:rsid w:val="00EF471B"/>
    <w:rsid w:val="00EF49C4"/>
    <w:rsid w:val="00EF4B96"/>
    <w:rsid w:val="00EF6748"/>
    <w:rsid w:val="00EF68EB"/>
    <w:rsid w:val="00F001DB"/>
    <w:rsid w:val="00F02B5F"/>
    <w:rsid w:val="00F0498D"/>
    <w:rsid w:val="00F05227"/>
    <w:rsid w:val="00F11667"/>
    <w:rsid w:val="00F11AC4"/>
    <w:rsid w:val="00F142B2"/>
    <w:rsid w:val="00F14361"/>
    <w:rsid w:val="00F17DBD"/>
    <w:rsid w:val="00F20507"/>
    <w:rsid w:val="00F205B7"/>
    <w:rsid w:val="00F23E46"/>
    <w:rsid w:val="00F25833"/>
    <w:rsid w:val="00F262ED"/>
    <w:rsid w:val="00F26E08"/>
    <w:rsid w:val="00F271CF"/>
    <w:rsid w:val="00F2753A"/>
    <w:rsid w:val="00F3200A"/>
    <w:rsid w:val="00F365F9"/>
    <w:rsid w:val="00F3694F"/>
    <w:rsid w:val="00F37630"/>
    <w:rsid w:val="00F410DF"/>
    <w:rsid w:val="00F42990"/>
    <w:rsid w:val="00F431C8"/>
    <w:rsid w:val="00F45EB7"/>
    <w:rsid w:val="00F47977"/>
    <w:rsid w:val="00F60E68"/>
    <w:rsid w:val="00F63037"/>
    <w:rsid w:val="00F6368D"/>
    <w:rsid w:val="00F678A5"/>
    <w:rsid w:val="00F71155"/>
    <w:rsid w:val="00F71A9C"/>
    <w:rsid w:val="00F71F9F"/>
    <w:rsid w:val="00F8087D"/>
    <w:rsid w:val="00F81C98"/>
    <w:rsid w:val="00F821F9"/>
    <w:rsid w:val="00F84A8D"/>
    <w:rsid w:val="00F87FBB"/>
    <w:rsid w:val="00F90A6B"/>
    <w:rsid w:val="00F959BE"/>
    <w:rsid w:val="00F96E99"/>
    <w:rsid w:val="00FA1BEC"/>
    <w:rsid w:val="00FA285C"/>
    <w:rsid w:val="00FA6767"/>
    <w:rsid w:val="00FB0717"/>
    <w:rsid w:val="00FB1CD4"/>
    <w:rsid w:val="00FB6066"/>
    <w:rsid w:val="00FC11E6"/>
    <w:rsid w:val="00FC2813"/>
    <w:rsid w:val="00FC47AC"/>
    <w:rsid w:val="00FC5647"/>
    <w:rsid w:val="00FC5C97"/>
    <w:rsid w:val="00FC770B"/>
    <w:rsid w:val="00FD4A7E"/>
    <w:rsid w:val="00FD563F"/>
    <w:rsid w:val="00FD59E5"/>
    <w:rsid w:val="00FE01C2"/>
    <w:rsid w:val="00FE03FC"/>
    <w:rsid w:val="00FE0733"/>
    <w:rsid w:val="00FE2208"/>
    <w:rsid w:val="00FE2693"/>
    <w:rsid w:val="00FE61B4"/>
    <w:rsid w:val="00FE6388"/>
    <w:rsid w:val="00FF3F6D"/>
    <w:rsid w:val="00FF4109"/>
    <w:rsid w:val="00FF78A9"/>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hapeDefaults>
    <o:shapedefaults v:ext="edit" spidmax="1026"/>
    <o:shapelayout v:ext="edit">
      <o:idmap v:ext="edit" data="1"/>
    </o:shapelayout>
  </w:shapeDefaults>
  <w:decimalSymbol w:val="."/>
  <w:listSeparator w:val=","/>
  <w14:docId w14:val="05001C1B"/>
  <w15:docId w15:val="{D3B9E7C3-42CA-4D52-957F-156B0A34ED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nhideWhenUsed="1" w:qFormat="1"/>
    <w:lsdException w:name="heading 3" w:locked="1" w:semiHidden="1"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B2716"/>
    <w:rPr>
      <w:sz w:val="24"/>
      <w:szCs w:val="24"/>
    </w:rPr>
  </w:style>
  <w:style w:type="paragraph" w:styleId="Heading2">
    <w:name w:val="heading 2"/>
    <w:aliases w:val="H2,Level 1 Heading,Level 1,Heading 2 Hidden,Titre3,Proposal,h2,Subhead A"/>
    <w:basedOn w:val="Normal"/>
    <w:next w:val="Normal"/>
    <w:link w:val="Heading2Char"/>
    <w:uiPriority w:val="99"/>
    <w:qFormat/>
    <w:locked/>
    <w:rsid w:val="00956ED4"/>
    <w:pPr>
      <w:keepNext/>
      <w:outlineLvl w:val="1"/>
    </w:pPr>
    <w:rPr>
      <w:rFonts w:cs="Arial"/>
      <w:b/>
      <w:bCs/>
      <w:i/>
      <w:iCs/>
    </w:rPr>
  </w:style>
  <w:style w:type="paragraph" w:styleId="Heading3">
    <w:name w:val="heading 3"/>
    <w:aliases w:val="H3,Org Heading 1,h1,h3,Heading 3 - old,1.2.3.,alltoc,3,Proposa"/>
    <w:basedOn w:val="Normal"/>
    <w:next w:val="Normal"/>
    <w:link w:val="Heading3Char"/>
    <w:uiPriority w:val="99"/>
    <w:qFormat/>
    <w:locked/>
    <w:rsid w:val="00956ED4"/>
    <w:pPr>
      <w:keepNext/>
      <w:keepLines/>
      <w:spacing w:after="240"/>
      <w:outlineLvl w:val="2"/>
    </w:pPr>
    <w:rPr>
      <w:rFonts w:cs="Arial"/>
      <w:b/>
      <w:bCs/>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99"/>
    <w:semiHidden/>
    <w:rsid w:val="003B2716"/>
  </w:style>
  <w:style w:type="paragraph" w:customStyle="1" w:styleId="Style2">
    <w:name w:val="Style2"/>
    <w:basedOn w:val="TOC1"/>
    <w:autoRedefine/>
    <w:uiPriority w:val="99"/>
    <w:rsid w:val="003B2716"/>
    <w:pPr>
      <w:tabs>
        <w:tab w:val="left" w:pos="720"/>
        <w:tab w:val="right" w:leader="dot" w:pos="9350"/>
      </w:tabs>
      <w:spacing w:after="240"/>
    </w:pPr>
    <w:rPr>
      <w:b/>
      <w:noProof/>
    </w:rPr>
  </w:style>
  <w:style w:type="character" w:customStyle="1" w:styleId="zzmpTrailerItem">
    <w:name w:val="zzmpTrailerItem"/>
    <w:uiPriority w:val="99"/>
    <w:rsid w:val="003B2716"/>
    <w:rPr>
      <w:rFonts w:ascii="Times New Roman" w:hAnsi="Times New Roman" w:cs="Times New Roman"/>
      <w:spacing w:val="0"/>
      <w:position w:val="0"/>
      <w:sz w:val="16"/>
      <w:u w:val="none"/>
      <w:effect w:val="none"/>
      <w:vertAlign w:val="baseline"/>
    </w:rPr>
  </w:style>
  <w:style w:type="paragraph" w:styleId="Header">
    <w:name w:val="header"/>
    <w:basedOn w:val="Normal"/>
    <w:link w:val="HeaderChar"/>
    <w:uiPriority w:val="99"/>
    <w:rsid w:val="003B2716"/>
    <w:pPr>
      <w:tabs>
        <w:tab w:val="center" w:pos="4320"/>
        <w:tab w:val="right" w:pos="8640"/>
      </w:tabs>
    </w:pPr>
  </w:style>
  <w:style w:type="character" w:customStyle="1" w:styleId="HeaderChar">
    <w:name w:val="Header Char"/>
    <w:link w:val="Header"/>
    <w:uiPriority w:val="99"/>
    <w:semiHidden/>
    <w:locked/>
    <w:rsid w:val="00F2753A"/>
    <w:rPr>
      <w:rFonts w:cs="Times New Roman"/>
      <w:sz w:val="24"/>
      <w:szCs w:val="24"/>
    </w:rPr>
  </w:style>
  <w:style w:type="paragraph" w:styleId="Footer">
    <w:name w:val="footer"/>
    <w:basedOn w:val="Normal"/>
    <w:link w:val="FooterChar"/>
    <w:uiPriority w:val="99"/>
    <w:rsid w:val="003B2716"/>
    <w:pPr>
      <w:tabs>
        <w:tab w:val="center" w:pos="4320"/>
        <w:tab w:val="right" w:pos="8640"/>
      </w:tabs>
    </w:pPr>
  </w:style>
  <w:style w:type="character" w:customStyle="1" w:styleId="FooterChar">
    <w:name w:val="Footer Char"/>
    <w:link w:val="Footer"/>
    <w:uiPriority w:val="99"/>
    <w:semiHidden/>
    <w:locked/>
    <w:rsid w:val="00F2753A"/>
    <w:rPr>
      <w:rFonts w:cs="Times New Roman"/>
      <w:sz w:val="24"/>
      <w:szCs w:val="24"/>
    </w:rPr>
  </w:style>
  <w:style w:type="character" w:styleId="PageNumber">
    <w:name w:val="page number"/>
    <w:uiPriority w:val="99"/>
    <w:rsid w:val="003B2716"/>
    <w:rPr>
      <w:rFonts w:cs="Times New Roman"/>
    </w:rPr>
  </w:style>
  <w:style w:type="paragraph" w:customStyle="1" w:styleId="DWTNorm">
    <w:name w:val="DWTNorm"/>
    <w:basedOn w:val="Normal"/>
    <w:uiPriority w:val="99"/>
    <w:rsid w:val="003B2716"/>
    <w:pPr>
      <w:spacing w:after="240"/>
      <w:ind w:firstLine="720"/>
    </w:pPr>
    <w:rPr>
      <w:szCs w:val="20"/>
    </w:rPr>
  </w:style>
  <w:style w:type="character" w:styleId="CommentReference">
    <w:name w:val="annotation reference"/>
    <w:semiHidden/>
    <w:rsid w:val="003B2716"/>
    <w:rPr>
      <w:rFonts w:cs="Times New Roman"/>
      <w:sz w:val="16"/>
      <w:szCs w:val="16"/>
    </w:rPr>
  </w:style>
  <w:style w:type="paragraph" w:styleId="CommentText">
    <w:name w:val="annotation text"/>
    <w:basedOn w:val="Normal"/>
    <w:link w:val="CommentTextChar"/>
    <w:semiHidden/>
    <w:rsid w:val="003B2716"/>
    <w:rPr>
      <w:sz w:val="20"/>
      <w:szCs w:val="20"/>
    </w:rPr>
  </w:style>
  <w:style w:type="character" w:customStyle="1" w:styleId="CommentTextChar">
    <w:name w:val="Comment Text Char"/>
    <w:link w:val="CommentText"/>
    <w:semiHidden/>
    <w:locked/>
    <w:rsid w:val="00F2753A"/>
    <w:rPr>
      <w:rFonts w:cs="Times New Roman"/>
      <w:sz w:val="20"/>
      <w:szCs w:val="20"/>
    </w:rPr>
  </w:style>
  <w:style w:type="paragraph" w:styleId="CommentSubject">
    <w:name w:val="annotation subject"/>
    <w:basedOn w:val="CommentText"/>
    <w:next w:val="CommentText"/>
    <w:link w:val="CommentSubjectChar"/>
    <w:uiPriority w:val="99"/>
    <w:semiHidden/>
    <w:rsid w:val="003B2716"/>
    <w:rPr>
      <w:b/>
      <w:bCs/>
    </w:rPr>
  </w:style>
  <w:style w:type="character" w:customStyle="1" w:styleId="CommentSubjectChar">
    <w:name w:val="Comment Subject Char"/>
    <w:link w:val="CommentSubject"/>
    <w:uiPriority w:val="99"/>
    <w:semiHidden/>
    <w:locked/>
    <w:rsid w:val="00F2753A"/>
    <w:rPr>
      <w:rFonts w:cs="Times New Roman"/>
      <w:b/>
      <w:bCs/>
      <w:sz w:val="20"/>
      <w:szCs w:val="20"/>
    </w:rPr>
  </w:style>
  <w:style w:type="paragraph" w:styleId="BalloonText">
    <w:name w:val="Balloon Text"/>
    <w:basedOn w:val="Normal"/>
    <w:link w:val="BalloonTextChar"/>
    <w:uiPriority w:val="99"/>
    <w:semiHidden/>
    <w:rsid w:val="003B2716"/>
    <w:rPr>
      <w:rFonts w:ascii="Tahoma" w:hAnsi="Tahoma" w:cs="Tahoma"/>
      <w:sz w:val="16"/>
      <w:szCs w:val="16"/>
    </w:rPr>
  </w:style>
  <w:style w:type="character" w:customStyle="1" w:styleId="BalloonTextChar">
    <w:name w:val="Balloon Text Char"/>
    <w:link w:val="BalloonText"/>
    <w:uiPriority w:val="99"/>
    <w:semiHidden/>
    <w:locked/>
    <w:rsid w:val="00F2753A"/>
    <w:rPr>
      <w:rFonts w:cs="Times New Roman"/>
      <w:sz w:val="2"/>
    </w:rPr>
  </w:style>
  <w:style w:type="paragraph" w:customStyle="1" w:styleId="Legal5L1">
    <w:name w:val="Legal5_L1"/>
    <w:basedOn w:val="Normal"/>
    <w:next w:val="BodyText"/>
    <w:uiPriority w:val="99"/>
    <w:rsid w:val="003B2716"/>
    <w:pPr>
      <w:numPr>
        <w:numId w:val="2"/>
      </w:numPr>
      <w:spacing w:after="240"/>
      <w:outlineLvl w:val="0"/>
    </w:pPr>
    <w:rPr>
      <w:rFonts w:ascii="Times New Roman Bold" w:hAnsi="Times New Roman Bold"/>
      <w:b/>
    </w:rPr>
  </w:style>
  <w:style w:type="paragraph" w:customStyle="1" w:styleId="Legal5L2">
    <w:name w:val="Legal5_L2"/>
    <w:basedOn w:val="Legal5L1"/>
    <w:next w:val="BodyText"/>
    <w:uiPriority w:val="99"/>
    <w:rsid w:val="003B2716"/>
    <w:pPr>
      <w:numPr>
        <w:ilvl w:val="1"/>
      </w:numPr>
      <w:outlineLvl w:val="1"/>
    </w:pPr>
    <w:rPr>
      <w:rFonts w:ascii="Times New Roman"/>
      <w:b w:val="0"/>
    </w:rPr>
  </w:style>
  <w:style w:type="paragraph" w:customStyle="1" w:styleId="Legal5L3">
    <w:name w:val="Legal5_L3"/>
    <w:basedOn w:val="Legal5L2"/>
    <w:next w:val="BodyText"/>
    <w:uiPriority w:val="99"/>
    <w:rsid w:val="003B2716"/>
    <w:pPr>
      <w:numPr>
        <w:ilvl w:val="2"/>
      </w:numPr>
      <w:outlineLvl w:val="2"/>
    </w:pPr>
  </w:style>
  <w:style w:type="paragraph" w:customStyle="1" w:styleId="Legal5L4">
    <w:name w:val="Legal5_L4"/>
    <w:basedOn w:val="Legal5L3"/>
    <w:next w:val="BodyText"/>
    <w:uiPriority w:val="99"/>
    <w:rsid w:val="003B2716"/>
    <w:pPr>
      <w:numPr>
        <w:ilvl w:val="3"/>
      </w:numPr>
      <w:outlineLvl w:val="3"/>
    </w:pPr>
  </w:style>
  <w:style w:type="paragraph" w:customStyle="1" w:styleId="Legal5L5">
    <w:name w:val="Legal5_L5"/>
    <w:basedOn w:val="Legal5L4"/>
    <w:next w:val="BodyText"/>
    <w:uiPriority w:val="99"/>
    <w:rsid w:val="003B2716"/>
    <w:pPr>
      <w:numPr>
        <w:ilvl w:val="4"/>
      </w:numPr>
      <w:outlineLvl w:val="4"/>
    </w:pPr>
  </w:style>
  <w:style w:type="paragraph" w:customStyle="1" w:styleId="Legal5L6">
    <w:name w:val="Legal5_L6"/>
    <w:basedOn w:val="Legal5L5"/>
    <w:next w:val="BodyText"/>
    <w:uiPriority w:val="99"/>
    <w:rsid w:val="003B2716"/>
    <w:pPr>
      <w:numPr>
        <w:ilvl w:val="5"/>
      </w:numPr>
      <w:outlineLvl w:val="5"/>
    </w:pPr>
  </w:style>
  <w:style w:type="paragraph" w:customStyle="1" w:styleId="Legal5L7">
    <w:name w:val="Legal5_L7"/>
    <w:basedOn w:val="Legal5L6"/>
    <w:next w:val="BodyText"/>
    <w:uiPriority w:val="99"/>
    <w:rsid w:val="003B2716"/>
    <w:pPr>
      <w:numPr>
        <w:ilvl w:val="6"/>
      </w:numPr>
      <w:outlineLvl w:val="6"/>
    </w:pPr>
  </w:style>
  <w:style w:type="paragraph" w:customStyle="1" w:styleId="Legal5L8">
    <w:name w:val="Legal5_L8"/>
    <w:basedOn w:val="Legal5L7"/>
    <w:next w:val="BodyText"/>
    <w:uiPriority w:val="99"/>
    <w:rsid w:val="003B2716"/>
    <w:pPr>
      <w:numPr>
        <w:ilvl w:val="7"/>
      </w:numPr>
      <w:outlineLvl w:val="7"/>
    </w:pPr>
  </w:style>
  <w:style w:type="paragraph" w:styleId="BodyText">
    <w:name w:val="Body Text"/>
    <w:basedOn w:val="Normal"/>
    <w:link w:val="BodyTextChar"/>
    <w:uiPriority w:val="99"/>
    <w:rsid w:val="003B2716"/>
    <w:pPr>
      <w:spacing w:after="120"/>
    </w:pPr>
  </w:style>
  <w:style w:type="character" w:customStyle="1" w:styleId="BodyTextChar">
    <w:name w:val="Body Text Char"/>
    <w:link w:val="BodyText"/>
    <w:uiPriority w:val="99"/>
    <w:semiHidden/>
    <w:locked/>
    <w:rsid w:val="00F2753A"/>
    <w:rPr>
      <w:rFonts w:cs="Times New Roman"/>
      <w:sz w:val="24"/>
      <w:szCs w:val="24"/>
    </w:rPr>
  </w:style>
  <w:style w:type="character" w:customStyle="1" w:styleId="StyleCalibri">
    <w:name w:val="Style Calibri"/>
    <w:uiPriority w:val="99"/>
    <w:rsid w:val="00C82F91"/>
    <w:rPr>
      <w:rFonts w:ascii="Calibri" w:hAnsi="Calibri" w:cs="Times New Roman"/>
    </w:rPr>
  </w:style>
  <w:style w:type="character" w:styleId="Hyperlink">
    <w:name w:val="Hyperlink"/>
    <w:uiPriority w:val="99"/>
    <w:rsid w:val="00633FEB"/>
    <w:rPr>
      <w:rFonts w:cs="Times New Roman"/>
      <w:color w:val="0000FF"/>
      <w:u w:val="single"/>
    </w:rPr>
  </w:style>
  <w:style w:type="paragraph" w:customStyle="1" w:styleId="Numbered">
    <w:name w:val="Numbered"/>
    <w:basedOn w:val="Normal"/>
    <w:uiPriority w:val="99"/>
    <w:rsid w:val="00F45EB7"/>
    <w:pPr>
      <w:numPr>
        <w:numId w:val="7"/>
      </w:numPr>
      <w:tabs>
        <w:tab w:val="num" w:pos="216"/>
        <w:tab w:val="num" w:pos="720"/>
      </w:tabs>
      <w:spacing w:before="60" w:after="60"/>
      <w:ind w:left="216" w:hanging="216"/>
    </w:pPr>
    <w:rPr>
      <w:rFonts w:ascii="Arial" w:hAnsi="Arial" w:cs="Arial"/>
    </w:rPr>
  </w:style>
  <w:style w:type="paragraph" w:styleId="BodyTextIndent2">
    <w:name w:val="Body Text Indent 2"/>
    <w:basedOn w:val="Normal"/>
    <w:link w:val="BodyTextIndent2Char"/>
    <w:uiPriority w:val="99"/>
    <w:semiHidden/>
    <w:unhideWhenUsed/>
    <w:rsid w:val="001A0118"/>
    <w:pPr>
      <w:spacing w:after="120" w:line="480" w:lineRule="auto"/>
      <w:ind w:left="360"/>
    </w:pPr>
  </w:style>
  <w:style w:type="character" w:customStyle="1" w:styleId="BodyTextIndent2Char">
    <w:name w:val="Body Text Indent 2 Char"/>
    <w:link w:val="BodyTextIndent2"/>
    <w:uiPriority w:val="99"/>
    <w:semiHidden/>
    <w:rsid w:val="001A0118"/>
    <w:rPr>
      <w:sz w:val="24"/>
      <w:szCs w:val="24"/>
    </w:rPr>
  </w:style>
  <w:style w:type="character" w:customStyle="1" w:styleId="Heading2Char">
    <w:name w:val="Heading 2 Char"/>
    <w:aliases w:val="H2 Char,Level 1 Heading Char,Level 1 Char,Heading 2 Hidden Char,Titre3 Char,Proposal Char,h2 Char,Subhead A Char"/>
    <w:basedOn w:val="DefaultParagraphFont"/>
    <w:link w:val="Heading2"/>
    <w:uiPriority w:val="99"/>
    <w:rsid w:val="00956ED4"/>
    <w:rPr>
      <w:rFonts w:cs="Arial"/>
      <w:b/>
      <w:bCs/>
      <w:i/>
      <w:iCs/>
      <w:sz w:val="24"/>
      <w:szCs w:val="24"/>
    </w:rPr>
  </w:style>
  <w:style w:type="character" w:customStyle="1" w:styleId="Heading3Char">
    <w:name w:val="Heading 3 Char"/>
    <w:aliases w:val="H3 Char,Org Heading 1 Char,h1 Char,h3 Char,Heading 3 - old Char,1.2.3. Char,alltoc Char,3 Char,Proposa Char"/>
    <w:basedOn w:val="DefaultParagraphFont"/>
    <w:link w:val="Heading3"/>
    <w:uiPriority w:val="99"/>
    <w:rsid w:val="00956ED4"/>
    <w:rPr>
      <w:rFonts w:cs="Arial"/>
      <w:b/>
      <w:bCs/>
      <w:sz w:val="24"/>
      <w:szCs w:val="26"/>
    </w:rPr>
  </w:style>
  <w:style w:type="paragraph" w:customStyle="1" w:styleId="Legal5Cont3">
    <w:name w:val="Legal5 Cont 3"/>
    <w:basedOn w:val="BodyText"/>
    <w:uiPriority w:val="99"/>
    <w:rsid w:val="00956ED4"/>
    <w:pPr>
      <w:spacing w:after="240"/>
      <w:ind w:firstLine="720"/>
    </w:pPr>
  </w:style>
  <w:style w:type="paragraph" w:styleId="Revision">
    <w:name w:val="Revision"/>
    <w:hidden/>
    <w:uiPriority w:val="99"/>
    <w:semiHidden/>
    <w:rsid w:val="00141A77"/>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9184859">
      <w:bodyDiv w:val="1"/>
      <w:marLeft w:val="0"/>
      <w:marRight w:val="0"/>
      <w:marTop w:val="0"/>
      <w:marBottom w:val="0"/>
      <w:divBdr>
        <w:top w:val="none" w:sz="0" w:space="0" w:color="auto"/>
        <w:left w:val="none" w:sz="0" w:space="0" w:color="auto"/>
        <w:bottom w:val="none" w:sz="0" w:space="0" w:color="auto"/>
        <w:right w:val="none" w:sz="0" w:space="0" w:color="auto"/>
      </w:divBdr>
    </w:div>
    <w:div w:id="730693514">
      <w:bodyDiv w:val="1"/>
      <w:marLeft w:val="0"/>
      <w:marRight w:val="0"/>
      <w:marTop w:val="0"/>
      <w:marBottom w:val="0"/>
      <w:divBdr>
        <w:top w:val="none" w:sz="0" w:space="0" w:color="auto"/>
        <w:left w:val="none" w:sz="0" w:space="0" w:color="auto"/>
        <w:bottom w:val="none" w:sz="0" w:space="0" w:color="auto"/>
        <w:right w:val="none" w:sz="0" w:space="0" w:color="auto"/>
      </w:divBdr>
    </w:div>
    <w:div w:id="886450863">
      <w:bodyDiv w:val="1"/>
      <w:marLeft w:val="0"/>
      <w:marRight w:val="0"/>
      <w:marTop w:val="0"/>
      <w:marBottom w:val="0"/>
      <w:divBdr>
        <w:top w:val="none" w:sz="0" w:space="0" w:color="auto"/>
        <w:left w:val="none" w:sz="0" w:space="0" w:color="auto"/>
        <w:bottom w:val="none" w:sz="0" w:space="0" w:color="auto"/>
        <w:right w:val="none" w:sz="0" w:space="0" w:color="auto"/>
      </w:divBdr>
    </w:div>
    <w:div w:id="1186477466">
      <w:marLeft w:val="0"/>
      <w:marRight w:val="0"/>
      <w:marTop w:val="0"/>
      <w:marBottom w:val="0"/>
      <w:divBdr>
        <w:top w:val="none" w:sz="0" w:space="0" w:color="auto"/>
        <w:left w:val="none" w:sz="0" w:space="0" w:color="auto"/>
        <w:bottom w:val="none" w:sz="0" w:space="0" w:color="auto"/>
        <w:right w:val="none" w:sz="0" w:space="0" w:color="auto"/>
      </w:divBdr>
    </w:div>
    <w:div w:id="1625767140">
      <w:bodyDiv w:val="1"/>
      <w:marLeft w:val="0"/>
      <w:marRight w:val="0"/>
      <w:marTop w:val="0"/>
      <w:marBottom w:val="0"/>
      <w:divBdr>
        <w:top w:val="none" w:sz="0" w:space="0" w:color="auto"/>
        <w:left w:val="none" w:sz="0" w:space="0" w:color="auto"/>
        <w:bottom w:val="none" w:sz="0" w:space="0" w:color="auto"/>
        <w:right w:val="none" w:sz="0" w:space="0" w:color="auto"/>
      </w:divBdr>
    </w:div>
    <w:div w:id="18075019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D727E9-15DF-4BD4-9773-E0EB402BDFC3}">
  <ds:schemaRefs>
    <ds:schemaRef ds:uri="http://schemas.openxmlformats.org/officeDocument/2006/bibliography"/>
  </ds:schemaRefs>
</ds:datastoreItem>
</file>

<file path=customXml/itemProps2.xml><?xml version="1.0" encoding="utf-8"?>
<ds:datastoreItem xmlns:ds="http://schemas.openxmlformats.org/officeDocument/2006/customXml" ds:itemID="{E3611D59-A188-46E7-A8BF-1531856366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3</Pages>
  <Words>620</Words>
  <Characters>3686</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AMENDMENT NO</vt:lpstr>
    </vt:vector>
  </TitlesOfParts>
  <Company>Accenture</Company>
  <LinksUpToDate>false</LinksUpToDate>
  <CharactersWithSpaces>4298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AMENDMENT NO</dc:title>
  <dc:creator>lisa.a.salas</dc:creator>
  <cp:lastModifiedBy>Rosalie Ngo</cp:lastModifiedBy>
  <cp:revision>9</cp:revision>
  <cp:lastPrinted>2016-12-01T02:48:00Z</cp:lastPrinted>
  <dcterms:created xsi:type="dcterms:W3CDTF">2018-03-01T18:42:00Z</dcterms:created>
  <dcterms:modified xsi:type="dcterms:W3CDTF">2018-03-08T21:35:00Z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