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7EC51" w14:textId="77777777" w:rsidR="00FD4AD4" w:rsidRDefault="00FD4AD4">
      <w:pPr>
        <w:jc w:val="center"/>
        <w:rPr>
          <w:b/>
        </w:rPr>
      </w:pPr>
    </w:p>
    <w:p w14:paraId="25F1ACAE" w14:textId="77777777" w:rsidR="00FD4AD4" w:rsidRDefault="00FD4AD4">
      <w:pPr>
        <w:jc w:val="center"/>
        <w:rPr>
          <w:b/>
        </w:rPr>
      </w:pPr>
    </w:p>
    <w:p w14:paraId="437A4D1A" w14:textId="77777777" w:rsidR="00FD4AD4" w:rsidRDefault="00FD4AD4">
      <w:pPr>
        <w:jc w:val="center"/>
        <w:rPr>
          <w:b/>
        </w:rPr>
      </w:pPr>
    </w:p>
    <w:p w14:paraId="45ECB9A2" w14:textId="77777777" w:rsidR="00FD4AD4" w:rsidRDefault="00FD4AD4">
      <w:pPr>
        <w:jc w:val="center"/>
        <w:rPr>
          <w:b/>
        </w:rPr>
      </w:pPr>
    </w:p>
    <w:p w14:paraId="2D299539" w14:textId="7A757D05" w:rsidR="00ED79AC" w:rsidRDefault="00A7729C">
      <w:pPr>
        <w:pStyle w:val="BodyText3"/>
      </w:pPr>
      <w:r>
        <w:t>CALSAWS CONSORTIUM</w:t>
      </w:r>
    </w:p>
    <w:p w14:paraId="71AB45EF" w14:textId="77777777" w:rsidR="00FD4AD4" w:rsidRDefault="00FD4AD4">
      <w:pPr>
        <w:jc w:val="center"/>
        <w:rPr>
          <w:b/>
        </w:rPr>
      </w:pPr>
    </w:p>
    <w:p w14:paraId="52A6E0E7" w14:textId="77777777" w:rsidR="00FD4AD4" w:rsidRDefault="00FD4AD4">
      <w:pPr>
        <w:jc w:val="center"/>
        <w:rPr>
          <w:b/>
        </w:rPr>
      </w:pPr>
    </w:p>
    <w:p w14:paraId="670EDA27" w14:textId="77777777" w:rsidR="00FD4AD4" w:rsidRDefault="00FD4AD4">
      <w:pPr>
        <w:jc w:val="center"/>
        <w:rPr>
          <w:b/>
        </w:rPr>
      </w:pPr>
    </w:p>
    <w:p w14:paraId="3FD3FB03" w14:textId="77777777" w:rsidR="00FD4AD4" w:rsidRDefault="00FD4AD4">
      <w:pPr>
        <w:jc w:val="center"/>
        <w:rPr>
          <w:b/>
        </w:rPr>
      </w:pPr>
    </w:p>
    <w:p w14:paraId="42516AB2" w14:textId="77777777" w:rsidR="00FD4AD4" w:rsidRDefault="00FD4AD4">
      <w:pPr>
        <w:jc w:val="center"/>
        <w:rPr>
          <w:b/>
        </w:rPr>
      </w:pPr>
    </w:p>
    <w:p w14:paraId="487708E1" w14:textId="55D2FEE7" w:rsidR="006F194D" w:rsidRDefault="00A37C12">
      <w:pPr>
        <w:pStyle w:val="Title"/>
        <w:ind w:left="0" w:right="0"/>
        <w:rPr>
          <w:sz w:val="36"/>
        </w:rPr>
      </w:pPr>
      <w:r>
        <w:rPr>
          <w:sz w:val="36"/>
        </w:rPr>
        <w:t xml:space="preserve">SECOND </w:t>
      </w:r>
      <w:r w:rsidR="00CE3AE7">
        <w:rPr>
          <w:sz w:val="36"/>
        </w:rPr>
        <w:t>AMENDED AND RESTATED</w:t>
      </w:r>
    </w:p>
    <w:p w14:paraId="199C6DE4" w14:textId="77777777" w:rsidR="00FD4AD4" w:rsidRDefault="00FD4AD4">
      <w:pPr>
        <w:pStyle w:val="Title"/>
        <w:ind w:left="0" w:right="0"/>
        <w:rPr>
          <w:sz w:val="36"/>
        </w:rPr>
      </w:pPr>
      <w:r>
        <w:rPr>
          <w:sz w:val="36"/>
        </w:rPr>
        <w:t>JOINT EXERCISE OF POWERS AGREEMENT</w:t>
      </w:r>
    </w:p>
    <w:p w14:paraId="2130889D" w14:textId="77777777" w:rsidR="00FD4AD4" w:rsidRDefault="00FD4AD4">
      <w:pPr>
        <w:jc w:val="both"/>
        <w:rPr>
          <w:b/>
        </w:rPr>
      </w:pPr>
    </w:p>
    <w:p w14:paraId="5DF5BF22" w14:textId="77777777" w:rsidR="00FD4AD4" w:rsidRDefault="00FD4AD4">
      <w:pPr>
        <w:jc w:val="both"/>
        <w:rPr>
          <w:b/>
        </w:rPr>
      </w:pPr>
    </w:p>
    <w:p w14:paraId="37B25BDC" w14:textId="77777777" w:rsidR="00FD4AD4" w:rsidRDefault="00FD4AD4">
      <w:pPr>
        <w:jc w:val="both"/>
        <w:rPr>
          <w:b/>
        </w:rPr>
      </w:pPr>
    </w:p>
    <w:p w14:paraId="507ADEF6" w14:textId="77777777" w:rsidR="00FD4AD4" w:rsidRDefault="00FD4AD4">
      <w:pPr>
        <w:jc w:val="both"/>
        <w:rPr>
          <w:b/>
        </w:rPr>
      </w:pPr>
    </w:p>
    <w:p w14:paraId="14C86D9E" w14:textId="77777777" w:rsidR="00FD4AD4" w:rsidRDefault="00FD4AD4">
      <w:pPr>
        <w:jc w:val="both"/>
        <w:rPr>
          <w:b/>
        </w:rPr>
      </w:pPr>
    </w:p>
    <w:p w14:paraId="68220F9A" w14:textId="77777777" w:rsidR="00FD4AD4" w:rsidRDefault="00FD4AD4">
      <w:pPr>
        <w:jc w:val="both"/>
        <w:rPr>
          <w:b/>
        </w:rPr>
      </w:pPr>
    </w:p>
    <w:p w14:paraId="7DBD728A" w14:textId="77777777" w:rsidR="00FD4AD4" w:rsidRDefault="00FD4AD4">
      <w:pPr>
        <w:jc w:val="both"/>
        <w:rPr>
          <w:b/>
        </w:rPr>
      </w:pPr>
    </w:p>
    <w:p w14:paraId="67E0120A" w14:textId="77777777" w:rsidR="00FD4AD4" w:rsidRDefault="00FD4AD4">
      <w:pPr>
        <w:jc w:val="both"/>
        <w:rPr>
          <w:b/>
        </w:rPr>
      </w:pPr>
    </w:p>
    <w:p w14:paraId="1A20F7DB" w14:textId="77777777" w:rsidR="00FD4AD4" w:rsidRDefault="00FD4AD4">
      <w:pPr>
        <w:jc w:val="both"/>
        <w:rPr>
          <w:b/>
        </w:rPr>
      </w:pPr>
    </w:p>
    <w:p w14:paraId="7DD14773" w14:textId="77777777" w:rsidR="00FD4AD4" w:rsidRDefault="00FD4AD4">
      <w:pPr>
        <w:jc w:val="both"/>
        <w:rPr>
          <w:b/>
        </w:rPr>
      </w:pPr>
    </w:p>
    <w:p w14:paraId="60AEFE23" w14:textId="77777777" w:rsidR="00FD4AD4" w:rsidRDefault="00FD4AD4">
      <w:pPr>
        <w:jc w:val="both"/>
        <w:rPr>
          <w:b/>
        </w:rPr>
      </w:pPr>
    </w:p>
    <w:p w14:paraId="34586C31" w14:textId="5E045568" w:rsidR="00FD4AD4" w:rsidRDefault="00FD4AD4">
      <w:pPr>
        <w:jc w:val="both"/>
        <w:rPr>
          <w:b/>
        </w:rPr>
      </w:pPr>
    </w:p>
    <w:p w14:paraId="674D617A" w14:textId="1EA17856" w:rsidR="00CE3AE7" w:rsidRDefault="00CE3AE7">
      <w:pPr>
        <w:jc w:val="both"/>
        <w:rPr>
          <w:b/>
        </w:rPr>
      </w:pPr>
    </w:p>
    <w:p w14:paraId="33924E1D" w14:textId="0ECB8455" w:rsidR="00CE3AE7" w:rsidRDefault="00CE3AE7">
      <w:pPr>
        <w:jc w:val="both"/>
        <w:rPr>
          <w:b/>
        </w:rPr>
      </w:pPr>
    </w:p>
    <w:p w14:paraId="30A06388" w14:textId="14172A28" w:rsidR="00CE3AE7" w:rsidRDefault="00CE3AE7">
      <w:pPr>
        <w:jc w:val="both"/>
        <w:rPr>
          <w:b/>
        </w:rPr>
      </w:pPr>
    </w:p>
    <w:p w14:paraId="57B8FA86" w14:textId="77777777" w:rsidR="00CE3AE7" w:rsidRDefault="00CE3AE7">
      <w:pPr>
        <w:jc w:val="both"/>
        <w:rPr>
          <w:b/>
        </w:rPr>
      </w:pPr>
    </w:p>
    <w:p w14:paraId="3F3B67B9" w14:textId="77777777" w:rsidR="00FD4AD4" w:rsidRDefault="00FD4AD4">
      <w:pPr>
        <w:jc w:val="both"/>
        <w:rPr>
          <w:b/>
        </w:rPr>
      </w:pPr>
    </w:p>
    <w:p w14:paraId="6506E877" w14:textId="09FF93A0" w:rsidR="00FD4AD4" w:rsidRDefault="00FD4AD4">
      <w:pPr>
        <w:jc w:val="both"/>
        <w:rPr>
          <w:b/>
        </w:rPr>
      </w:pPr>
    </w:p>
    <w:p w14:paraId="2CCF1580" w14:textId="77777777" w:rsidR="00CE3AE7" w:rsidRDefault="00CE3AE7">
      <w:pPr>
        <w:jc w:val="both"/>
        <w:rPr>
          <w:b/>
        </w:rPr>
      </w:pPr>
    </w:p>
    <w:p w14:paraId="55110947" w14:textId="77777777" w:rsidR="00FD4AD4" w:rsidRDefault="00FD4AD4">
      <w:pPr>
        <w:jc w:val="both"/>
        <w:rPr>
          <w:b/>
        </w:rPr>
      </w:pPr>
    </w:p>
    <w:p w14:paraId="099DBFCA" w14:textId="77777777" w:rsidR="00FD4AD4" w:rsidRDefault="00FD4AD4">
      <w:pPr>
        <w:jc w:val="both"/>
        <w:rPr>
          <w:b/>
        </w:rPr>
      </w:pPr>
    </w:p>
    <w:p w14:paraId="03D35771" w14:textId="77777777" w:rsidR="00FD4AD4" w:rsidRDefault="00FD4AD4">
      <w:pPr>
        <w:jc w:val="both"/>
        <w:rPr>
          <w:b/>
        </w:rPr>
      </w:pPr>
    </w:p>
    <w:p w14:paraId="5DCE4039" w14:textId="77777777" w:rsidR="00FD4AD4" w:rsidRDefault="00FD4AD4">
      <w:pPr>
        <w:jc w:val="both"/>
        <w:rPr>
          <w:b/>
        </w:rPr>
      </w:pPr>
    </w:p>
    <w:p w14:paraId="4C82B10F" w14:textId="77777777" w:rsidR="00FD4AD4" w:rsidRDefault="00FD4AD4">
      <w:pPr>
        <w:jc w:val="both"/>
        <w:rPr>
          <w:b/>
        </w:rPr>
      </w:pPr>
    </w:p>
    <w:p w14:paraId="4CCF6AEF" w14:textId="77777777" w:rsidR="00FD4AD4" w:rsidRDefault="00FD4AD4">
      <w:pPr>
        <w:jc w:val="both"/>
        <w:rPr>
          <w:b/>
        </w:rPr>
      </w:pPr>
    </w:p>
    <w:p w14:paraId="4C462E89" w14:textId="77777777" w:rsidR="00FD4AD4" w:rsidRDefault="00FD4AD4">
      <w:pPr>
        <w:jc w:val="both"/>
        <w:rPr>
          <w:b/>
        </w:rPr>
      </w:pPr>
    </w:p>
    <w:p w14:paraId="3B742432" w14:textId="77777777" w:rsidR="00FD4AD4" w:rsidRDefault="00FD4AD4">
      <w:pPr>
        <w:jc w:val="both"/>
        <w:rPr>
          <w:b/>
        </w:rPr>
      </w:pPr>
    </w:p>
    <w:p w14:paraId="719D779D" w14:textId="77777777" w:rsidR="00FD4AD4" w:rsidRDefault="00FD4AD4">
      <w:pPr>
        <w:jc w:val="both"/>
        <w:rPr>
          <w:b/>
        </w:rPr>
      </w:pPr>
    </w:p>
    <w:p w14:paraId="4102BFFD" w14:textId="7F96DB18" w:rsidR="00FD4AD4" w:rsidRPr="00094112" w:rsidRDefault="00FD4AD4" w:rsidP="00094112">
      <w:pPr>
        <w:rPr>
          <w:b/>
        </w:rPr>
      </w:pPr>
      <w:bookmarkStart w:id="0" w:name="_Toc242843729"/>
      <w:r w:rsidRPr="00094112">
        <w:rPr>
          <w:b/>
        </w:rPr>
        <w:t>Originally Adopted:</w:t>
      </w:r>
      <w:r w:rsidRPr="00094112">
        <w:rPr>
          <w:b/>
        </w:rPr>
        <w:tab/>
      </w:r>
      <w:r w:rsidR="00CE3AE7">
        <w:rPr>
          <w:b/>
        </w:rPr>
        <w:tab/>
      </w:r>
      <w:r w:rsidRPr="00094112">
        <w:rPr>
          <w:b/>
        </w:rPr>
        <w:t>Decembe</w:t>
      </w:r>
      <w:r w:rsidR="00885E8F">
        <w:rPr>
          <w:b/>
        </w:rPr>
        <w:t>r</w:t>
      </w:r>
      <w:r w:rsidRPr="00094112">
        <w:rPr>
          <w:b/>
        </w:rPr>
        <w:t xml:space="preserve"> 1998</w:t>
      </w:r>
      <w:bookmarkEnd w:id="0"/>
    </w:p>
    <w:p w14:paraId="218C33CA" w14:textId="35F87BC8" w:rsidR="00880E25" w:rsidRPr="00094112" w:rsidRDefault="00FD4AD4" w:rsidP="00094112">
      <w:pPr>
        <w:rPr>
          <w:b/>
        </w:rPr>
      </w:pPr>
      <w:bookmarkStart w:id="1" w:name="_Toc242843730"/>
      <w:r w:rsidRPr="00094112">
        <w:rPr>
          <w:b/>
        </w:rPr>
        <w:t>First Amended:</w:t>
      </w:r>
      <w:r w:rsidRPr="00094112">
        <w:rPr>
          <w:b/>
        </w:rPr>
        <w:tab/>
      </w:r>
      <w:r w:rsidR="00AD4939">
        <w:rPr>
          <w:b/>
        </w:rPr>
        <w:tab/>
      </w:r>
      <w:r w:rsidR="00CE3AE7">
        <w:rPr>
          <w:b/>
        </w:rPr>
        <w:tab/>
      </w:r>
      <w:r w:rsidRPr="00094112">
        <w:rPr>
          <w:b/>
        </w:rPr>
        <w:t>June 2007</w:t>
      </w:r>
      <w:bookmarkEnd w:id="1"/>
    </w:p>
    <w:p w14:paraId="1AAB8EEC" w14:textId="2F97F57E" w:rsidR="00580344" w:rsidRDefault="00880E25" w:rsidP="00094112">
      <w:pPr>
        <w:rPr>
          <w:b/>
        </w:rPr>
      </w:pPr>
      <w:r w:rsidRPr="00094112">
        <w:rPr>
          <w:b/>
        </w:rPr>
        <w:t>Second Amended</w:t>
      </w:r>
      <w:r w:rsidR="007075FF" w:rsidRPr="00094112">
        <w:rPr>
          <w:b/>
        </w:rPr>
        <w:t>:</w:t>
      </w:r>
      <w:r w:rsidRPr="00094112">
        <w:rPr>
          <w:b/>
        </w:rPr>
        <w:tab/>
      </w:r>
      <w:r w:rsidR="00AD4939">
        <w:rPr>
          <w:b/>
        </w:rPr>
        <w:tab/>
      </w:r>
      <w:r w:rsidR="00CE3AE7">
        <w:rPr>
          <w:b/>
        </w:rPr>
        <w:tab/>
      </w:r>
      <w:r w:rsidR="00590A37" w:rsidRPr="00094112">
        <w:rPr>
          <w:b/>
        </w:rPr>
        <w:t xml:space="preserve">June </w:t>
      </w:r>
      <w:r w:rsidR="00B87571" w:rsidRPr="00094112">
        <w:rPr>
          <w:b/>
        </w:rPr>
        <w:t>2010</w:t>
      </w:r>
    </w:p>
    <w:p w14:paraId="4296B299" w14:textId="1E48ECD3" w:rsidR="001F5A7E" w:rsidRDefault="006F194D" w:rsidP="00094112">
      <w:pPr>
        <w:rPr>
          <w:b/>
        </w:rPr>
      </w:pPr>
      <w:r>
        <w:rPr>
          <w:b/>
        </w:rPr>
        <w:t>Amended and Restated:</w:t>
      </w:r>
      <w:r w:rsidR="00580344">
        <w:rPr>
          <w:b/>
        </w:rPr>
        <w:tab/>
      </w:r>
      <w:r w:rsidR="00CE3AE7">
        <w:rPr>
          <w:b/>
        </w:rPr>
        <w:tab/>
      </w:r>
      <w:r w:rsidR="001E416B">
        <w:rPr>
          <w:b/>
        </w:rPr>
        <w:t xml:space="preserve">September </w:t>
      </w:r>
      <w:r w:rsidR="00ED79AC" w:rsidRPr="00247575">
        <w:rPr>
          <w:b/>
        </w:rPr>
        <w:t>2017</w:t>
      </w:r>
    </w:p>
    <w:p w14:paraId="2A4E80A2" w14:textId="09AE9289" w:rsidR="00FD4AD4" w:rsidRPr="00094112" w:rsidRDefault="001F5A7E" w:rsidP="00094112">
      <w:pPr>
        <w:rPr>
          <w:b/>
        </w:rPr>
      </w:pPr>
      <w:r>
        <w:rPr>
          <w:b/>
        </w:rPr>
        <w:t>Amended and Restated:</w:t>
      </w:r>
      <w:r w:rsidR="00CE3AE7">
        <w:rPr>
          <w:b/>
        </w:rPr>
        <w:tab/>
      </w:r>
      <w:r w:rsidR="005E7D1A">
        <w:rPr>
          <w:b/>
        </w:rPr>
        <w:tab/>
      </w:r>
      <w:r>
        <w:rPr>
          <w:b/>
        </w:rPr>
        <w:t>(</w:t>
      </w:r>
      <w:r w:rsidRPr="00CE3AE7">
        <w:rPr>
          <w:b/>
          <w:highlight w:val="yellow"/>
        </w:rPr>
        <w:t>M</w:t>
      </w:r>
      <w:r w:rsidR="008843CE" w:rsidRPr="00CE3AE7">
        <w:rPr>
          <w:b/>
          <w:highlight w:val="yellow"/>
        </w:rPr>
        <w:t>onth</w:t>
      </w:r>
      <w:r w:rsidRPr="00CE3AE7">
        <w:rPr>
          <w:b/>
          <w:highlight w:val="yellow"/>
        </w:rPr>
        <w:t>?</w:t>
      </w:r>
      <w:r>
        <w:rPr>
          <w:b/>
        </w:rPr>
        <w:t>) 2019</w:t>
      </w:r>
    </w:p>
    <w:p w14:paraId="20A993A8" w14:textId="77777777" w:rsidR="00ED79AC" w:rsidRDefault="00FD4AD4">
      <w:pPr>
        <w:pStyle w:val="BodyText3"/>
        <w:rPr>
          <w:b w:val="0"/>
          <w:sz w:val="24"/>
        </w:rPr>
      </w:pPr>
      <w:r>
        <w:rPr>
          <w:b w:val="0"/>
        </w:rPr>
        <w:br w:type="page"/>
      </w:r>
    </w:p>
    <w:p w14:paraId="24924E7A" w14:textId="0EF904DF" w:rsidR="00FD4AD4" w:rsidRPr="00C247F8" w:rsidRDefault="00CE3AE7">
      <w:pPr>
        <w:pStyle w:val="BodyText3"/>
        <w:rPr>
          <w:sz w:val="24"/>
        </w:rPr>
      </w:pPr>
      <w:r>
        <w:rPr>
          <w:sz w:val="24"/>
        </w:rPr>
        <w:lastRenderedPageBreak/>
        <w:t>CALSAWS CONSORTIUM</w:t>
      </w:r>
    </w:p>
    <w:p w14:paraId="1BD96BE0" w14:textId="77777777" w:rsidR="00FD4AD4" w:rsidRPr="00C247F8" w:rsidRDefault="00FD4AD4">
      <w:pPr>
        <w:tabs>
          <w:tab w:val="left" w:pos="2520"/>
        </w:tabs>
        <w:jc w:val="center"/>
        <w:rPr>
          <w:b/>
        </w:rPr>
      </w:pPr>
    </w:p>
    <w:p w14:paraId="7F0C23C6" w14:textId="7FA26A05" w:rsidR="00FD4AD4" w:rsidRPr="00C247F8" w:rsidRDefault="00A37C12">
      <w:pPr>
        <w:tabs>
          <w:tab w:val="left" w:pos="2520"/>
        </w:tabs>
        <w:jc w:val="center"/>
        <w:rPr>
          <w:b/>
        </w:rPr>
      </w:pPr>
      <w:r>
        <w:rPr>
          <w:b/>
        </w:rPr>
        <w:t xml:space="preserve">SECOND </w:t>
      </w:r>
      <w:r w:rsidR="00FD4AD4" w:rsidRPr="00C247F8">
        <w:rPr>
          <w:b/>
        </w:rPr>
        <w:t>AMENDED</w:t>
      </w:r>
      <w:r w:rsidR="001E1300" w:rsidRPr="00C247F8">
        <w:rPr>
          <w:b/>
        </w:rPr>
        <w:t xml:space="preserve"> AND RESTATED</w:t>
      </w:r>
    </w:p>
    <w:p w14:paraId="20343B39" w14:textId="77777777" w:rsidR="00FD4AD4" w:rsidRDefault="00FD4AD4">
      <w:pPr>
        <w:tabs>
          <w:tab w:val="left" w:pos="2520"/>
        </w:tabs>
        <w:jc w:val="center"/>
        <w:rPr>
          <w:b/>
        </w:rPr>
      </w:pPr>
      <w:r>
        <w:rPr>
          <w:b/>
        </w:rPr>
        <w:t>JOINT EXERCISE OF POWERS AGREEMENT</w:t>
      </w:r>
    </w:p>
    <w:p w14:paraId="0ED0CE87" w14:textId="77777777" w:rsidR="00FD4AD4" w:rsidRDefault="00FD4AD4">
      <w:pPr>
        <w:tabs>
          <w:tab w:val="left" w:pos="2520"/>
        </w:tabs>
        <w:jc w:val="center"/>
      </w:pPr>
    </w:p>
    <w:p w14:paraId="7B8FDC31" w14:textId="77777777" w:rsidR="00FD4AD4" w:rsidRDefault="00FD4AD4">
      <w:pPr>
        <w:tabs>
          <w:tab w:val="left" w:pos="2520"/>
        </w:tabs>
        <w:jc w:val="center"/>
      </w:pPr>
      <w:r>
        <w:t>TABLE OF CONTENTS</w:t>
      </w:r>
    </w:p>
    <w:p w14:paraId="58FF4B1F" w14:textId="77777777" w:rsidR="00FD4AD4" w:rsidRDefault="00FD4AD4">
      <w:pPr>
        <w:tabs>
          <w:tab w:val="left" w:pos="2520"/>
        </w:tabs>
        <w:jc w:val="both"/>
      </w:pPr>
    </w:p>
    <w:p w14:paraId="54F1BFE6" w14:textId="77777777" w:rsidR="00FD4AD4" w:rsidRDefault="00FD4AD4">
      <w:pPr>
        <w:tabs>
          <w:tab w:val="left" w:pos="2520"/>
        </w:tabs>
        <w:jc w:val="both"/>
      </w:pPr>
    </w:p>
    <w:p w14:paraId="5E7D6CBB" w14:textId="5E81F20E" w:rsidR="00133622" w:rsidRDefault="00AD4939">
      <w:pPr>
        <w:pStyle w:val="TOC1"/>
        <w:rPr>
          <w:rFonts w:asciiTheme="minorHAnsi" w:eastAsiaTheme="minorEastAsia" w:hAnsiTheme="minorHAnsi" w:cstheme="minorBidi"/>
          <w:noProof/>
          <w:sz w:val="22"/>
          <w:szCs w:val="22"/>
        </w:rPr>
      </w:pPr>
      <w:r>
        <w:fldChar w:fldCharType="begin"/>
      </w:r>
      <w:r>
        <w:instrText xml:space="preserve"> TOC \o "1-2" \f \h \z \u </w:instrText>
      </w:r>
      <w:r>
        <w:fldChar w:fldCharType="separate"/>
      </w:r>
      <w:hyperlink w:anchor="_Toc525562810" w:history="1">
        <w:r w:rsidR="00133622" w:rsidRPr="003A28D8">
          <w:rPr>
            <w:rStyle w:val="Hyperlink"/>
            <w:noProof/>
          </w:rPr>
          <w:t>RECITALS:</w:t>
        </w:r>
        <w:r w:rsidR="00133622">
          <w:rPr>
            <w:noProof/>
            <w:webHidden/>
          </w:rPr>
          <w:tab/>
        </w:r>
        <w:r w:rsidR="00133622">
          <w:rPr>
            <w:noProof/>
            <w:webHidden/>
          </w:rPr>
          <w:fldChar w:fldCharType="begin"/>
        </w:r>
        <w:r w:rsidR="00133622">
          <w:rPr>
            <w:noProof/>
            <w:webHidden/>
          </w:rPr>
          <w:instrText xml:space="preserve"> PAGEREF _Toc525562810 \h </w:instrText>
        </w:r>
        <w:r w:rsidR="00133622">
          <w:rPr>
            <w:noProof/>
            <w:webHidden/>
          </w:rPr>
        </w:r>
        <w:r w:rsidR="00133622">
          <w:rPr>
            <w:noProof/>
            <w:webHidden/>
          </w:rPr>
          <w:fldChar w:fldCharType="separate"/>
        </w:r>
        <w:r w:rsidR="000A76D8">
          <w:rPr>
            <w:noProof/>
            <w:webHidden/>
          </w:rPr>
          <w:t>1</w:t>
        </w:r>
        <w:r w:rsidR="00133622">
          <w:rPr>
            <w:noProof/>
            <w:webHidden/>
          </w:rPr>
          <w:fldChar w:fldCharType="end"/>
        </w:r>
      </w:hyperlink>
    </w:p>
    <w:p w14:paraId="0CC1375A" w14:textId="1D758C29" w:rsidR="00133622" w:rsidRDefault="00EB5197">
      <w:pPr>
        <w:pStyle w:val="TOC1"/>
        <w:rPr>
          <w:rFonts w:asciiTheme="minorHAnsi" w:eastAsiaTheme="minorEastAsia" w:hAnsiTheme="minorHAnsi" w:cstheme="minorBidi"/>
          <w:noProof/>
          <w:sz w:val="22"/>
          <w:szCs w:val="22"/>
        </w:rPr>
      </w:pPr>
      <w:hyperlink w:anchor="_Toc525562811" w:history="1">
        <w:r w:rsidR="00133622" w:rsidRPr="003A28D8">
          <w:rPr>
            <w:rStyle w:val="Hyperlink"/>
            <w:noProof/>
          </w:rPr>
          <w:t>ARTICLE I</w:t>
        </w:r>
        <w:r w:rsidR="00133622">
          <w:rPr>
            <w:noProof/>
            <w:webHidden/>
          </w:rPr>
          <w:tab/>
        </w:r>
        <w:r w:rsidR="00133622">
          <w:rPr>
            <w:noProof/>
            <w:webHidden/>
          </w:rPr>
          <w:fldChar w:fldCharType="begin"/>
        </w:r>
        <w:r w:rsidR="00133622">
          <w:rPr>
            <w:noProof/>
            <w:webHidden/>
          </w:rPr>
          <w:instrText xml:space="preserve"> PAGEREF _Toc525562811 \h </w:instrText>
        </w:r>
        <w:r w:rsidR="00133622">
          <w:rPr>
            <w:noProof/>
            <w:webHidden/>
          </w:rPr>
        </w:r>
        <w:r w:rsidR="00133622">
          <w:rPr>
            <w:noProof/>
            <w:webHidden/>
          </w:rPr>
          <w:fldChar w:fldCharType="separate"/>
        </w:r>
        <w:r w:rsidR="000A76D8">
          <w:rPr>
            <w:noProof/>
            <w:webHidden/>
          </w:rPr>
          <w:t>2</w:t>
        </w:r>
        <w:r w:rsidR="00133622">
          <w:rPr>
            <w:noProof/>
            <w:webHidden/>
          </w:rPr>
          <w:fldChar w:fldCharType="end"/>
        </w:r>
      </w:hyperlink>
    </w:p>
    <w:p w14:paraId="6B751D02" w14:textId="2966AA5C"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12" w:history="1">
        <w:r w:rsidR="00133622" w:rsidRPr="003A28D8">
          <w:rPr>
            <w:rStyle w:val="Hyperlink"/>
            <w:noProof/>
          </w:rPr>
          <w:t>Section 1.01.  Definitions</w:t>
        </w:r>
        <w:r w:rsidR="00133622">
          <w:rPr>
            <w:noProof/>
            <w:webHidden/>
          </w:rPr>
          <w:tab/>
        </w:r>
        <w:r w:rsidR="00133622">
          <w:rPr>
            <w:noProof/>
            <w:webHidden/>
          </w:rPr>
          <w:fldChar w:fldCharType="begin"/>
        </w:r>
        <w:r w:rsidR="00133622">
          <w:rPr>
            <w:noProof/>
            <w:webHidden/>
          </w:rPr>
          <w:instrText xml:space="preserve"> PAGEREF _Toc525562812 \h </w:instrText>
        </w:r>
        <w:r w:rsidR="00133622">
          <w:rPr>
            <w:noProof/>
            <w:webHidden/>
          </w:rPr>
        </w:r>
        <w:r w:rsidR="00133622">
          <w:rPr>
            <w:noProof/>
            <w:webHidden/>
          </w:rPr>
          <w:fldChar w:fldCharType="separate"/>
        </w:r>
        <w:r w:rsidR="000A76D8">
          <w:rPr>
            <w:noProof/>
            <w:webHidden/>
          </w:rPr>
          <w:t>2</w:t>
        </w:r>
        <w:r w:rsidR="00133622">
          <w:rPr>
            <w:noProof/>
            <w:webHidden/>
          </w:rPr>
          <w:fldChar w:fldCharType="end"/>
        </w:r>
      </w:hyperlink>
    </w:p>
    <w:p w14:paraId="06E6C11A" w14:textId="0E086BE3" w:rsidR="00133622" w:rsidRDefault="00EB5197">
      <w:pPr>
        <w:pStyle w:val="TOC1"/>
        <w:rPr>
          <w:rFonts w:asciiTheme="minorHAnsi" w:eastAsiaTheme="minorEastAsia" w:hAnsiTheme="minorHAnsi" w:cstheme="minorBidi"/>
          <w:noProof/>
          <w:sz w:val="22"/>
          <w:szCs w:val="22"/>
        </w:rPr>
      </w:pPr>
      <w:hyperlink w:anchor="_Toc525562813" w:history="1">
        <w:r w:rsidR="00133622" w:rsidRPr="003A28D8">
          <w:rPr>
            <w:rStyle w:val="Hyperlink"/>
            <w:noProof/>
          </w:rPr>
          <w:t>ARTICLE II</w:t>
        </w:r>
        <w:r w:rsidR="00133622">
          <w:rPr>
            <w:noProof/>
            <w:webHidden/>
          </w:rPr>
          <w:tab/>
        </w:r>
        <w:r w:rsidR="00133622">
          <w:rPr>
            <w:noProof/>
            <w:webHidden/>
          </w:rPr>
          <w:fldChar w:fldCharType="begin"/>
        </w:r>
        <w:r w:rsidR="00133622">
          <w:rPr>
            <w:noProof/>
            <w:webHidden/>
          </w:rPr>
          <w:instrText xml:space="preserve"> PAGEREF _Toc525562813 \h </w:instrText>
        </w:r>
        <w:r w:rsidR="00133622">
          <w:rPr>
            <w:noProof/>
            <w:webHidden/>
          </w:rPr>
        </w:r>
        <w:r w:rsidR="00133622">
          <w:rPr>
            <w:noProof/>
            <w:webHidden/>
          </w:rPr>
          <w:fldChar w:fldCharType="separate"/>
        </w:r>
        <w:r w:rsidR="000A76D8">
          <w:rPr>
            <w:noProof/>
            <w:webHidden/>
          </w:rPr>
          <w:t>4</w:t>
        </w:r>
        <w:r w:rsidR="00133622">
          <w:rPr>
            <w:noProof/>
            <w:webHidden/>
          </w:rPr>
          <w:fldChar w:fldCharType="end"/>
        </w:r>
      </w:hyperlink>
    </w:p>
    <w:p w14:paraId="5D8AC129" w14:textId="0DD1282B" w:rsidR="00133622" w:rsidRDefault="00EB5197">
      <w:pPr>
        <w:pStyle w:val="TOC1"/>
        <w:rPr>
          <w:rFonts w:asciiTheme="minorHAnsi" w:eastAsiaTheme="minorEastAsia" w:hAnsiTheme="minorHAnsi" w:cstheme="minorBidi"/>
          <w:noProof/>
          <w:sz w:val="22"/>
          <w:szCs w:val="22"/>
        </w:rPr>
      </w:pPr>
      <w:hyperlink w:anchor="_Toc525562814" w:history="1">
        <w:r w:rsidR="00133622" w:rsidRPr="003A28D8">
          <w:rPr>
            <w:rStyle w:val="Hyperlink"/>
            <w:noProof/>
          </w:rPr>
          <w:t>GENERAL PROVISIONS REGARDING</w:t>
        </w:r>
        <w:r w:rsidR="00133622">
          <w:rPr>
            <w:noProof/>
            <w:webHidden/>
          </w:rPr>
          <w:tab/>
        </w:r>
        <w:r w:rsidR="00133622">
          <w:rPr>
            <w:noProof/>
            <w:webHidden/>
          </w:rPr>
          <w:fldChar w:fldCharType="begin"/>
        </w:r>
        <w:r w:rsidR="00133622">
          <w:rPr>
            <w:noProof/>
            <w:webHidden/>
          </w:rPr>
          <w:instrText xml:space="preserve"> PAGEREF _Toc525562814 \h </w:instrText>
        </w:r>
        <w:r w:rsidR="00133622">
          <w:rPr>
            <w:noProof/>
            <w:webHidden/>
          </w:rPr>
        </w:r>
        <w:r w:rsidR="00133622">
          <w:rPr>
            <w:noProof/>
            <w:webHidden/>
          </w:rPr>
          <w:fldChar w:fldCharType="separate"/>
        </w:r>
        <w:r w:rsidR="000A76D8">
          <w:rPr>
            <w:noProof/>
            <w:webHidden/>
          </w:rPr>
          <w:t>4</w:t>
        </w:r>
        <w:r w:rsidR="00133622">
          <w:rPr>
            <w:noProof/>
            <w:webHidden/>
          </w:rPr>
          <w:fldChar w:fldCharType="end"/>
        </w:r>
      </w:hyperlink>
    </w:p>
    <w:p w14:paraId="2F211D02" w14:textId="267EF61B" w:rsidR="00133622" w:rsidRDefault="00EB5197">
      <w:pPr>
        <w:pStyle w:val="TOC1"/>
        <w:rPr>
          <w:rFonts w:asciiTheme="minorHAnsi" w:eastAsiaTheme="minorEastAsia" w:hAnsiTheme="minorHAnsi" w:cstheme="minorBidi"/>
          <w:noProof/>
          <w:sz w:val="22"/>
          <w:szCs w:val="22"/>
        </w:rPr>
      </w:pPr>
      <w:hyperlink w:anchor="_Toc525562815" w:history="1">
        <w:r w:rsidR="00133622" w:rsidRPr="003A28D8">
          <w:rPr>
            <w:rStyle w:val="Hyperlink"/>
            <w:noProof/>
          </w:rPr>
          <w:t>PURPOSE, CREATION AND OPERATION OF CONSORTIUM</w:t>
        </w:r>
        <w:r w:rsidR="00133622">
          <w:rPr>
            <w:noProof/>
            <w:webHidden/>
          </w:rPr>
          <w:tab/>
        </w:r>
        <w:r w:rsidR="00133622">
          <w:rPr>
            <w:noProof/>
            <w:webHidden/>
          </w:rPr>
          <w:fldChar w:fldCharType="begin"/>
        </w:r>
        <w:r w:rsidR="00133622">
          <w:rPr>
            <w:noProof/>
            <w:webHidden/>
          </w:rPr>
          <w:instrText xml:space="preserve"> PAGEREF _Toc525562815 \h </w:instrText>
        </w:r>
        <w:r w:rsidR="00133622">
          <w:rPr>
            <w:noProof/>
            <w:webHidden/>
          </w:rPr>
        </w:r>
        <w:r w:rsidR="00133622">
          <w:rPr>
            <w:noProof/>
            <w:webHidden/>
          </w:rPr>
          <w:fldChar w:fldCharType="separate"/>
        </w:r>
        <w:r w:rsidR="000A76D8">
          <w:rPr>
            <w:noProof/>
            <w:webHidden/>
          </w:rPr>
          <w:t>4</w:t>
        </w:r>
        <w:r w:rsidR="00133622">
          <w:rPr>
            <w:noProof/>
            <w:webHidden/>
          </w:rPr>
          <w:fldChar w:fldCharType="end"/>
        </w:r>
      </w:hyperlink>
    </w:p>
    <w:p w14:paraId="2462AAC6" w14:textId="0B29C532"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16" w:history="1">
        <w:r w:rsidR="00133622" w:rsidRPr="003A28D8">
          <w:rPr>
            <w:rStyle w:val="Hyperlink"/>
            <w:noProof/>
          </w:rPr>
          <w:t>Section 2.01.  Purpose</w:t>
        </w:r>
        <w:r w:rsidR="00133622">
          <w:rPr>
            <w:noProof/>
            <w:webHidden/>
          </w:rPr>
          <w:tab/>
        </w:r>
        <w:r w:rsidR="00133622">
          <w:rPr>
            <w:noProof/>
            <w:webHidden/>
          </w:rPr>
          <w:fldChar w:fldCharType="begin"/>
        </w:r>
        <w:r w:rsidR="00133622">
          <w:rPr>
            <w:noProof/>
            <w:webHidden/>
          </w:rPr>
          <w:instrText xml:space="preserve"> PAGEREF _Toc525562816 \h </w:instrText>
        </w:r>
        <w:r w:rsidR="00133622">
          <w:rPr>
            <w:noProof/>
            <w:webHidden/>
          </w:rPr>
        </w:r>
        <w:r w:rsidR="00133622">
          <w:rPr>
            <w:noProof/>
            <w:webHidden/>
          </w:rPr>
          <w:fldChar w:fldCharType="separate"/>
        </w:r>
        <w:r w:rsidR="000A76D8">
          <w:rPr>
            <w:noProof/>
            <w:webHidden/>
          </w:rPr>
          <w:t>4</w:t>
        </w:r>
        <w:r w:rsidR="00133622">
          <w:rPr>
            <w:noProof/>
            <w:webHidden/>
          </w:rPr>
          <w:fldChar w:fldCharType="end"/>
        </w:r>
      </w:hyperlink>
    </w:p>
    <w:p w14:paraId="783E279F" w14:textId="67F518EA"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17" w:history="1">
        <w:r w:rsidR="00133622" w:rsidRPr="003A28D8">
          <w:rPr>
            <w:rStyle w:val="Hyperlink"/>
            <w:noProof/>
          </w:rPr>
          <w:t>Section 2.02.  Term</w:t>
        </w:r>
        <w:r w:rsidR="00133622">
          <w:rPr>
            <w:noProof/>
            <w:webHidden/>
          </w:rPr>
          <w:tab/>
        </w:r>
        <w:r w:rsidR="00133622">
          <w:rPr>
            <w:noProof/>
            <w:webHidden/>
          </w:rPr>
          <w:fldChar w:fldCharType="begin"/>
        </w:r>
        <w:r w:rsidR="00133622">
          <w:rPr>
            <w:noProof/>
            <w:webHidden/>
          </w:rPr>
          <w:instrText xml:space="preserve"> PAGEREF _Toc525562817 \h </w:instrText>
        </w:r>
        <w:r w:rsidR="00133622">
          <w:rPr>
            <w:noProof/>
            <w:webHidden/>
          </w:rPr>
        </w:r>
        <w:r w:rsidR="00133622">
          <w:rPr>
            <w:noProof/>
            <w:webHidden/>
          </w:rPr>
          <w:fldChar w:fldCharType="separate"/>
        </w:r>
        <w:r w:rsidR="000A76D8">
          <w:rPr>
            <w:noProof/>
            <w:webHidden/>
          </w:rPr>
          <w:t>4</w:t>
        </w:r>
        <w:r w:rsidR="00133622">
          <w:rPr>
            <w:noProof/>
            <w:webHidden/>
          </w:rPr>
          <w:fldChar w:fldCharType="end"/>
        </w:r>
      </w:hyperlink>
    </w:p>
    <w:p w14:paraId="0382F9B9" w14:textId="56014B9D"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18" w:history="1">
        <w:r w:rsidR="00133622" w:rsidRPr="003A28D8">
          <w:rPr>
            <w:rStyle w:val="Hyperlink"/>
            <w:noProof/>
          </w:rPr>
          <w:t>Section 2.03.  Creation of Consortium</w:t>
        </w:r>
        <w:r w:rsidR="00133622">
          <w:rPr>
            <w:noProof/>
            <w:webHidden/>
          </w:rPr>
          <w:tab/>
        </w:r>
        <w:r w:rsidR="00133622">
          <w:rPr>
            <w:noProof/>
            <w:webHidden/>
          </w:rPr>
          <w:fldChar w:fldCharType="begin"/>
        </w:r>
        <w:r w:rsidR="00133622">
          <w:rPr>
            <w:noProof/>
            <w:webHidden/>
          </w:rPr>
          <w:instrText xml:space="preserve"> PAGEREF _Toc525562818 \h </w:instrText>
        </w:r>
        <w:r w:rsidR="00133622">
          <w:rPr>
            <w:noProof/>
            <w:webHidden/>
          </w:rPr>
        </w:r>
        <w:r w:rsidR="00133622">
          <w:rPr>
            <w:noProof/>
            <w:webHidden/>
          </w:rPr>
          <w:fldChar w:fldCharType="separate"/>
        </w:r>
        <w:r w:rsidR="000A76D8">
          <w:rPr>
            <w:noProof/>
            <w:webHidden/>
          </w:rPr>
          <w:t>4</w:t>
        </w:r>
        <w:r w:rsidR="00133622">
          <w:rPr>
            <w:noProof/>
            <w:webHidden/>
          </w:rPr>
          <w:fldChar w:fldCharType="end"/>
        </w:r>
      </w:hyperlink>
    </w:p>
    <w:p w14:paraId="52B2E487" w14:textId="0BABB983"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19" w:history="1">
        <w:r w:rsidR="00133622" w:rsidRPr="003A28D8">
          <w:rPr>
            <w:rStyle w:val="Hyperlink"/>
            <w:noProof/>
          </w:rPr>
          <w:t>Section 2.04.  Member Representative; State Representative; Board of Directors; Appointing Authorities</w:t>
        </w:r>
        <w:r w:rsidR="00133622">
          <w:rPr>
            <w:noProof/>
            <w:webHidden/>
          </w:rPr>
          <w:tab/>
        </w:r>
        <w:r w:rsidR="00133622">
          <w:rPr>
            <w:noProof/>
            <w:webHidden/>
          </w:rPr>
          <w:fldChar w:fldCharType="begin"/>
        </w:r>
        <w:r w:rsidR="00133622">
          <w:rPr>
            <w:noProof/>
            <w:webHidden/>
          </w:rPr>
          <w:instrText xml:space="preserve"> PAGEREF _Toc525562819 \h </w:instrText>
        </w:r>
        <w:r w:rsidR="00133622">
          <w:rPr>
            <w:noProof/>
            <w:webHidden/>
          </w:rPr>
        </w:r>
        <w:r w:rsidR="00133622">
          <w:rPr>
            <w:noProof/>
            <w:webHidden/>
          </w:rPr>
          <w:fldChar w:fldCharType="separate"/>
        </w:r>
        <w:r w:rsidR="000A76D8">
          <w:rPr>
            <w:noProof/>
            <w:webHidden/>
          </w:rPr>
          <w:t>4</w:t>
        </w:r>
        <w:r w:rsidR="00133622">
          <w:rPr>
            <w:noProof/>
            <w:webHidden/>
          </w:rPr>
          <w:fldChar w:fldCharType="end"/>
        </w:r>
      </w:hyperlink>
    </w:p>
    <w:p w14:paraId="33F60355" w14:textId="375D30ED"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0" w:history="1">
        <w:r w:rsidR="00133622" w:rsidRPr="003A28D8">
          <w:rPr>
            <w:rStyle w:val="Hyperlink"/>
            <w:noProof/>
          </w:rPr>
          <w:t>Section 2.05.  Meetings of the Board; the Member Representatives</w:t>
        </w:r>
        <w:r w:rsidR="00133622">
          <w:rPr>
            <w:noProof/>
            <w:webHidden/>
          </w:rPr>
          <w:tab/>
        </w:r>
        <w:r w:rsidR="00133622">
          <w:rPr>
            <w:noProof/>
            <w:webHidden/>
          </w:rPr>
          <w:fldChar w:fldCharType="begin"/>
        </w:r>
        <w:r w:rsidR="00133622">
          <w:rPr>
            <w:noProof/>
            <w:webHidden/>
          </w:rPr>
          <w:instrText xml:space="preserve"> PAGEREF _Toc525562820 \h </w:instrText>
        </w:r>
        <w:r w:rsidR="00133622">
          <w:rPr>
            <w:noProof/>
            <w:webHidden/>
          </w:rPr>
        </w:r>
        <w:r w:rsidR="00133622">
          <w:rPr>
            <w:noProof/>
            <w:webHidden/>
          </w:rPr>
          <w:fldChar w:fldCharType="separate"/>
        </w:r>
        <w:r w:rsidR="000A76D8">
          <w:rPr>
            <w:noProof/>
            <w:webHidden/>
          </w:rPr>
          <w:t>7</w:t>
        </w:r>
        <w:r w:rsidR="00133622">
          <w:rPr>
            <w:noProof/>
            <w:webHidden/>
          </w:rPr>
          <w:fldChar w:fldCharType="end"/>
        </w:r>
      </w:hyperlink>
    </w:p>
    <w:p w14:paraId="7FEAAA1E" w14:textId="12C9BFC8"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1" w:history="1">
        <w:r w:rsidR="00133622" w:rsidRPr="003A28D8">
          <w:rPr>
            <w:rStyle w:val="Hyperlink"/>
            <w:noProof/>
          </w:rPr>
          <w:t>Section 2.06.  Minutes</w:t>
        </w:r>
        <w:r w:rsidR="00133622">
          <w:rPr>
            <w:noProof/>
            <w:webHidden/>
          </w:rPr>
          <w:tab/>
        </w:r>
        <w:r w:rsidR="00133622">
          <w:rPr>
            <w:noProof/>
            <w:webHidden/>
          </w:rPr>
          <w:fldChar w:fldCharType="begin"/>
        </w:r>
        <w:r w:rsidR="00133622">
          <w:rPr>
            <w:noProof/>
            <w:webHidden/>
          </w:rPr>
          <w:instrText xml:space="preserve"> PAGEREF _Toc525562821 \h </w:instrText>
        </w:r>
        <w:r w:rsidR="00133622">
          <w:rPr>
            <w:noProof/>
            <w:webHidden/>
          </w:rPr>
        </w:r>
        <w:r w:rsidR="00133622">
          <w:rPr>
            <w:noProof/>
            <w:webHidden/>
          </w:rPr>
          <w:fldChar w:fldCharType="separate"/>
        </w:r>
        <w:r w:rsidR="000A76D8">
          <w:rPr>
            <w:noProof/>
            <w:webHidden/>
          </w:rPr>
          <w:t>7</w:t>
        </w:r>
        <w:r w:rsidR="00133622">
          <w:rPr>
            <w:noProof/>
            <w:webHidden/>
          </w:rPr>
          <w:fldChar w:fldCharType="end"/>
        </w:r>
      </w:hyperlink>
    </w:p>
    <w:p w14:paraId="688D43B9" w14:textId="425FCADF"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2" w:history="1">
        <w:r w:rsidR="00133622" w:rsidRPr="003A28D8">
          <w:rPr>
            <w:rStyle w:val="Hyperlink"/>
            <w:noProof/>
          </w:rPr>
          <w:t>Section 2.07.  Quorum; Required Votes; Approvals</w:t>
        </w:r>
        <w:r w:rsidR="00133622">
          <w:rPr>
            <w:noProof/>
            <w:webHidden/>
          </w:rPr>
          <w:tab/>
        </w:r>
        <w:r w:rsidR="00133622">
          <w:rPr>
            <w:noProof/>
            <w:webHidden/>
          </w:rPr>
          <w:fldChar w:fldCharType="begin"/>
        </w:r>
        <w:r w:rsidR="00133622">
          <w:rPr>
            <w:noProof/>
            <w:webHidden/>
          </w:rPr>
          <w:instrText xml:space="preserve"> PAGEREF _Toc525562822 \h </w:instrText>
        </w:r>
        <w:r w:rsidR="00133622">
          <w:rPr>
            <w:noProof/>
            <w:webHidden/>
          </w:rPr>
        </w:r>
        <w:r w:rsidR="00133622">
          <w:rPr>
            <w:noProof/>
            <w:webHidden/>
          </w:rPr>
          <w:fldChar w:fldCharType="separate"/>
        </w:r>
        <w:r w:rsidR="000A76D8">
          <w:rPr>
            <w:noProof/>
            <w:webHidden/>
          </w:rPr>
          <w:t>7</w:t>
        </w:r>
        <w:r w:rsidR="00133622">
          <w:rPr>
            <w:noProof/>
            <w:webHidden/>
          </w:rPr>
          <w:fldChar w:fldCharType="end"/>
        </w:r>
      </w:hyperlink>
    </w:p>
    <w:p w14:paraId="0E6BEFBE" w14:textId="3A03E69F"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3" w:history="1">
        <w:r w:rsidR="00133622" w:rsidRPr="003A28D8">
          <w:rPr>
            <w:rStyle w:val="Hyperlink"/>
            <w:noProof/>
          </w:rPr>
          <w:t>Section 2.08.  Bylaws</w:t>
        </w:r>
        <w:r w:rsidR="00133622">
          <w:rPr>
            <w:noProof/>
            <w:webHidden/>
          </w:rPr>
          <w:tab/>
        </w:r>
        <w:r w:rsidR="00133622">
          <w:rPr>
            <w:noProof/>
            <w:webHidden/>
          </w:rPr>
          <w:fldChar w:fldCharType="begin"/>
        </w:r>
        <w:r w:rsidR="00133622">
          <w:rPr>
            <w:noProof/>
            <w:webHidden/>
          </w:rPr>
          <w:instrText xml:space="preserve"> PAGEREF _Toc525562823 \h </w:instrText>
        </w:r>
        <w:r w:rsidR="00133622">
          <w:rPr>
            <w:noProof/>
            <w:webHidden/>
          </w:rPr>
        </w:r>
        <w:r w:rsidR="00133622">
          <w:rPr>
            <w:noProof/>
            <w:webHidden/>
          </w:rPr>
          <w:fldChar w:fldCharType="separate"/>
        </w:r>
        <w:r w:rsidR="000A76D8">
          <w:rPr>
            <w:noProof/>
            <w:webHidden/>
          </w:rPr>
          <w:t>8</w:t>
        </w:r>
        <w:r w:rsidR="00133622">
          <w:rPr>
            <w:noProof/>
            <w:webHidden/>
          </w:rPr>
          <w:fldChar w:fldCharType="end"/>
        </w:r>
      </w:hyperlink>
    </w:p>
    <w:p w14:paraId="5DD91633" w14:textId="1B46A595"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4" w:history="1">
        <w:r w:rsidR="00133622" w:rsidRPr="003A28D8">
          <w:rPr>
            <w:rStyle w:val="Hyperlink"/>
            <w:noProof/>
          </w:rPr>
          <w:t>Section 2.09.  Annual Budget</w:t>
        </w:r>
        <w:r w:rsidR="00133622">
          <w:rPr>
            <w:noProof/>
            <w:webHidden/>
          </w:rPr>
          <w:tab/>
        </w:r>
        <w:r w:rsidR="00133622">
          <w:rPr>
            <w:noProof/>
            <w:webHidden/>
          </w:rPr>
          <w:fldChar w:fldCharType="begin"/>
        </w:r>
        <w:r w:rsidR="00133622">
          <w:rPr>
            <w:noProof/>
            <w:webHidden/>
          </w:rPr>
          <w:instrText xml:space="preserve"> PAGEREF _Toc525562824 \h </w:instrText>
        </w:r>
        <w:r w:rsidR="00133622">
          <w:rPr>
            <w:noProof/>
            <w:webHidden/>
          </w:rPr>
        </w:r>
        <w:r w:rsidR="00133622">
          <w:rPr>
            <w:noProof/>
            <w:webHidden/>
          </w:rPr>
          <w:fldChar w:fldCharType="separate"/>
        </w:r>
        <w:r w:rsidR="000A76D8">
          <w:rPr>
            <w:noProof/>
            <w:webHidden/>
          </w:rPr>
          <w:t>8</w:t>
        </w:r>
        <w:r w:rsidR="00133622">
          <w:rPr>
            <w:noProof/>
            <w:webHidden/>
          </w:rPr>
          <w:fldChar w:fldCharType="end"/>
        </w:r>
      </w:hyperlink>
    </w:p>
    <w:p w14:paraId="6C359BFC" w14:textId="42FEA686"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5" w:history="1">
        <w:r w:rsidR="00133622" w:rsidRPr="003A28D8">
          <w:rPr>
            <w:rStyle w:val="Hyperlink"/>
            <w:noProof/>
          </w:rPr>
          <w:t>Section 2.10.  Annual Operational and Fiscal Report</w:t>
        </w:r>
        <w:r w:rsidR="00133622">
          <w:rPr>
            <w:noProof/>
            <w:webHidden/>
          </w:rPr>
          <w:tab/>
        </w:r>
        <w:r w:rsidR="00133622">
          <w:rPr>
            <w:noProof/>
            <w:webHidden/>
          </w:rPr>
          <w:fldChar w:fldCharType="begin"/>
        </w:r>
        <w:r w:rsidR="00133622">
          <w:rPr>
            <w:noProof/>
            <w:webHidden/>
          </w:rPr>
          <w:instrText xml:space="preserve"> PAGEREF _Toc525562825 \h </w:instrText>
        </w:r>
        <w:r w:rsidR="00133622">
          <w:rPr>
            <w:noProof/>
            <w:webHidden/>
          </w:rPr>
        </w:r>
        <w:r w:rsidR="00133622">
          <w:rPr>
            <w:noProof/>
            <w:webHidden/>
          </w:rPr>
          <w:fldChar w:fldCharType="separate"/>
        </w:r>
        <w:r w:rsidR="000A76D8">
          <w:rPr>
            <w:noProof/>
            <w:webHidden/>
          </w:rPr>
          <w:t>8</w:t>
        </w:r>
        <w:r w:rsidR="00133622">
          <w:rPr>
            <w:noProof/>
            <w:webHidden/>
          </w:rPr>
          <w:fldChar w:fldCharType="end"/>
        </w:r>
      </w:hyperlink>
    </w:p>
    <w:p w14:paraId="5FADFD3E" w14:textId="0BF194F1"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6" w:history="1">
        <w:r w:rsidR="00133622" w:rsidRPr="003A28D8">
          <w:rPr>
            <w:rStyle w:val="Hyperlink"/>
            <w:noProof/>
          </w:rPr>
          <w:t>Section 2.11.  Withdrawal of Member</w:t>
        </w:r>
        <w:r w:rsidR="00133622">
          <w:rPr>
            <w:noProof/>
            <w:webHidden/>
          </w:rPr>
          <w:tab/>
        </w:r>
        <w:r w:rsidR="00133622">
          <w:rPr>
            <w:noProof/>
            <w:webHidden/>
          </w:rPr>
          <w:fldChar w:fldCharType="begin"/>
        </w:r>
        <w:r w:rsidR="00133622">
          <w:rPr>
            <w:noProof/>
            <w:webHidden/>
          </w:rPr>
          <w:instrText xml:space="preserve"> PAGEREF _Toc525562826 \h </w:instrText>
        </w:r>
        <w:r w:rsidR="00133622">
          <w:rPr>
            <w:noProof/>
            <w:webHidden/>
          </w:rPr>
        </w:r>
        <w:r w:rsidR="00133622">
          <w:rPr>
            <w:noProof/>
            <w:webHidden/>
          </w:rPr>
          <w:fldChar w:fldCharType="separate"/>
        </w:r>
        <w:r w:rsidR="000A76D8">
          <w:rPr>
            <w:noProof/>
            <w:webHidden/>
          </w:rPr>
          <w:t>8</w:t>
        </w:r>
        <w:r w:rsidR="00133622">
          <w:rPr>
            <w:noProof/>
            <w:webHidden/>
          </w:rPr>
          <w:fldChar w:fldCharType="end"/>
        </w:r>
      </w:hyperlink>
    </w:p>
    <w:p w14:paraId="30D9268A" w14:textId="65980286" w:rsidR="00133622" w:rsidRDefault="00EB5197">
      <w:pPr>
        <w:pStyle w:val="TOC1"/>
        <w:rPr>
          <w:rFonts w:asciiTheme="minorHAnsi" w:eastAsiaTheme="minorEastAsia" w:hAnsiTheme="minorHAnsi" w:cstheme="minorBidi"/>
          <w:noProof/>
          <w:sz w:val="22"/>
          <w:szCs w:val="22"/>
        </w:rPr>
      </w:pPr>
      <w:hyperlink w:anchor="_Toc525562827" w:history="1">
        <w:r w:rsidR="00133622" w:rsidRPr="003A28D8">
          <w:rPr>
            <w:rStyle w:val="Hyperlink"/>
            <w:noProof/>
          </w:rPr>
          <w:t>ARTICLE III</w:t>
        </w:r>
        <w:r w:rsidR="00133622">
          <w:rPr>
            <w:noProof/>
            <w:webHidden/>
          </w:rPr>
          <w:tab/>
        </w:r>
        <w:r w:rsidR="00133622">
          <w:rPr>
            <w:noProof/>
            <w:webHidden/>
          </w:rPr>
          <w:fldChar w:fldCharType="begin"/>
        </w:r>
        <w:r w:rsidR="00133622">
          <w:rPr>
            <w:noProof/>
            <w:webHidden/>
          </w:rPr>
          <w:instrText xml:space="preserve"> PAGEREF _Toc525562827 \h </w:instrText>
        </w:r>
        <w:r w:rsidR="00133622">
          <w:rPr>
            <w:noProof/>
            <w:webHidden/>
          </w:rPr>
        </w:r>
        <w:r w:rsidR="00133622">
          <w:rPr>
            <w:noProof/>
            <w:webHidden/>
          </w:rPr>
          <w:fldChar w:fldCharType="separate"/>
        </w:r>
        <w:r w:rsidR="000A76D8">
          <w:rPr>
            <w:noProof/>
            <w:webHidden/>
          </w:rPr>
          <w:t>9</w:t>
        </w:r>
        <w:r w:rsidR="00133622">
          <w:rPr>
            <w:noProof/>
            <w:webHidden/>
          </w:rPr>
          <w:fldChar w:fldCharType="end"/>
        </w:r>
      </w:hyperlink>
    </w:p>
    <w:p w14:paraId="15A84F02" w14:textId="547A220A" w:rsidR="00133622" w:rsidRDefault="00EB5197">
      <w:pPr>
        <w:pStyle w:val="TOC1"/>
        <w:rPr>
          <w:rFonts w:asciiTheme="minorHAnsi" w:eastAsiaTheme="minorEastAsia" w:hAnsiTheme="minorHAnsi" w:cstheme="minorBidi"/>
          <w:noProof/>
          <w:sz w:val="22"/>
          <w:szCs w:val="22"/>
        </w:rPr>
      </w:pPr>
      <w:hyperlink w:anchor="_Toc525562828" w:history="1">
        <w:r w:rsidR="00133622" w:rsidRPr="003A28D8">
          <w:rPr>
            <w:rStyle w:val="Hyperlink"/>
            <w:noProof/>
          </w:rPr>
          <w:t>OFFICERS AND EMPLOYEES</w:t>
        </w:r>
        <w:r w:rsidR="00133622">
          <w:rPr>
            <w:noProof/>
            <w:webHidden/>
          </w:rPr>
          <w:tab/>
        </w:r>
        <w:r w:rsidR="00133622">
          <w:rPr>
            <w:noProof/>
            <w:webHidden/>
          </w:rPr>
          <w:fldChar w:fldCharType="begin"/>
        </w:r>
        <w:r w:rsidR="00133622">
          <w:rPr>
            <w:noProof/>
            <w:webHidden/>
          </w:rPr>
          <w:instrText xml:space="preserve"> PAGEREF _Toc525562828 \h </w:instrText>
        </w:r>
        <w:r w:rsidR="00133622">
          <w:rPr>
            <w:noProof/>
            <w:webHidden/>
          </w:rPr>
        </w:r>
        <w:r w:rsidR="00133622">
          <w:rPr>
            <w:noProof/>
            <w:webHidden/>
          </w:rPr>
          <w:fldChar w:fldCharType="separate"/>
        </w:r>
        <w:r w:rsidR="000A76D8">
          <w:rPr>
            <w:noProof/>
            <w:webHidden/>
          </w:rPr>
          <w:t>9</w:t>
        </w:r>
        <w:r w:rsidR="00133622">
          <w:rPr>
            <w:noProof/>
            <w:webHidden/>
          </w:rPr>
          <w:fldChar w:fldCharType="end"/>
        </w:r>
      </w:hyperlink>
    </w:p>
    <w:p w14:paraId="74EBAF27" w14:textId="3F9649A9"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29" w:history="1">
        <w:r w:rsidR="00133622" w:rsidRPr="003A28D8">
          <w:rPr>
            <w:rStyle w:val="Hyperlink"/>
            <w:noProof/>
          </w:rPr>
          <w:t>Section 3.01.  Chair and Vice-Chair</w:t>
        </w:r>
        <w:r w:rsidR="00133622">
          <w:rPr>
            <w:noProof/>
            <w:webHidden/>
          </w:rPr>
          <w:tab/>
        </w:r>
        <w:r w:rsidR="00133622">
          <w:rPr>
            <w:noProof/>
            <w:webHidden/>
          </w:rPr>
          <w:fldChar w:fldCharType="begin"/>
        </w:r>
        <w:r w:rsidR="00133622">
          <w:rPr>
            <w:noProof/>
            <w:webHidden/>
          </w:rPr>
          <w:instrText xml:space="preserve"> PAGEREF _Toc525562829 \h </w:instrText>
        </w:r>
        <w:r w:rsidR="00133622">
          <w:rPr>
            <w:noProof/>
            <w:webHidden/>
          </w:rPr>
        </w:r>
        <w:r w:rsidR="00133622">
          <w:rPr>
            <w:noProof/>
            <w:webHidden/>
          </w:rPr>
          <w:fldChar w:fldCharType="separate"/>
        </w:r>
        <w:r w:rsidR="000A76D8">
          <w:rPr>
            <w:noProof/>
            <w:webHidden/>
          </w:rPr>
          <w:t>9</w:t>
        </w:r>
        <w:r w:rsidR="00133622">
          <w:rPr>
            <w:noProof/>
            <w:webHidden/>
          </w:rPr>
          <w:fldChar w:fldCharType="end"/>
        </w:r>
      </w:hyperlink>
    </w:p>
    <w:p w14:paraId="10AB6A8D" w14:textId="1A1FEA9B"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0" w:history="1">
        <w:r w:rsidR="00133622" w:rsidRPr="003A28D8">
          <w:rPr>
            <w:rStyle w:val="Hyperlink"/>
            <w:noProof/>
          </w:rPr>
          <w:t>Section 3.02.  Secretary</w:t>
        </w:r>
        <w:r w:rsidR="00133622">
          <w:rPr>
            <w:noProof/>
            <w:webHidden/>
          </w:rPr>
          <w:tab/>
        </w:r>
        <w:r w:rsidR="00133622">
          <w:rPr>
            <w:noProof/>
            <w:webHidden/>
          </w:rPr>
          <w:fldChar w:fldCharType="begin"/>
        </w:r>
        <w:r w:rsidR="00133622">
          <w:rPr>
            <w:noProof/>
            <w:webHidden/>
          </w:rPr>
          <w:instrText xml:space="preserve"> PAGEREF _Toc525562830 \h </w:instrText>
        </w:r>
        <w:r w:rsidR="00133622">
          <w:rPr>
            <w:noProof/>
            <w:webHidden/>
          </w:rPr>
        </w:r>
        <w:r w:rsidR="00133622">
          <w:rPr>
            <w:noProof/>
            <w:webHidden/>
          </w:rPr>
          <w:fldChar w:fldCharType="separate"/>
        </w:r>
        <w:r w:rsidR="000A76D8">
          <w:rPr>
            <w:noProof/>
            <w:webHidden/>
          </w:rPr>
          <w:t>9</w:t>
        </w:r>
        <w:r w:rsidR="00133622">
          <w:rPr>
            <w:noProof/>
            <w:webHidden/>
          </w:rPr>
          <w:fldChar w:fldCharType="end"/>
        </w:r>
      </w:hyperlink>
    </w:p>
    <w:p w14:paraId="1B234E9C" w14:textId="333FB6AA"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1" w:history="1">
        <w:r w:rsidR="00133622" w:rsidRPr="003A28D8">
          <w:rPr>
            <w:rStyle w:val="Hyperlink"/>
            <w:noProof/>
          </w:rPr>
          <w:t>Section 3.03.  Treasurer</w:t>
        </w:r>
        <w:r w:rsidR="00133622">
          <w:rPr>
            <w:noProof/>
            <w:webHidden/>
          </w:rPr>
          <w:tab/>
        </w:r>
        <w:r w:rsidR="00133622">
          <w:rPr>
            <w:noProof/>
            <w:webHidden/>
          </w:rPr>
          <w:fldChar w:fldCharType="begin"/>
        </w:r>
        <w:r w:rsidR="00133622">
          <w:rPr>
            <w:noProof/>
            <w:webHidden/>
          </w:rPr>
          <w:instrText xml:space="preserve"> PAGEREF _Toc525562831 \h </w:instrText>
        </w:r>
        <w:r w:rsidR="00133622">
          <w:rPr>
            <w:noProof/>
            <w:webHidden/>
          </w:rPr>
        </w:r>
        <w:r w:rsidR="00133622">
          <w:rPr>
            <w:noProof/>
            <w:webHidden/>
          </w:rPr>
          <w:fldChar w:fldCharType="separate"/>
        </w:r>
        <w:r w:rsidR="000A76D8">
          <w:rPr>
            <w:noProof/>
            <w:webHidden/>
          </w:rPr>
          <w:t>9</w:t>
        </w:r>
        <w:r w:rsidR="00133622">
          <w:rPr>
            <w:noProof/>
            <w:webHidden/>
          </w:rPr>
          <w:fldChar w:fldCharType="end"/>
        </w:r>
      </w:hyperlink>
    </w:p>
    <w:p w14:paraId="348B70AB" w14:textId="1F51B7B0"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2" w:history="1">
        <w:r w:rsidR="00133622" w:rsidRPr="003A28D8">
          <w:rPr>
            <w:rStyle w:val="Hyperlink"/>
            <w:noProof/>
          </w:rPr>
          <w:t>Section 3.04.  Officers in Charge of Records, Funds and Accounts</w:t>
        </w:r>
        <w:r w:rsidR="00133622">
          <w:rPr>
            <w:noProof/>
            <w:webHidden/>
          </w:rPr>
          <w:tab/>
        </w:r>
        <w:r w:rsidR="00133622">
          <w:rPr>
            <w:noProof/>
            <w:webHidden/>
          </w:rPr>
          <w:fldChar w:fldCharType="begin"/>
        </w:r>
        <w:r w:rsidR="00133622">
          <w:rPr>
            <w:noProof/>
            <w:webHidden/>
          </w:rPr>
          <w:instrText xml:space="preserve"> PAGEREF _Toc525562832 \h </w:instrText>
        </w:r>
        <w:r w:rsidR="00133622">
          <w:rPr>
            <w:noProof/>
            <w:webHidden/>
          </w:rPr>
        </w:r>
        <w:r w:rsidR="00133622">
          <w:rPr>
            <w:noProof/>
            <w:webHidden/>
          </w:rPr>
          <w:fldChar w:fldCharType="separate"/>
        </w:r>
        <w:r w:rsidR="000A76D8">
          <w:rPr>
            <w:noProof/>
            <w:webHidden/>
          </w:rPr>
          <w:t>9</w:t>
        </w:r>
        <w:r w:rsidR="00133622">
          <w:rPr>
            <w:noProof/>
            <w:webHidden/>
          </w:rPr>
          <w:fldChar w:fldCharType="end"/>
        </w:r>
      </w:hyperlink>
    </w:p>
    <w:p w14:paraId="646E1A39" w14:textId="54FC2A80"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3" w:history="1">
        <w:r w:rsidR="00133622" w:rsidRPr="003A28D8">
          <w:rPr>
            <w:rStyle w:val="Hyperlink"/>
            <w:noProof/>
          </w:rPr>
          <w:t>Section 3.05.  Legal Advisor</w:t>
        </w:r>
        <w:r w:rsidR="00133622">
          <w:rPr>
            <w:noProof/>
            <w:webHidden/>
          </w:rPr>
          <w:tab/>
        </w:r>
        <w:r w:rsidR="00133622">
          <w:rPr>
            <w:noProof/>
            <w:webHidden/>
          </w:rPr>
          <w:fldChar w:fldCharType="begin"/>
        </w:r>
        <w:r w:rsidR="00133622">
          <w:rPr>
            <w:noProof/>
            <w:webHidden/>
          </w:rPr>
          <w:instrText xml:space="preserve"> PAGEREF _Toc525562833 \h </w:instrText>
        </w:r>
        <w:r w:rsidR="00133622">
          <w:rPr>
            <w:noProof/>
            <w:webHidden/>
          </w:rPr>
        </w:r>
        <w:r w:rsidR="00133622">
          <w:rPr>
            <w:noProof/>
            <w:webHidden/>
          </w:rPr>
          <w:fldChar w:fldCharType="separate"/>
        </w:r>
        <w:r w:rsidR="000A76D8">
          <w:rPr>
            <w:noProof/>
            <w:webHidden/>
          </w:rPr>
          <w:t>9</w:t>
        </w:r>
        <w:r w:rsidR="00133622">
          <w:rPr>
            <w:noProof/>
            <w:webHidden/>
          </w:rPr>
          <w:fldChar w:fldCharType="end"/>
        </w:r>
      </w:hyperlink>
    </w:p>
    <w:p w14:paraId="6EF0EF32" w14:textId="10F32D1A"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4" w:history="1">
        <w:r w:rsidR="00133622" w:rsidRPr="003A28D8">
          <w:rPr>
            <w:rStyle w:val="Hyperlink"/>
            <w:noProof/>
          </w:rPr>
          <w:t>Section 3.06.  Other Employees</w:t>
        </w:r>
        <w:r w:rsidR="00133622">
          <w:rPr>
            <w:noProof/>
            <w:webHidden/>
          </w:rPr>
          <w:tab/>
        </w:r>
        <w:r w:rsidR="00133622">
          <w:rPr>
            <w:noProof/>
            <w:webHidden/>
          </w:rPr>
          <w:fldChar w:fldCharType="begin"/>
        </w:r>
        <w:r w:rsidR="00133622">
          <w:rPr>
            <w:noProof/>
            <w:webHidden/>
          </w:rPr>
          <w:instrText xml:space="preserve"> PAGEREF _Toc525562834 \h </w:instrText>
        </w:r>
        <w:r w:rsidR="00133622">
          <w:rPr>
            <w:noProof/>
            <w:webHidden/>
          </w:rPr>
        </w:r>
        <w:r w:rsidR="00133622">
          <w:rPr>
            <w:noProof/>
            <w:webHidden/>
          </w:rPr>
          <w:fldChar w:fldCharType="separate"/>
        </w:r>
        <w:r w:rsidR="000A76D8">
          <w:rPr>
            <w:noProof/>
            <w:webHidden/>
          </w:rPr>
          <w:t>10</w:t>
        </w:r>
        <w:r w:rsidR="00133622">
          <w:rPr>
            <w:noProof/>
            <w:webHidden/>
          </w:rPr>
          <w:fldChar w:fldCharType="end"/>
        </w:r>
      </w:hyperlink>
    </w:p>
    <w:p w14:paraId="2C153FFC" w14:textId="6B8D9A8D"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5" w:history="1">
        <w:r w:rsidR="00133622" w:rsidRPr="003A28D8">
          <w:rPr>
            <w:rStyle w:val="Hyperlink"/>
            <w:noProof/>
          </w:rPr>
          <w:t>Section 3.07.  Officers and Employees of the Consortium</w:t>
        </w:r>
        <w:r w:rsidR="00133622">
          <w:rPr>
            <w:noProof/>
            <w:webHidden/>
          </w:rPr>
          <w:tab/>
        </w:r>
        <w:r w:rsidR="00133622">
          <w:rPr>
            <w:noProof/>
            <w:webHidden/>
          </w:rPr>
          <w:fldChar w:fldCharType="begin"/>
        </w:r>
        <w:r w:rsidR="00133622">
          <w:rPr>
            <w:noProof/>
            <w:webHidden/>
          </w:rPr>
          <w:instrText xml:space="preserve"> PAGEREF _Toc525562835 \h </w:instrText>
        </w:r>
        <w:r w:rsidR="00133622">
          <w:rPr>
            <w:noProof/>
            <w:webHidden/>
          </w:rPr>
        </w:r>
        <w:r w:rsidR="00133622">
          <w:rPr>
            <w:noProof/>
            <w:webHidden/>
          </w:rPr>
          <w:fldChar w:fldCharType="separate"/>
        </w:r>
        <w:r w:rsidR="000A76D8">
          <w:rPr>
            <w:noProof/>
            <w:webHidden/>
          </w:rPr>
          <w:t>10</w:t>
        </w:r>
        <w:r w:rsidR="00133622">
          <w:rPr>
            <w:noProof/>
            <w:webHidden/>
          </w:rPr>
          <w:fldChar w:fldCharType="end"/>
        </w:r>
      </w:hyperlink>
    </w:p>
    <w:p w14:paraId="464472E6" w14:textId="1275F645" w:rsidR="00133622" w:rsidRDefault="00EB5197">
      <w:pPr>
        <w:pStyle w:val="TOC1"/>
        <w:rPr>
          <w:rFonts w:asciiTheme="minorHAnsi" w:eastAsiaTheme="minorEastAsia" w:hAnsiTheme="minorHAnsi" w:cstheme="minorBidi"/>
          <w:noProof/>
          <w:sz w:val="22"/>
          <w:szCs w:val="22"/>
        </w:rPr>
      </w:pPr>
      <w:hyperlink w:anchor="_Toc525562836" w:history="1">
        <w:r w:rsidR="00133622" w:rsidRPr="003A28D8">
          <w:rPr>
            <w:rStyle w:val="Hyperlink"/>
            <w:noProof/>
          </w:rPr>
          <w:t>ARTICLE IV</w:t>
        </w:r>
        <w:r w:rsidR="00133622">
          <w:rPr>
            <w:noProof/>
            <w:webHidden/>
          </w:rPr>
          <w:tab/>
        </w:r>
        <w:r w:rsidR="00133622">
          <w:rPr>
            <w:noProof/>
            <w:webHidden/>
          </w:rPr>
          <w:fldChar w:fldCharType="begin"/>
        </w:r>
        <w:r w:rsidR="00133622">
          <w:rPr>
            <w:noProof/>
            <w:webHidden/>
          </w:rPr>
          <w:instrText xml:space="preserve"> PAGEREF _Toc525562836 \h </w:instrText>
        </w:r>
        <w:r w:rsidR="00133622">
          <w:rPr>
            <w:noProof/>
            <w:webHidden/>
          </w:rPr>
        </w:r>
        <w:r w:rsidR="00133622">
          <w:rPr>
            <w:noProof/>
            <w:webHidden/>
          </w:rPr>
          <w:fldChar w:fldCharType="separate"/>
        </w:r>
        <w:r w:rsidR="000A76D8">
          <w:rPr>
            <w:noProof/>
            <w:webHidden/>
          </w:rPr>
          <w:t>10</w:t>
        </w:r>
        <w:r w:rsidR="00133622">
          <w:rPr>
            <w:noProof/>
            <w:webHidden/>
          </w:rPr>
          <w:fldChar w:fldCharType="end"/>
        </w:r>
      </w:hyperlink>
    </w:p>
    <w:p w14:paraId="4AF8BEEA" w14:textId="022B7B1F" w:rsidR="00133622" w:rsidRDefault="00EB5197">
      <w:pPr>
        <w:pStyle w:val="TOC1"/>
        <w:rPr>
          <w:rFonts w:asciiTheme="minorHAnsi" w:eastAsiaTheme="minorEastAsia" w:hAnsiTheme="minorHAnsi" w:cstheme="minorBidi"/>
          <w:noProof/>
          <w:sz w:val="22"/>
          <w:szCs w:val="22"/>
        </w:rPr>
      </w:pPr>
      <w:hyperlink w:anchor="_Toc525562837" w:history="1">
        <w:r w:rsidR="00133622" w:rsidRPr="003A28D8">
          <w:rPr>
            <w:rStyle w:val="Hyperlink"/>
            <w:noProof/>
          </w:rPr>
          <w:t>POWERS</w:t>
        </w:r>
        <w:r w:rsidR="00133622">
          <w:rPr>
            <w:noProof/>
            <w:webHidden/>
          </w:rPr>
          <w:tab/>
        </w:r>
        <w:r w:rsidR="00133622">
          <w:rPr>
            <w:noProof/>
            <w:webHidden/>
          </w:rPr>
          <w:fldChar w:fldCharType="begin"/>
        </w:r>
        <w:r w:rsidR="00133622">
          <w:rPr>
            <w:noProof/>
            <w:webHidden/>
          </w:rPr>
          <w:instrText xml:space="preserve"> PAGEREF _Toc525562837 \h </w:instrText>
        </w:r>
        <w:r w:rsidR="00133622">
          <w:rPr>
            <w:noProof/>
            <w:webHidden/>
          </w:rPr>
        </w:r>
        <w:r w:rsidR="00133622">
          <w:rPr>
            <w:noProof/>
            <w:webHidden/>
          </w:rPr>
          <w:fldChar w:fldCharType="separate"/>
        </w:r>
        <w:r w:rsidR="000A76D8">
          <w:rPr>
            <w:noProof/>
            <w:webHidden/>
          </w:rPr>
          <w:t>10</w:t>
        </w:r>
        <w:r w:rsidR="00133622">
          <w:rPr>
            <w:noProof/>
            <w:webHidden/>
          </w:rPr>
          <w:fldChar w:fldCharType="end"/>
        </w:r>
      </w:hyperlink>
    </w:p>
    <w:p w14:paraId="43C0FD49" w14:textId="73DBFBDD"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8" w:history="1">
        <w:r w:rsidR="00133622" w:rsidRPr="003A28D8">
          <w:rPr>
            <w:rStyle w:val="Hyperlink"/>
            <w:noProof/>
          </w:rPr>
          <w:t>Section 4.01.  General Powers</w:t>
        </w:r>
        <w:r w:rsidR="00133622">
          <w:rPr>
            <w:noProof/>
            <w:webHidden/>
          </w:rPr>
          <w:tab/>
        </w:r>
        <w:r w:rsidR="00133622">
          <w:rPr>
            <w:noProof/>
            <w:webHidden/>
          </w:rPr>
          <w:fldChar w:fldCharType="begin"/>
        </w:r>
        <w:r w:rsidR="00133622">
          <w:rPr>
            <w:noProof/>
            <w:webHidden/>
          </w:rPr>
          <w:instrText xml:space="preserve"> PAGEREF _Toc525562838 \h </w:instrText>
        </w:r>
        <w:r w:rsidR="00133622">
          <w:rPr>
            <w:noProof/>
            <w:webHidden/>
          </w:rPr>
        </w:r>
        <w:r w:rsidR="00133622">
          <w:rPr>
            <w:noProof/>
            <w:webHidden/>
          </w:rPr>
          <w:fldChar w:fldCharType="separate"/>
        </w:r>
        <w:r w:rsidR="000A76D8">
          <w:rPr>
            <w:noProof/>
            <w:webHidden/>
          </w:rPr>
          <w:t>10</w:t>
        </w:r>
        <w:r w:rsidR="00133622">
          <w:rPr>
            <w:noProof/>
            <w:webHidden/>
          </w:rPr>
          <w:fldChar w:fldCharType="end"/>
        </w:r>
      </w:hyperlink>
    </w:p>
    <w:p w14:paraId="5DC1B109" w14:textId="4E7B2E29"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39" w:history="1">
        <w:r w:rsidR="00133622" w:rsidRPr="003A28D8">
          <w:rPr>
            <w:rStyle w:val="Hyperlink"/>
            <w:noProof/>
          </w:rPr>
          <w:t>Section 4.02.  Specific Powers</w:t>
        </w:r>
        <w:r w:rsidR="00133622">
          <w:rPr>
            <w:noProof/>
            <w:webHidden/>
          </w:rPr>
          <w:tab/>
        </w:r>
        <w:r w:rsidR="00133622">
          <w:rPr>
            <w:noProof/>
            <w:webHidden/>
          </w:rPr>
          <w:fldChar w:fldCharType="begin"/>
        </w:r>
        <w:r w:rsidR="00133622">
          <w:rPr>
            <w:noProof/>
            <w:webHidden/>
          </w:rPr>
          <w:instrText xml:space="preserve"> PAGEREF _Toc525562839 \h </w:instrText>
        </w:r>
        <w:r w:rsidR="00133622">
          <w:rPr>
            <w:noProof/>
            <w:webHidden/>
          </w:rPr>
        </w:r>
        <w:r w:rsidR="00133622">
          <w:rPr>
            <w:noProof/>
            <w:webHidden/>
          </w:rPr>
          <w:fldChar w:fldCharType="separate"/>
        </w:r>
        <w:r w:rsidR="000A76D8">
          <w:rPr>
            <w:noProof/>
            <w:webHidden/>
          </w:rPr>
          <w:t>10</w:t>
        </w:r>
        <w:r w:rsidR="00133622">
          <w:rPr>
            <w:noProof/>
            <w:webHidden/>
          </w:rPr>
          <w:fldChar w:fldCharType="end"/>
        </w:r>
      </w:hyperlink>
    </w:p>
    <w:p w14:paraId="6AB1861A" w14:textId="13BB7CEF"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40" w:history="1">
        <w:r w:rsidR="00133622" w:rsidRPr="003A28D8">
          <w:rPr>
            <w:rStyle w:val="Hyperlink"/>
            <w:noProof/>
          </w:rPr>
          <w:t>Section 4.03.  Restrictions on Powers</w:t>
        </w:r>
        <w:r w:rsidR="00133622">
          <w:rPr>
            <w:noProof/>
            <w:webHidden/>
          </w:rPr>
          <w:tab/>
        </w:r>
        <w:r w:rsidR="00133622">
          <w:rPr>
            <w:noProof/>
            <w:webHidden/>
          </w:rPr>
          <w:fldChar w:fldCharType="begin"/>
        </w:r>
        <w:r w:rsidR="00133622">
          <w:rPr>
            <w:noProof/>
            <w:webHidden/>
          </w:rPr>
          <w:instrText xml:space="preserve"> PAGEREF _Toc525562840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37727980" w14:textId="2ADD337A"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41" w:history="1">
        <w:r w:rsidR="00133622" w:rsidRPr="003A28D8">
          <w:rPr>
            <w:rStyle w:val="Hyperlink"/>
            <w:noProof/>
          </w:rPr>
          <w:t>Section 4.04.  Obligations of Consortium</w:t>
        </w:r>
        <w:r w:rsidR="00133622">
          <w:rPr>
            <w:noProof/>
            <w:webHidden/>
          </w:rPr>
          <w:tab/>
        </w:r>
        <w:r w:rsidR="00133622">
          <w:rPr>
            <w:noProof/>
            <w:webHidden/>
          </w:rPr>
          <w:fldChar w:fldCharType="begin"/>
        </w:r>
        <w:r w:rsidR="00133622">
          <w:rPr>
            <w:noProof/>
            <w:webHidden/>
          </w:rPr>
          <w:instrText xml:space="preserve"> PAGEREF _Toc525562841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3DABE61D" w14:textId="3A2F43B7" w:rsidR="00133622" w:rsidRDefault="00EB5197">
      <w:pPr>
        <w:pStyle w:val="TOC1"/>
        <w:rPr>
          <w:rFonts w:asciiTheme="minorHAnsi" w:eastAsiaTheme="minorEastAsia" w:hAnsiTheme="minorHAnsi" w:cstheme="minorBidi"/>
          <w:noProof/>
          <w:sz w:val="22"/>
          <w:szCs w:val="22"/>
        </w:rPr>
      </w:pPr>
      <w:hyperlink w:anchor="_Toc525562842" w:history="1">
        <w:r w:rsidR="00133622" w:rsidRPr="003A28D8">
          <w:rPr>
            <w:rStyle w:val="Hyperlink"/>
            <w:noProof/>
          </w:rPr>
          <w:t>ARTICLE V</w:t>
        </w:r>
        <w:r w:rsidR="00133622">
          <w:rPr>
            <w:noProof/>
            <w:webHidden/>
          </w:rPr>
          <w:tab/>
        </w:r>
        <w:r w:rsidR="00133622">
          <w:rPr>
            <w:noProof/>
            <w:webHidden/>
          </w:rPr>
          <w:fldChar w:fldCharType="begin"/>
        </w:r>
        <w:r w:rsidR="00133622">
          <w:rPr>
            <w:noProof/>
            <w:webHidden/>
          </w:rPr>
          <w:instrText xml:space="preserve"> PAGEREF _Toc525562842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06A7AC5F" w14:textId="04F52EE9" w:rsidR="00133622" w:rsidRDefault="00EB5197">
      <w:pPr>
        <w:pStyle w:val="TOC1"/>
        <w:rPr>
          <w:rFonts w:asciiTheme="minorHAnsi" w:eastAsiaTheme="minorEastAsia" w:hAnsiTheme="minorHAnsi" w:cstheme="minorBidi"/>
          <w:noProof/>
          <w:sz w:val="22"/>
          <w:szCs w:val="22"/>
        </w:rPr>
      </w:pPr>
      <w:hyperlink w:anchor="_Toc525562843" w:history="1">
        <w:r w:rsidR="00133622" w:rsidRPr="003A28D8">
          <w:rPr>
            <w:rStyle w:val="Hyperlink"/>
            <w:noProof/>
          </w:rPr>
          <w:t>CONTRIBUTIONS, ASSETS AND DISTRIBUTION UPON TERMINATION</w:t>
        </w:r>
        <w:r w:rsidR="00133622">
          <w:rPr>
            <w:noProof/>
            <w:webHidden/>
          </w:rPr>
          <w:tab/>
        </w:r>
        <w:r w:rsidR="00133622">
          <w:rPr>
            <w:noProof/>
            <w:webHidden/>
          </w:rPr>
          <w:fldChar w:fldCharType="begin"/>
        </w:r>
        <w:r w:rsidR="00133622">
          <w:rPr>
            <w:noProof/>
            <w:webHidden/>
          </w:rPr>
          <w:instrText xml:space="preserve"> PAGEREF _Toc525562843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698C7713" w14:textId="34FDE8BE"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44" w:history="1">
        <w:r w:rsidR="00133622" w:rsidRPr="003A28D8">
          <w:rPr>
            <w:rStyle w:val="Hyperlink"/>
            <w:noProof/>
          </w:rPr>
          <w:t>Section 5.01.  Contributions</w:t>
        </w:r>
        <w:r w:rsidR="00133622">
          <w:rPr>
            <w:noProof/>
            <w:webHidden/>
          </w:rPr>
          <w:tab/>
        </w:r>
        <w:r w:rsidR="00133622">
          <w:rPr>
            <w:noProof/>
            <w:webHidden/>
          </w:rPr>
          <w:fldChar w:fldCharType="begin"/>
        </w:r>
        <w:r w:rsidR="00133622">
          <w:rPr>
            <w:noProof/>
            <w:webHidden/>
          </w:rPr>
          <w:instrText xml:space="preserve"> PAGEREF _Toc525562844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4CC10771" w14:textId="5843295E"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45" w:history="1">
        <w:r w:rsidR="00133622" w:rsidRPr="003A28D8">
          <w:rPr>
            <w:rStyle w:val="Hyperlink"/>
            <w:noProof/>
          </w:rPr>
          <w:t>Section 5.02.  Statewide Automated Welfare System Funding Allocations</w:t>
        </w:r>
        <w:r w:rsidR="00133622">
          <w:rPr>
            <w:noProof/>
            <w:webHidden/>
          </w:rPr>
          <w:tab/>
        </w:r>
        <w:r w:rsidR="00133622">
          <w:rPr>
            <w:noProof/>
            <w:webHidden/>
          </w:rPr>
          <w:fldChar w:fldCharType="begin"/>
        </w:r>
        <w:r w:rsidR="00133622">
          <w:rPr>
            <w:noProof/>
            <w:webHidden/>
          </w:rPr>
          <w:instrText xml:space="preserve"> PAGEREF _Toc525562845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24475757" w14:textId="73AF1768"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46" w:history="1">
        <w:r w:rsidR="00133622" w:rsidRPr="003A28D8">
          <w:rPr>
            <w:rStyle w:val="Hyperlink"/>
            <w:noProof/>
          </w:rPr>
          <w:t>Section 5.03.  Distribution of Assets upon Termination</w:t>
        </w:r>
        <w:r w:rsidR="00133622">
          <w:rPr>
            <w:noProof/>
            <w:webHidden/>
          </w:rPr>
          <w:tab/>
        </w:r>
        <w:r w:rsidR="00133622">
          <w:rPr>
            <w:noProof/>
            <w:webHidden/>
          </w:rPr>
          <w:fldChar w:fldCharType="begin"/>
        </w:r>
        <w:r w:rsidR="00133622">
          <w:rPr>
            <w:noProof/>
            <w:webHidden/>
          </w:rPr>
          <w:instrText xml:space="preserve"> PAGEREF _Toc525562846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5FEE5D8D" w14:textId="59DA7DCF" w:rsidR="00133622" w:rsidRDefault="00EB5197">
      <w:pPr>
        <w:pStyle w:val="TOC1"/>
        <w:rPr>
          <w:rFonts w:asciiTheme="minorHAnsi" w:eastAsiaTheme="minorEastAsia" w:hAnsiTheme="minorHAnsi" w:cstheme="minorBidi"/>
          <w:noProof/>
          <w:sz w:val="22"/>
          <w:szCs w:val="22"/>
        </w:rPr>
      </w:pPr>
      <w:hyperlink w:anchor="_Toc525562847" w:history="1">
        <w:r w:rsidR="00133622" w:rsidRPr="003A28D8">
          <w:rPr>
            <w:rStyle w:val="Hyperlink"/>
            <w:noProof/>
          </w:rPr>
          <w:t>ARTICLE VI</w:t>
        </w:r>
        <w:r w:rsidR="00133622">
          <w:rPr>
            <w:noProof/>
            <w:webHidden/>
          </w:rPr>
          <w:tab/>
        </w:r>
        <w:r w:rsidR="00133622">
          <w:rPr>
            <w:noProof/>
            <w:webHidden/>
          </w:rPr>
          <w:fldChar w:fldCharType="begin"/>
        </w:r>
        <w:r w:rsidR="00133622">
          <w:rPr>
            <w:noProof/>
            <w:webHidden/>
          </w:rPr>
          <w:instrText xml:space="preserve"> PAGEREF _Toc525562847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5687C5DC" w14:textId="5A09CDCC" w:rsidR="00133622" w:rsidRDefault="00EB5197">
      <w:pPr>
        <w:pStyle w:val="TOC1"/>
        <w:rPr>
          <w:rFonts w:asciiTheme="minorHAnsi" w:eastAsiaTheme="minorEastAsia" w:hAnsiTheme="minorHAnsi" w:cstheme="minorBidi"/>
          <w:noProof/>
          <w:sz w:val="22"/>
          <w:szCs w:val="22"/>
        </w:rPr>
      </w:pPr>
      <w:hyperlink w:anchor="_Toc525562848" w:history="1">
        <w:r w:rsidR="00133622" w:rsidRPr="003A28D8">
          <w:rPr>
            <w:rStyle w:val="Hyperlink"/>
            <w:noProof/>
          </w:rPr>
          <w:t>INDEMNIFICATION AND INSURANCE</w:t>
        </w:r>
        <w:r w:rsidR="00133622">
          <w:rPr>
            <w:noProof/>
            <w:webHidden/>
          </w:rPr>
          <w:tab/>
        </w:r>
        <w:r w:rsidR="00133622">
          <w:rPr>
            <w:noProof/>
            <w:webHidden/>
          </w:rPr>
          <w:fldChar w:fldCharType="begin"/>
        </w:r>
        <w:r w:rsidR="00133622">
          <w:rPr>
            <w:noProof/>
            <w:webHidden/>
          </w:rPr>
          <w:instrText xml:space="preserve"> PAGEREF _Toc525562848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31BE6862" w14:textId="178A94EF"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49" w:history="1">
        <w:r w:rsidR="00133622" w:rsidRPr="003A28D8">
          <w:rPr>
            <w:rStyle w:val="Hyperlink"/>
            <w:noProof/>
          </w:rPr>
          <w:t>Section 6.01.  Consortium Indemnification of Members</w:t>
        </w:r>
        <w:r w:rsidR="00133622">
          <w:rPr>
            <w:noProof/>
            <w:webHidden/>
          </w:rPr>
          <w:tab/>
        </w:r>
        <w:r w:rsidR="00133622">
          <w:rPr>
            <w:noProof/>
            <w:webHidden/>
          </w:rPr>
          <w:fldChar w:fldCharType="begin"/>
        </w:r>
        <w:r w:rsidR="00133622">
          <w:rPr>
            <w:noProof/>
            <w:webHidden/>
          </w:rPr>
          <w:instrText xml:space="preserve"> PAGEREF _Toc525562849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70B73ACF" w14:textId="34F02C9F"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0" w:history="1">
        <w:r w:rsidR="00133622" w:rsidRPr="003A28D8">
          <w:rPr>
            <w:rStyle w:val="Hyperlink"/>
            <w:noProof/>
          </w:rPr>
          <w:t>Section 6.02.  Member Indemnification</w:t>
        </w:r>
        <w:r w:rsidR="00133622">
          <w:rPr>
            <w:noProof/>
            <w:webHidden/>
          </w:rPr>
          <w:tab/>
        </w:r>
        <w:r w:rsidR="00133622">
          <w:rPr>
            <w:noProof/>
            <w:webHidden/>
          </w:rPr>
          <w:fldChar w:fldCharType="begin"/>
        </w:r>
        <w:r w:rsidR="00133622">
          <w:rPr>
            <w:noProof/>
            <w:webHidden/>
          </w:rPr>
          <w:instrText xml:space="preserve"> PAGEREF _Toc525562850 \h </w:instrText>
        </w:r>
        <w:r w:rsidR="00133622">
          <w:rPr>
            <w:noProof/>
            <w:webHidden/>
          </w:rPr>
        </w:r>
        <w:r w:rsidR="00133622">
          <w:rPr>
            <w:noProof/>
            <w:webHidden/>
          </w:rPr>
          <w:fldChar w:fldCharType="separate"/>
        </w:r>
        <w:r w:rsidR="000A76D8">
          <w:rPr>
            <w:noProof/>
            <w:webHidden/>
          </w:rPr>
          <w:t>11</w:t>
        </w:r>
        <w:r w:rsidR="00133622">
          <w:rPr>
            <w:noProof/>
            <w:webHidden/>
          </w:rPr>
          <w:fldChar w:fldCharType="end"/>
        </w:r>
      </w:hyperlink>
    </w:p>
    <w:p w14:paraId="405814C8" w14:textId="3D43C735"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1" w:history="1">
        <w:r w:rsidR="00133622" w:rsidRPr="003A28D8">
          <w:rPr>
            <w:rStyle w:val="Hyperlink"/>
            <w:noProof/>
          </w:rPr>
          <w:t xml:space="preserve">Section 6.03.  Member's Liability for Negligence of its Employees </w:t>
        </w:r>
        <w:r w:rsidR="00133622" w:rsidRPr="003A28D8">
          <w:rPr>
            <w:rStyle w:val="Hyperlink"/>
            <w:bCs/>
            <w:noProof/>
          </w:rPr>
          <w:t>and Contractors.</w:t>
        </w:r>
        <w:r w:rsidR="00133622">
          <w:rPr>
            <w:noProof/>
            <w:webHidden/>
          </w:rPr>
          <w:tab/>
        </w:r>
        <w:r w:rsidR="00133622">
          <w:rPr>
            <w:noProof/>
            <w:webHidden/>
          </w:rPr>
          <w:fldChar w:fldCharType="begin"/>
        </w:r>
        <w:r w:rsidR="00133622">
          <w:rPr>
            <w:noProof/>
            <w:webHidden/>
          </w:rPr>
          <w:instrText xml:space="preserve"> PAGEREF _Toc525562851 \h </w:instrText>
        </w:r>
        <w:r w:rsidR="00133622">
          <w:rPr>
            <w:noProof/>
            <w:webHidden/>
          </w:rPr>
        </w:r>
        <w:r w:rsidR="00133622">
          <w:rPr>
            <w:noProof/>
            <w:webHidden/>
          </w:rPr>
          <w:fldChar w:fldCharType="separate"/>
        </w:r>
        <w:r w:rsidR="000A76D8">
          <w:rPr>
            <w:noProof/>
            <w:webHidden/>
          </w:rPr>
          <w:t>12</w:t>
        </w:r>
        <w:r w:rsidR="00133622">
          <w:rPr>
            <w:noProof/>
            <w:webHidden/>
          </w:rPr>
          <w:fldChar w:fldCharType="end"/>
        </w:r>
      </w:hyperlink>
    </w:p>
    <w:p w14:paraId="0E22009F" w14:textId="5993F060"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2" w:history="1">
        <w:r w:rsidR="00133622" w:rsidRPr="003A28D8">
          <w:rPr>
            <w:rStyle w:val="Hyperlink"/>
            <w:noProof/>
          </w:rPr>
          <w:t>Section 6.04.  Insurance</w:t>
        </w:r>
        <w:r w:rsidR="00133622">
          <w:rPr>
            <w:noProof/>
            <w:webHidden/>
          </w:rPr>
          <w:tab/>
        </w:r>
        <w:r w:rsidR="00133622">
          <w:rPr>
            <w:noProof/>
            <w:webHidden/>
          </w:rPr>
          <w:fldChar w:fldCharType="begin"/>
        </w:r>
        <w:r w:rsidR="00133622">
          <w:rPr>
            <w:noProof/>
            <w:webHidden/>
          </w:rPr>
          <w:instrText xml:space="preserve"> PAGEREF _Toc525562852 \h </w:instrText>
        </w:r>
        <w:r w:rsidR="00133622">
          <w:rPr>
            <w:noProof/>
            <w:webHidden/>
          </w:rPr>
        </w:r>
        <w:r w:rsidR="00133622">
          <w:rPr>
            <w:noProof/>
            <w:webHidden/>
          </w:rPr>
          <w:fldChar w:fldCharType="separate"/>
        </w:r>
        <w:r w:rsidR="000A76D8">
          <w:rPr>
            <w:noProof/>
            <w:webHidden/>
          </w:rPr>
          <w:t>12</w:t>
        </w:r>
        <w:r w:rsidR="00133622">
          <w:rPr>
            <w:noProof/>
            <w:webHidden/>
          </w:rPr>
          <w:fldChar w:fldCharType="end"/>
        </w:r>
      </w:hyperlink>
    </w:p>
    <w:p w14:paraId="497E7D92" w14:textId="2AFF333C"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3" w:history="1">
        <w:r w:rsidR="00133622" w:rsidRPr="003A28D8">
          <w:rPr>
            <w:rStyle w:val="Hyperlink"/>
            <w:noProof/>
          </w:rPr>
          <w:t>Section 6.05.  Third Party Beneficiaries</w:t>
        </w:r>
        <w:r w:rsidR="00133622">
          <w:rPr>
            <w:noProof/>
            <w:webHidden/>
          </w:rPr>
          <w:tab/>
        </w:r>
        <w:r w:rsidR="00133622">
          <w:rPr>
            <w:noProof/>
            <w:webHidden/>
          </w:rPr>
          <w:fldChar w:fldCharType="begin"/>
        </w:r>
        <w:r w:rsidR="00133622">
          <w:rPr>
            <w:noProof/>
            <w:webHidden/>
          </w:rPr>
          <w:instrText xml:space="preserve"> PAGEREF _Toc525562853 \h </w:instrText>
        </w:r>
        <w:r w:rsidR="00133622">
          <w:rPr>
            <w:noProof/>
            <w:webHidden/>
          </w:rPr>
        </w:r>
        <w:r w:rsidR="00133622">
          <w:rPr>
            <w:noProof/>
            <w:webHidden/>
          </w:rPr>
          <w:fldChar w:fldCharType="separate"/>
        </w:r>
        <w:r w:rsidR="000A76D8">
          <w:rPr>
            <w:noProof/>
            <w:webHidden/>
          </w:rPr>
          <w:t>12</w:t>
        </w:r>
        <w:r w:rsidR="00133622">
          <w:rPr>
            <w:noProof/>
            <w:webHidden/>
          </w:rPr>
          <w:fldChar w:fldCharType="end"/>
        </w:r>
      </w:hyperlink>
    </w:p>
    <w:p w14:paraId="14A43185" w14:textId="60523B2A" w:rsidR="00133622" w:rsidRDefault="00EB5197">
      <w:pPr>
        <w:pStyle w:val="TOC1"/>
        <w:rPr>
          <w:rFonts w:asciiTheme="minorHAnsi" w:eastAsiaTheme="minorEastAsia" w:hAnsiTheme="minorHAnsi" w:cstheme="minorBidi"/>
          <w:noProof/>
          <w:sz w:val="22"/>
          <w:szCs w:val="22"/>
        </w:rPr>
      </w:pPr>
      <w:hyperlink w:anchor="_Toc525562854" w:history="1">
        <w:r w:rsidR="00133622" w:rsidRPr="003A28D8">
          <w:rPr>
            <w:rStyle w:val="Hyperlink"/>
            <w:noProof/>
          </w:rPr>
          <w:t>ARTICLE VII</w:t>
        </w:r>
        <w:r w:rsidR="00133622">
          <w:rPr>
            <w:noProof/>
            <w:webHidden/>
          </w:rPr>
          <w:tab/>
        </w:r>
        <w:r w:rsidR="00133622">
          <w:rPr>
            <w:noProof/>
            <w:webHidden/>
          </w:rPr>
          <w:fldChar w:fldCharType="begin"/>
        </w:r>
        <w:r w:rsidR="00133622">
          <w:rPr>
            <w:noProof/>
            <w:webHidden/>
          </w:rPr>
          <w:instrText xml:space="preserve"> PAGEREF _Toc525562854 \h </w:instrText>
        </w:r>
        <w:r w:rsidR="00133622">
          <w:rPr>
            <w:noProof/>
            <w:webHidden/>
          </w:rPr>
        </w:r>
        <w:r w:rsidR="00133622">
          <w:rPr>
            <w:noProof/>
            <w:webHidden/>
          </w:rPr>
          <w:fldChar w:fldCharType="separate"/>
        </w:r>
        <w:r w:rsidR="000A76D8">
          <w:rPr>
            <w:noProof/>
            <w:webHidden/>
          </w:rPr>
          <w:t>12</w:t>
        </w:r>
        <w:r w:rsidR="00133622">
          <w:rPr>
            <w:noProof/>
            <w:webHidden/>
          </w:rPr>
          <w:fldChar w:fldCharType="end"/>
        </w:r>
      </w:hyperlink>
    </w:p>
    <w:p w14:paraId="7A0C68DF" w14:textId="154B2308" w:rsidR="00133622" w:rsidRDefault="00EB5197">
      <w:pPr>
        <w:pStyle w:val="TOC1"/>
        <w:rPr>
          <w:rFonts w:asciiTheme="minorHAnsi" w:eastAsiaTheme="minorEastAsia" w:hAnsiTheme="minorHAnsi" w:cstheme="minorBidi"/>
          <w:noProof/>
          <w:sz w:val="22"/>
          <w:szCs w:val="22"/>
        </w:rPr>
      </w:pPr>
      <w:hyperlink w:anchor="_Toc525562855" w:history="1">
        <w:r w:rsidR="00133622" w:rsidRPr="003A28D8">
          <w:rPr>
            <w:rStyle w:val="Hyperlink"/>
            <w:noProof/>
          </w:rPr>
          <w:t>MISCELLANEOUS PROVISIONS</w:t>
        </w:r>
        <w:r w:rsidR="00133622">
          <w:rPr>
            <w:noProof/>
            <w:webHidden/>
          </w:rPr>
          <w:tab/>
        </w:r>
        <w:r w:rsidR="00133622">
          <w:rPr>
            <w:noProof/>
            <w:webHidden/>
          </w:rPr>
          <w:fldChar w:fldCharType="begin"/>
        </w:r>
        <w:r w:rsidR="00133622">
          <w:rPr>
            <w:noProof/>
            <w:webHidden/>
          </w:rPr>
          <w:instrText xml:space="preserve"> PAGEREF _Toc525562855 \h </w:instrText>
        </w:r>
        <w:r w:rsidR="00133622">
          <w:rPr>
            <w:noProof/>
            <w:webHidden/>
          </w:rPr>
        </w:r>
        <w:r w:rsidR="00133622">
          <w:rPr>
            <w:noProof/>
            <w:webHidden/>
          </w:rPr>
          <w:fldChar w:fldCharType="separate"/>
        </w:r>
        <w:r w:rsidR="000A76D8">
          <w:rPr>
            <w:noProof/>
            <w:webHidden/>
          </w:rPr>
          <w:t>12</w:t>
        </w:r>
        <w:r w:rsidR="00133622">
          <w:rPr>
            <w:noProof/>
            <w:webHidden/>
          </w:rPr>
          <w:fldChar w:fldCharType="end"/>
        </w:r>
      </w:hyperlink>
    </w:p>
    <w:p w14:paraId="49201DA2" w14:textId="6AED0B5C"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6" w:history="1">
        <w:r w:rsidR="00133622" w:rsidRPr="003A28D8">
          <w:rPr>
            <w:rStyle w:val="Hyperlink"/>
            <w:noProof/>
          </w:rPr>
          <w:t>Section 7.01.  Notices</w:t>
        </w:r>
        <w:r w:rsidR="00133622">
          <w:rPr>
            <w:noProof/>
            <w:webHidden/>
          </w:rPr>
          <w:tab/>
        </w:r>
        <w:r w:rsidR="00133622">
          <w:rPr>
            <w:noProof/>
            <w:webHidden/>
          </w:rPr>
          <w:fldChar w:fldCharType="begin"/>
        </w:r>
        <w:r w:rsidR="00133622">
          <w:rPr>
            <w:noProof/>
            <w:webHidden/>
          </w:rPr>
          <w:instrText xml:space="preserve"> PAGEREF _Toc525562856 \h </w:instrText>
        </w:r>
        <w:r w:rsidR="00133622">
          <w:rPr>
            <w:noProof/>
            <w:webHidden/>
          </w:rPr>
        </w:r>
        <w:r w:rsidR="00133622">
          <w:rPr>
            <w:noProof/>
            <w:webHidden/>
          </w:rPr>
          <w:fldChar w:fldCharType="separate"/>
        </w:r>
        <w:r w:rsidR="000A76D8">
          <w:rPr>
            <w:noProof/>
            <w:webHidden/>
          </w:rPr>
          <w:t>13</w:t>
        </w:r>
        <w:r w:rsidR="00133622">
          <w:rPr>
            <w:noProof/>
            <w:webHidden/>
          </w:rPr>
          <w:fldChar w:fldCharType="end"/>
        </w:r>
      </w:hyperlink>
    </w:p>
    <w:p w14:paraId="701DBBF8" w14:textId="710E59D7"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7" w:history="1">
        <w:r w:rsidR="00133622" w:rsidRPr="003A28D8">
          <w:rPr>
            <w:rStyle w:val="Hyperlink"/>
            <w:noProof/>
          </w:rPr>
          <w:t>Section 7.02.  Law Governing</w:t>
        </w:r>
        <w:r w:rsidR="00133622">
          <w:rPr>
            <w:noProof/>
            <w:webHidden/>
          </w:rPr>
          <w:tab/>
        </w:r>
        <w:r w:rsidR="00133622">
          <w:rPr>
            <w:noProof/>
            <w:webHidden/>
          </w:rPr>
          <w:fldChar w:fldCharType="begin"/>
        </w:r>
        <w:r w:rsidR="00133622">
          <w:rPr>
            <w:noProof/>
            <w:webHidden/>
          </w:rPr>
          <w:instrText xml:space="preserve"> PAGEREF _Toc525562857 \h </w:instrText>
        </w:r>
        <w:r w:rsidR="00133622">
          <w:rPr>
            <w:noProof/>
            <w:webHidden/>
          </w:rPr>
        </w:r>
        <w:r w:rsidR="00133622">
          <w:rPr>
            <w:noProof/>
            <w:webHidden/>
          </w:rPr>
          <w:fldChar w:fldCharType="separate"/>
        </w:r>
        <w:r w:rsidR="000A76D8">
          <w:rPr>
            <w:noProof/>
            <w:webHidden/>
          </w:rPr>
          <w:t>19</w:t>
        </w:r>
        <w:r w:rsidR="00133622">
          <w:rPr>
            <w:noProof/>
            <w:webHidden/>
          </w:rPr>
          <w:fldChar w:fldCharType="end"/>
        </w:r>
      </w:hyperlink>
    </w:p>
    <w:p w14:paraId="3FC11D6B" w14:textId="1204ABCE"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8" w:history="1">
        <w:r w:rsidR="00133622" w:rsidRPr="003A28D8">
          <w:rPr>
            <w:rStyle w:val="Hyperlink"/>
            <w:noProof/>
          </w:rPr>
          <w:t>Section 7.03.  Amendments</w:t>
        </w:r>
        <w:r w:rsidR="00133622">
          <w:rPr>
            <w:noProof/>
            <w:webHidden/>
          </w:rPr>
          <w:tab/>
        </w:r>
        <w:r w:rsidR="00133622">
          <w:rPr>
            <w:noProof/>
            <w:webHidden/>
          </w:rPr>
          <w:fldChar w:fldCharType="begin"/>
        </w:r>
        <w:r w:rsidR="00133622">
          <w:rPr>
            <w:noProof/>
            <w:webHidden/>
          </w:rPr>
          <w:instrText xml:space="preserve"> PAGEREF _Toc525562858 \h </w:instrText>
        </w:r>
        <w:r w:rsidR="00133622">
          <w:rPr>
            <w:noProof/>
            <w:webHidden/>
          </w:rPr>
        </w:r>
        <w:r w:rsidR="00133622">
          <w:rPr>
            <w:noProof/>
            <w:webHidden/>
          </w:rPr>
          <w:fldChar w:fldCharType="separate"/>
        </w:r>
        <w:r w:rsidR="000A76D8">
          <w:rPr>
            <w:noProof/>
            <w:webHidden/>
          </w:rPr>
          <w:t>19</w:t>
        </w:r>
        <w:r w:rsidR="00133622">
          <w:rPr>
            <w:noProof/>
            <w:webHidden/>
          </w:rPr>
          <w:fldChar w:fldCharType="end"/>
        </w:r>
      </w:hyperlink>
    </w:p>
    <w:p w14:paraId="6E926351" w14:textId="043C9CD1"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59" w:history="1">
        <w:r w:rsidR="00133622" w:rsidRPr="003A28D8">
          <w:rPr>
            <w:rStyle w:val="Hyperlink"/>
            <w:noProof/>
          </w:rPr>
          <w:t>Section 7.04.  Severability</w:t>
        </w:r>
        <w:r w:rsidR="00133622">
          <w:rPr>
            <w:noProof/>
            <w:webHidden/>
          </w:rPr>
          <w:tab/>
        </w:r>
        <w:r w:rsidR="00133622">
          <w:rPr>
            <w:noProof/>
            <w:webHidden/>
          </w:rPr>
          <w:fldChar w:fldCharType="begin"/>
        </w:r>
        <w:r w:rsidR="00133622">
          <w:rPr>
            <w:noProof/>
            <w:webHidden/>
          </w:rPr>
          <w:instrText xml:space="preserve"> PAGEREF _Toc525562859 \h </w:instrText>
        </w:r>
        <w:r w:rsidR="00133622">
          <w:rPr>
            <w:noProof/>
            <w:webHidden/>
          </w:rPr>
        </w:r>
        <w:r w:rsidR="00133622">
          <w:rPr>
            <w:noProof/>
            <w:webHidden/>
          </w:rPr>
          <w:fldChar w:fldCharType="separate"/>
        </w:r>
        <w:r w:rsidR="000A76D8">
          <w:rPr>
            <w:noProof/>
            <w:webHidden/>
          </w:rPr>
          <w:t>19</w:t>
        </w:r>
        <w:r w:rsidR="00133622">
          <w:rPr>
            <w:noProof/>
            <w:webHidden/>
          </w:rPr>
          <w:fldChar w:fldCharType="end"/>
        </w:r>
      </w:hyperlink>
    </w:p>
    <w:p w14:paraId="00F90547" w14:textId="07ACAD56"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60" w:history="1">
        <w:r w:rsidR="00133622" w:rsidRPr="003A28D8">
          <w:rPr>
            <w:rStyle w:val="Hyperlink"/>
            <w:noProof/>
          </w:rPr>
          <w:t>Section 7.05.  Successors</w:t>
        </w:r>
        <w:r w:rsidR="00133622">
          <w:rPr>
            <w:noProof/>
            <w:webHidden/>
          </w:rPr>
          <w:tab/>
        </w:r>
        <w:r w:rsidR="00133622">
          <w:rPr>
            <w:noProof/>
            <w:webHidden/>
          </w:rPr>
          <w:fldChar w:fldCharType="begin"/>
        </w:r>
        <w:r w:rsidR="00133622">
          <w:rPr>
            <w:noProof/>
            <w:webHidden/>
          </w:rPr>
          <w:instrText xml:space="preserve"> PAGEREF _Toc525562860 \h </w:instrText>
        </w:r>
        <w:r w:rsidR="00133622">
          <w:rPr>
            <w:noProof/>
            <w:webHidden/>
          </w:rPr>
        </w:r>
        <w:r w:rsidR="00133622">
          <w:rPr>
            <w:noProof/>
            <w:webHidden/>
          </w:rPr>
          <w:fldChar w:fldCharType="separate"/>
        </w:r>
        <w:r w:rsidR="000A76D8">
          <w:rPr>
            <w:noProof/>
            <w:webHidden/>
          </w:rPr>
          <w:t>20</w:t>
        </w:r>
        <w:r w:rsidR="00133622">
          <w:rPr>
            <w:noProof/>
            <w:webHidden/>
          </w:rPr>
          <w:fldChar w:fldCharType="end"/>
        </w:r>
      </w:hyperlink>
    </w:p>
    <w:p w14:paraId="6C4C292A" w14:textId="37323CF6"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61" w:history="1">
        <w:r w:rsidR="00133622" w:rsidRPr="003A28D8">
          <w:rPr>
            <w:rStyle w:val="Hyperlink"/>
            <w:noProof/>
          </w:rPr>
          <w:t>Section 7.06.  Section Headings</w:t>
        </w:r>
        <w:r w:rsidR="00133622">
          <w:rPr>
            <w:noProof/>
            <w:webHidden/>
          </w:rPr>
          <w:tab/>
        </w:r>
        <w:r w:rsidR="00133622">
          <w:rPr>
            <w:noProof/>
            <w:webHidden/>
          </w:rPr>
          <w:fldChar w:fldCharType="begin"/>
        </w:r>
        <w:r w:rsidR="00133622">
          <w:rPr>
            <w:noProof/>
            <w:webHidden/>
          </w:rPr>
          <w:instrText xml:space="preserve"> PAGEREF _Toc525562861 \h </w:instrText>
        </w:r>
        <w:r w:rsidR="00133622">
          <w:rPr>
            <w:noProof/>
            <w:webHidden/>
          </w:rPr>
        </w:r>
        <w:r w:rsidR="00133622">
          <w:rPr>
            <w:noProof/>
            <w:webHidden/>
          </w:rPr>
          <w:fldChar w:fldCharType="separate"/>
        </w:r>
        <w:r w:rsidR="000A76D8">
          <w:rPr>
            <w:noProof/>
            <w:webHidden/>
          </w:rPr>
          <w:t>20</w:t>
        </w:r>
        <w:r w:rsidR="00133622">
          <w:rPr>
            <w:noProof/>
            <w:webHidden/>
          </w:rPr>
          <w:fldChar w:fldCharType="end"/>
        </w:r>
      </w:hyperlink>
    </w:p>
    <w:p w14:paraId="40D42F30" w14:textId="5880C891" w:rsidR="00133622" w:rsidRDefault="00EB5197">
      <w:pPr>
        <w:pStyle w:val="TOC2"/>
        <w:tabs>
          <w:tab w:val="right" w:leader="dot" w:pos="10070"/>
        </w:tabs>
        <w:rPr>
          <w:rFonts w:asciiTheme="minorHAnsi" w:eastAsiaTheme="minorEastAsia" w:hAnsiTheme="minorHAnsi" w:cstheme="minorBidi"/>
          <w:noProof/>
          <w:sz w:val="22"/>
          <w:szCs w:val="22"/>
        </w:rPr>
      </w:pPr>
      <w:hyperlink w:anchor="_Toc525562862" w:history="1">
        <w:r w:rsidR="00133622" w:rsidRPr="003A28D8">
          <w:rPr>
            <w:rStyle w:val="Hyperlink"/>
            <w:noProof/>
          </w:rPr>
          <w:t>Section 7.07.  Multiple Counterparts</w:t>
        </w:r>
        <w:r w:rsidR="00133622">
          <w:rPr>
            <w:noProof/>
            <w:webHidden/>
          </w:rPr>
          <w:tab/>
        </w:r>
        <w:r w:rsidR="00133622">
          <w:rPr>
            <w:noProof/>
            <w:webHidden/>
          </w:rPr>
          <w:fldChar w:fldCharType="begin"/>
        </w:r>
        <w:r w:rsidR="00133622">
          <w:rPr>
            <w:noProof/>
            <w:webHidden/>
          </w:rPr>
          <w:instrText xml:space="preserve"> PAGEREF _Toc525562862 \h </w:instrText>
        </w:r>
        <w:r w:rsidR="00133622">
          <w:rPr>
            <w:noProof/>
            <w:webHidden/>
          </w:rPr>
        </w:r>
        <w:r w:rsidR="00133622">
          <w:rPr>
            <w:noProof/>
            <w:webHidden/>
          </w:rPr>
          <w:fldChar w:fldCharType="separate"/>
        </w:r>
        <w:r w:rsidR="000A76D8">
          <w:rPr>
            <w:noProof/>
            <w:webHidden/>
          </w:rPr>
          <w:t>20</w:t>
        </w:r>
        <w:r w:rsidR="00133622">
          <w:rPr>
            <w:noProof/>
            <w:webHidden/>
          </w:rPr>
          <w:fldChar w:fldCharType="end"/>
        </w:r>
      </w:hyperlink>
    </w:p>
    <w:p w14:paraId="2CDB2278" w14:textId="4515557D" w:rsidR="00FD4AD4" w:rsidRDefault="00AD4939">
      <w:pPr>
        <w:tabs>
          <w:tab w:val="left" w:pos="360"/>
          <w:tab w:val="left" w:pos="720"/>
          <w:tab w:val="left" w:pos="2520"/>
        </w:tabs>
        <w:jc w:val="both"/>
      </w:pPr>
      <w:r>
        <w:fldChar w:fldCharType="end"/>
      </w:r>
    </w:p>
    <w:p w14:paraId="6DC62923" w14:textId="77777777" w:rsidR="00FD4AD4" w:rsidRDefault="00FD4AD4">
      <w:pPr>
        <w:jc w:val="center"/>
        <w:rPr>
          <w:b/>
        </w:rPr>
        <w:sectPr w:rsidR="00FD4AD4">
          <w:footerReference w:type="default" r:id="rId8"/>
          <w:pgSz w:w="12240" w:h="15840"/>
          <w:pgMar w:top="1080" w:right="1080" w:bottom="1440" w:left="1080" w:header="720" w:footer="720" w:gutter="0"/>
          <w:pgNumType w:start="1"/>
          <w:cols w:space="720"/>
        </w:sectPr>
      </w:pPr>
    </w:p>
    <w:p w14:paraId="662511DC" w14:textId="64F08633" w:rsidR="00BA6B66" w:rsidRDefault="00771AC9">
      <w:pPr>
        <w:pStyle w:val="Heading7"/>
      </w:pPr>
      <w:r>
        <w:lastRenderedPageBreak/>
        <w:t xml:space="preserve">SECOND </w:t>
      </w:r>
      <w:r w:rsidR="00BA6B66">
        <w:t>AMENDED AND RESTATED JOINT EXERCISE OF POWERS AGREEMENT</w:t>
      </w:r>
    </w:p>
    <w:p w14:paraId="372AFF5C" w14:textId="77777777" w:rsidR="00FD4AD4" w:rsidRDefault="00FD4AD4">
      <w:pPr>
        <w:jc w:val="center"/>
        <w:rPr>
          <w:b/>
        </w:rPr>
      </w:pPr>
    </w:p>
    <w:p w14:paraId="07934F7B" w14:textId="77777777" w:rsidR="00FD4AD4" w:rsidRDefault="00FD4AD4">
      <w:pPr>
        <w:jc w:val="center"/>
        <w:rPr>
          <w:b/>
        </w:rPr>
      </w:pPr>
    </w:p>
    <w:p w14:paraId="3A280F08" w14:textId="441568B5" w:rsidR="00FD4AD4" w:rsidRDefault="00FD4AD4">
      <w:pPr>
        <w:pStyle w:val="BlockText"/>
        <w:ind w:left="0" w:right="0"/>
      </w:pPr>
      <w:r>
        <w:t xml:space="preserve">THIS </w:t>
      </w:r>
      <w:r w:rsidR="00771AC9">
        <w:t xml:space="preserve">SECOND </w:t>
      </w:r>
      <w:r w:rsidR="00BA6B66">
        <w:t>AMENDED AND RESTATED JOINT EXERCISE OF POWERS AGREEMENT (“</w:t>
      </w:r>
      <w:r w:rsidR="00B2631F">
        <w:t>Agreement</w:t>
      </w:r>
      <w:r w:rsidR="00BA6B66">
        <w:t>”)</w:t>
      </w:r>
      <w:r>
        <w:t xml:space="preserve"> is </w:t>
      </w:r>
      <w:r w:rsidR="00BA6B66">
        <w:t xml:space="preserve">made </w:t>
      </w:r>
      <w:r>
        <w:t>by and among the</w:t>
      </w:r>
      <w:r w:rsidR="00104546">
        <w:t xml:space="preserve"> fifty-eight </w:t>
      </w:r>
      <w:r w:rsidR="00771AC9">
        <w:t xml:space="preserve">(58) </w:t>
      </w:r>
      <w:r w:rsidR="00104546">
        <w:t>California</w:t>
      </w:r>
      <w:r>
        <w:t xml:space="preserve"> </w:t>
      </w:r>
      <w:r w:rsidR="00771AC9">
        <w:t>c</w:t>
      </w:r>
      <w:r>
        <w:t xml:space="preserve">ounties of </w:t>
      </w:r>
      <w:r w:rsidR="00104546">
        <w:t xml:space="preserve">Alameda, </w:t>
      </w:r>
      <w:r>
        <w:t xml:space="preserve">Alpine, Amador, Butte, Calaveras, Colusa, </w:t>
      </w:r>
      <w:r w:rsidR="00104546">
        <w:t xml:space="preserve">Contra Costa, </w:t>
      </w:r>
      <w:r>
        <w:t xml:space="preserve">Del Norte, El Dorado, </w:t>
      </w:r>
      <w:r w:rsidR="00104546">
        <w:t xml:space="preserve">Fresno, </w:t>
      </w:r>
      <w:r>
        <w:t xml:space="preserve">Glenn, Humboldt, Imperial, Inyo, Kern, Kings, Lake, Lassen, </w:t>
      </w:r>
      <w:r w:rsidR="00543806">
        <w:t xml:space="preserve">Los Angeles, </w:t>
      </w:r>
      <w:r w:rsidR="00104546">
        <w:t xml:space="preserve">Orange, </w:t>
      </w:r>
      <w:r>
        <w:t xml:space="preserve">Madera, Marin, Mariposa, Mendocino, Merced, Modoc, Mono, Monterey, Napa, Nevada, </w:t>
      </w:r>
      <w:r w:rsidR="00104546">
        <w:t xml:space="preserve">Placer, </w:t>
      </w:r>
      <w:r>
        <w:t xml:space="preserve">Plumas, Riverside, </w:t>
      </w:r>
      <w:r w:rsidR="00104546">
        <w:t xml:space="preserve">Sacramento, </w:t>
      </w:r>
      <w:r>
        <w:t xml:space="preserve">San Benito, San Bernardino, </w:t>
      </w:r>
      <w:r w:rsidR="00104546">
        <w:t xml:space="preserve">San Diego, San Francisco, </w:t>
      </w:r>
      <w:r>
        <w:t>San Joaquin,</w:t>
      </w:r>
      <w:r w:rsidR="00104546">
        <w:t xml:space="preserve"> San Luis Obispo, San Mateo, Santa Barbara, Santa Clara, Santa Cruz,</w:t>
      </w:r>
      <w:r>
        <w:t xml:space="preserve"> Shasta, Sierra, Siskiyou, </w:t>
      </w:r>
      <w:r w:rsidR="00104546">
        <w:t xml:space="preserve">Solano, Sonoma, </w:t>
      </w:r>
      <w:r>
        <w:t xml:space="preserve">Stanislaus, Sutter, Tehama, Trinity, </w:t>
      </w:r>
      <w:r w:rsidR="00104546">
        <w:t xml:space="preserve">Tulare, </w:t>
      </w:r>
      <w:r w:rsidR="00EB1108">
        <w:t>Tuolumne,</w:t>
      </w:r>
      <w:r>
        <w:t xml:space="preserve"> </w:t>
      </w:r>
      <w:r w:rsidR="00104546">
        <w:t>Ventura, Yolo</w:t>
      </w:r>
      <w:r w:rsidR="00771AC9">
        <w:t>,</w:t>
      </w:r>
      <w:r w:rsidR="00104546">
        <w:t xml:space="preserve"> </w:t>
      </w:r>
      <w:r>
        <w:t>and Yuba</w:t>
      </w:r>
      <w:r w:rsidR="000A330E">
        <w:t>.</w:t>
      </w:r>
      <w:r w:rsidR="00941BE0">
        <w:t xml:space="preserve"> </w:t>
      </w:r>
      <w:r w:rsidR="00B2631F">
        <w:t xml:space="preserve">This joint powers authority shall be referred to </w:t>
      </w:r>
      <w:r w:rsidR="00B2631F" w:rsidRPr="00D6072A">
        <w:t xml:space="preserve">as the </w:t>
      </w:r>
      <w:r w:rsidR="00A7729C">
        <w:t xml:space="preserve">CalSAWS Consortium </w:t>
      </w:r>
      <w:r w:rsidR="00ED79AC" w:rsidRPr="00D6072A">
        <w:t>("Consortium")</w:t>
      </w:r>
      <w:r w:rsidR="00865EC7" w:rsidRPr="00D6072A">
        <w:t>.</w:t>
      </w:r>
      <w:r w:rsidR="00941BE0" w:rsidRPr="009C0DA9">
        <w:t xml:space="preserve"> </w:t>
      </w:r>
      <w:r w:rsidR="003A183F" w:rsidRPr="009C0DA9">
        <w:t xml:space="preserve">This </w:t>
      </w:r>
      <w:r w:rsidR="00CE5149" w:rsidRPr="009C0DA9">
        <w:t>Agreement</w:t>
      </w:r>
      <w:r w:rsidR="003A183F">
        <w:t xml:space="preserve"> shall serve to </w:t>
      </w:r>
      <w:r w:rsidR="00BA6B66">
        <w:t>amend and restate the Joint Exercise of Powers Agreement dated December 1998, and any and all amendments thereto</w:t>
      </w:r>
      <w:r w:rsidR="00B856F2">
        <w:t>,</w:t>
      </w:r>
      <w:r w:rsidR="00BA6B66">
        <w:t xml:space="preserve"> which created the California Statewide Automated Welfare System Consortium IV</w:t>
      </w:r>
      <w:r w:rsidR="00E47CD2">
        <w:t xml:space="preserve"> (“C-IV”)</w:t>
      </w:r>
      <w:r w:rsidR="005A580A">
        <w:t>, subsequently changed to California Automated Consortium Eligibility System</w:t>
      </w:r>
      <w:r w:rsidR="00631CCB">
        <w:t xml:space="preserve"> (“CalACES Consortium”)</w:t>
      </w:r>
      <w:r w:rsidR="00BA6B66">
        <w:t>, to change the name</w:t>
      </w:r>
      <w:r w:rsidR="00865EC7">
        <w:t>,</w:t>
      </w:r>
      <w:r w:rsidR="003A183F">
        <w:t xml:space="preserve"> and </w:t>
      </w:r>
      <w:r w:rsidR="00865EC7">
        <w:t>to make other revisions as contained herein</w:t>
      </w:r>
      <w:r>
        <w:t>.</w:t>
      </w:r>
    </w:p>
    <w:p w14:paraId="2DD57BDA" w14:textId="77777777" w:rsidR="00FD4AD4" w:rsidRDefault="00FD4AD4"/>
    <w:p w14:paraId="71FD1AC8" w14:textId="77777777" w:rsidR="00FD4AD4" w:rsidRDefault="00FD4AD4">
      <w:pPr>
        <w:pStyle w:val="Heading1"/>
        <w:jc w:val="center"/>
      </w:pPr>
      <w:bookmarkStart w:id="2" w:name="_Toc242845054"/>
      <w:bookmarkStart w:id="3" w:name="_Toc525562810"/>
      <w:r>
        <w:t>RECITALS:</w:t>
      </w:r>
      <w:bookmarkEnd w:id="2"/>
      <w:bookmarkEnd w:id="3"/>
    </w:p>
    <w:p w14:paraId="15F95A87" w14:textId="77777777" w:rsidR="00FD4AD4" w:rsidRDefault="00FD4AD4"/>
    <w:p w14:paraId="1A12A7DD" w14:textId="32940A85" w:rsidR="00FD4AD4" w:rsidRDefault="00FD4AD4">
      <w:pPr>
        <w:jc w:val="both"/>
      </w:pPr>
      <w:r>
        <w:tab/>
        <w:t xml:space="preserve">WHEREAS, Chapter 5 (commencing with </w:t>
      </w:r>
      <w:r w:rsidR="00797815">
        <w:t>S</w:t>
      </w:r>
      <w:r>
        <w:t>ection 6500) of Division 7 of Title 1 of the California Government Code</w:t>
      </w:r>
      <w:r w:rsidR="00A44C7A">
        <w:t xml:space="preserve"> (“Government Code”)</w:t>
      </w:r>
      <w:r>
        <w:t>, permits two or more public agencies to enter into an agreement for the joint exercise of powers; and</w:t>
      </w:r>
    </w:p>
    <w:p w14:paraId="58BE9350" w14:textId="77777777" w:rsidR="00D4605F" w:rsidRDefault="00D4605F">
      <w:pPr>
        <w:jc w:val="both"/>
      </w:pPr>
    </w:p>
    <w:p w14:paraId="22264F96" w14:textId="6059C06A" w:rsidR="00FD4AD4" w:rsidRDefault="00FD4AD4">
      <w:pPr>
        <w:jc w:val="both"/>
      </w:pPr>
      <w:r>
        <w:tab/>
        <w:t xml:space="preserve">WHEREAS, Chapter 4 (commencing with </w:t>
      </w:r>
      <w:r w:rsidR="00797815">
        <w:t>S</w:t>
      </w:r>
      <w:r>
        <w:t>ection 10800) of Division 9 of Part 2 of the California Welfare and Institutions Code</w:t>
      </w:r>
      <w:r w:rsidR="0031166E">
        <w:t xml:space="preserve"> ("Welfare and Institutions Code")</w:t>
      </w:r>
      <w:r>
        <w:t>, declares the administration of public social services in each of the several counties of the state to be a county function and responsibility; and</w:t>
      </w:r>
    </w:p>
    <w:p w14:paraId="32C7FA12" w14:textId="77777777" w:rsidR="0079552F" w:rsidRDefault="0079552F">
      <w:pPr>
        <w:jc w:val="both"/>
      </w:pPr>
    </w:p>
    <w:p w14:paraId="3CD15071" w14:textId="62A92CB4" w:rsidR="0079552F" w:rsidRDefault="0079552F">
      <w:pPr>
        <w:jc w:val="both"/>
      </w:pPr>
      <w:r>
        <w:tab/>
        <w:t>WHEREAS, the Welfare Client Data System</w:t>
      </w:r>
      <w:r w:rsidR="00797815">
        <w:t>s</w:t>
      </w:r>
      <w:r>
        <w:t xml:space="preserve"> (“WCDS”) Consortium </w:t>
      </w:r>
      <w:r w:rsidR="00797815">
        <w:t>c</w:t>
      </w:r>
      <w:r>
        <w:t xml:space="preserve">ounties of </w:t>
      </w:r>
      <w:r w:rsidRPr="00340D9D">
        <w:t>Alameda, Contra Costa, Fresno, Orange, Placer, Sacramento, San Diego, San Francisco, San Luis Obispo, San Mateo, Santa Barbara, Santa Clara, Santa Cruz, Solano, Sonoma, Tulare, Ventura</w:t>
      </w:r>
      <w:r w:rsidR="00797815">
        <w:t>,</w:t>
      </w:r>
      <w:r w:rsidRPr="00340D9D">
        <w:t xml:space="preserve"> and Yolo</w:t>
      </w:r>
      <w:r>
        <w:t xml:space="preserve"> (referred to collectively as “WCDS Counties”) were organized for the purpose of managing and maintaining the CalWORKS Information Network and related systems</w:t>
      </w:r>
      <w:r w:rsidR="00BA3F9B">
        <w:t xml:space="preserve"> (collectively referred to as “CalWIN”)</w:t>
      </w:r>
      <w:r>
        <w:t xml:space="preserve">, used by the WCDS Counties in support of their social services programs. </w:t>
      </w:r>
    </w:p>
    <w:p w14:paraId="4507D8F7" w14:textId="77777777" w:rsidR="00D4605F" w:rsidRDefault="00D4605F">
      <w:pPr>
        <w:jc w:val="both"/>
      </w:pPr>
    </w:p>
    <w:p w14:paraId="591B545F" w14:textId="4E4B3D1E" w:rsidR="00200A10" w:rsidRDefault="00FD4AD4">
      <w:pPr>
        <w:jc w:val="both"/>
        <w:rPr>
          <w:szCs w:val="24"/>
        </w:rPr>
      </w:pPr>
      <w:r>
        <w:tab/>
      </w:r>
      <w:r w:rsidR="00200A10" w:rsidRPr="00D23BAC">
        <w:rPr>
          <w:szCs w:val="24"/>
        </w:rPr>
        <w:t xml:space="preserve">WHEREAS, </w:t>
      </w:r>
      <w:r w:rsidR="00D23BAC" w:rsidRPr="00D23BAC">
        <w:rPr>
          <w:szCs w:val="24"/>
        </w:rPr>
        <w:t xml:space="preserve">the County of Los Angeles </w:t>
      </w:r>
      <w:r w:rsidR="002A041B">
        <w:rPr>
          <w:szCs w:val="24"/>
        </w:rPr>
        <w:t xml:space="preserve">("Los Angeles County") </w:t>
      </w:r>
      <w:r w:rsidR="00087424">
        <w:rPr>
          <w:szCs w:val="24"/>
        </w:rPr>
        <w:t>form</w:t>
      </w:r>
      <w:r w:rsidR="00125BCA">
        <w:rPr>
          <w:szCs w:val="24"/>
        </w:rPr>
        <w:t>ed</w:t>
      </w:r>
      <w:r w:rsidR="00D23BAC" w:rsidRPr="00D23BAC">
        <w:rPr>
          <w:szCs w:val="24"/>
        </w:rPr>
        <w:t xml:space="preserve"> the Los Angeles Eligibility, Automated Determination, Evaluation and Reporting (</w:t>
      </w:r>
      <w:r w:rsidR="00125BCA">
        <w:rPr>
          <w:szCs w:val="24"/>
        </w:rPr>
        <w:t>“</w:t>
      </w:r>
      <w:r w:rsidR="00D23BAC" w:rsidRPr="00D23BAC">
        <w:rPr>
          <w:szCs w:val="24"/>
        </w:rPr>
        <w:t>LEADER</w:t>
      </w:r>
      <w:r w:rsidR="00125BCA">
        <w:rPr>
          <w:szCs w:val="24"/>
        </w:rPr>
        <w:t>”</w:t>
      </w:r>
      <w:r w:rsidR="00ED79AC">
        <w:rPr>
          <w:szCs w:val="24"/>
        </w:rPr>
        <w:t>) c</w:t>
      </w:r>
      <w:r w:rsidR="00D23BAC" w:rsidRPr="00D23BAC">
        <w:rPr>
          <w:szCs w:val="24"/>
        </w:rPr>
        <w:t xml:space="preserve">onsortium, </w:t>
      </w:r>
      <w:r w:rsidR="00ED79AC">
        <w:rPr>
          <w:szCs w:val="24"/>
        </w:rPr>
        <w:t>with the LEADER c</w:t>
      </w:r>
      <w:r w:rsidR="00E47DEF">
        <w:rPr>
          <w:szCs w:val="24"/>
        </w:rPr>
        <w:t xml:space="preserve">onsortium consisting of one </w:t>
      </w:r>
      <w:r w:rsidR="00797815">
        <w:rPr>
          <w:szCs w:val="24"/>
        </w:rPr>
        <w:t xml:space="preserve">(1) </w:t>
      </w:r>
      <w:r w:rsidR="00E47DEF">
        <w:rPr>
          <w:szCs w:val="24"/>
        </w:rPr>
        <w:t xml:space="preserve">of the four </w:t>
      </w:r>
      <w:r w:rsidR="00797815">
        <w:rPr>
          <w:szCs w:val="24"/>
        </w:rPr>
        <w:t xml:space="preserve">(4) </w:t>
      </w:r>
      <w:r w:rsidR="00E47DEF">
        <w:rPr>
          <w:szCs w:val="24"/>
        </w:rPr>
        <w:t xml:space="preserve">county consortia, </w:t>
      </w:r>
      <w:r w:rsidR="00D23BAC" w:rsidRPr="00D23BAC">
        <w:rPr>
          <w:szCs w:val="24"/>
        </w:rPr>
        <w:t xml:space="preserve">and </w:t>
      </w:r>
      <w:r w:rsidR="00D43673">
        <w:rPr>
          <w:szCs w:val="24"/>
        </w:rPr>
        <w:t xml:space="preserve">Los Angeles </w:t>
      </w:r>
      <w:r w:rsidR="00D23BAC" w:rsidRPr="00D23BAC">
        <w:rPr>
          <w:szCs w:val="24"/>
        </w:rPr>
        <w:t xml:space="preserve">County’s Department of Public Social Services </w:t>
      </w:r>
      <w:r w:rsidR="00ED79AC">
        <w:rPr>
          <w:szCs w:val="24"/>
        </w:rPr>
        <w:t xml:space="preserve">locally </w:t>
      </w:r>
      <w:r w:rsidR="00D6072A">
        <w:rPr>
          <w:szCs w:val="24"/>
        </w:rPr>
        <w:t xml:space="preserve">managing </w:t>
      </w:r>
      <w:r w:rsidR="00ED79AC">
        <w:rPr>
          <w:szCs w:val="24"/>
        </w:rPr>
        <w:t>the LEADER c</w:t>
      </w:r>
      <w:r w:rsidR="00D23BAC" w:rsidRPr="00D23BAC">
        <w:rPr>
          <w:szCs w:val="24"/>
        </w:rPr>
        <w:t>onsortium</w:t>
      </w:r>
      <w:r w:rsidR="00E47DEF">
        <w:rPr>
          <w:szCs w:val="24"/>
        </w:rPr>
        <w:t>; and</w:t>
      </w:r>
    </w:p>
    <w:p w14:paraId="088095C9" w14:textId="77777777" w:rsidR="00CB35AC" w:rsidRPr="00D23BAC" w:rsidRDefault="00CB35AC">
      <w:pPr>
        <w:jc w:val="both"/>
        <w:rPr>
          <w:szCs w:val="24"/>
        </w:rPr>
      </w:pPr>
    </w:p>
    <w:p w14:paraId="47FEE842" w14:textId="1F9A93CE" w:rsidR="00FD4AD4" w:rsidRDefault="00FD4AD4">
      <w:pPr>
        <w:jc w:val="both"/>
      </w:pPr>
      <w:r>
        <w:tab/>
        <w:t xml:space="preserve">WHEREAS, the four (4) </w:t>
      </w:r>
      <w:r w:rsidR="00797815">
        <w:t>c</w:t>
      </w:r>
      <w:r>
        <w:t xml:space="preserve">ounties of Merced, Riverside, San Bernardino, and Stanislaus contractually joined together </w:t>
      </w:r>
      <w:r w:rsidR="00B856F2">
        <w:t xml:space="preserve">in December 1998 </w:t>
      </w:r>
      <w:r>
        <w:t xml:space="preserve">to create </w:t>
      </w:r>
      <w:r w:rsidR="000338B5">
        <w:t xml:space="preserve">C-IV, </w:t>
      </w:r>
      <w:r>
        <w:t>a joint powers authority for the purpose of the design, development, implementation</w:t>
      </w:r>
      <w:r w:rsidR="00797815">
        <w:t>,</w:t>
      </w:r>
      <w:r>
        <w:t xml:space="preserve"> and on-going operation and maintenance of an automated welfare system to be used by each of the four </w:t>
      </w:r>
      <w:r w:rsidR="00797815">
        <w:t>c</w:t>
      </w:r>
      <w:r>
        <w:t>ounties, which may include an interface to other county consortia and state automated welfare systems as provided in the Welfare and Institutions Code; and</w:t>
      </w:r>
    </w:p>
    <w:p w14:paraId="1920F436" w14:textId="77777777" w:rsidR="00D4605F" w:rsidRDefault="00D4605F">
      <w:pPr>
        <w:jc w:val="both"/>
      </w:pPr>
    </w:p>
    <w:p w14:paraId="204572FE" w14:textId="13A2FFDF" w:rsidR="00FD4AD4" w:rsidRDefault="00FD4AD4">
      <w:pPr>
        <w:jc w:val="both"/>
      </w:pPr>
      <w:r>
        <w:tab/>
        <w:t xml:space="preserve">WHEREAS, the thirty-five (35) </w:t>
      </w:r>
      <w:r w:rsidR="00797815">
        <w:t>c</w:t>
      </w:r>
      <w:r>
        <w:t xml:space="preserve">ounties of Alpine, Amador, Butte, Calaveras, Colusa, Del Norte, El Dorado, Glenn, Humboldt, Imperial, Inyo, Kern, Kings, Lake, Lassen, Madera, Marin, Mariposa, Mendocino, Modoc, Mono, Monterey, Napa, Nevada, Plumas, San Benito, San Joaquin, Shasta, Sierra, Siskiyou, Sutter, Tehama, Trinity, </w:t>
      </w:r>
      <w:r w:rsidR="00EB1108">
        <w:t>Tuolumne,</w:t>
      </w:r>
      <w:r>
        <w:t xml:space="preserve"> and Yuba </w:t>
      </w:r>
      <w:r w:rsidRPr="00996255">
        <w:t>join</w:t>
      </w:r>
      <w:r w:rsidR="00EA10BB">
        <w:t>ed</w:t>
      </w:r>
      <w:r w:rsidR="00155A03" w:rsidRPr="00996255">
        <w:t xml:space="preserve"> </w:t>
      </w:r>
      <w:r w:rsidR="000338B5">
        <w:t xml:space="preserve">C-IV </w:t>
      </w:r>
      <w:r w:rsidR="00B856F2">
        <w:t xml:space="preserve">in June 2007 </w:t>
      </w:r>
      <w:r w:rsidRPr="00996255">
        <w:t>for the purpose of implementation of</w:t>
      </w:r>
      <w:r w:rsidRPr="00155A03">
        <w:t xml:space="preserve"> the</w:t>
      </w:r>
      <w:r>
        <w:t xml:space="preserve"> automated welfare system in each of the thirty-five (35) </w:t>
      </w:r>
      <w:r w:rsidR="00797815">
        <w:t>c</w:t>
      </w:r>
      <w:r>
        <w:t>ounties</w:t>
      </w:r>
      <w:r w:rsidR="00887CC3">
        <w:t>,</w:t>
      </w:r>
      <w:r>
        <w:t xml:space="preserve"> </w:t>
      </w:r>
      <w:r w:rsidRPr="00996255">
        <w:t>and on-going operation and maintenance of the automated welfare system</w:t>
      </w:r>
      <w:r w:rsidR="00C1336D">
        <w:t xml:space="preserve"> </w:t>
      </w:r>
      <w:r w:rsidR="00C1336D" w:rsidRPr="009C0DA9">
        <w:t>("C-IV System")</w:t>
      </w:r>
      <w:r w:rsidR="00C46697">
        <w:t>; and</w:t>
      </w:r>
    </w:p>
    <w:p w14:paraId="235936AB" w14:textId="77777777" w:rsidR="00D4605F" w:rsidRDefault="00D4605F">
      <w:pPr>
        <w:jc w:val="both"/>
      </w:pPr>
    </w:p>
    <w:p w14:paraId="30930109" w14:textId="77777777" w:rsidR="002A041B" w:rsidRDefault="00543806">
      <w:pPr>
        <w:jc w:val="both"/>
      </w:pPr>
      <w:r>
        <w:tab/>
        <w:t xml:space="preserve">WHEREAS, </w:t>
      </w:r>
      <w:r w:rsidR="007D6E76">
        <w:t xml:space="preserve">in November 2012, </w:t>
      </w:r>
      <w:r w:rsidR="00B17CCE">
        <w:t>Los</w:t>
      </w:r>
      <w:r w:rsidR="00CE3478">
        <w:t xml:space="preserve"> Angeles County</w:t>
      </w:r>
      <w:r w:rsidR="007D6E76">
        <w:t xml:space="preserve"> entered into an agreement with</w:t>
      </w:r>
      <w:r w:rsidR="00126155">
        <w:t xml:space="preserve"> Accenture, LLP to implement the </w:t>
      </w:r>
      <w:r w:rsidR="002A041B">
        <w:t>LEADER Replacement System (</w:t>
      </w:r>
      <w:r w:rsidR="0033120A">
        <w:t>“</w:t>
      </w:r>
      <w:r w:rsidR="002A041B">
        <w:t>LRS</w:t>
      </w:r>
      <w:r w:rsidR="0033120A">
        <w:t>”</w:t>
      </w:r>
      <w:r w:rsidR="002A041B">
        <w:t>), which replace</w:t>
      </w:r>
      <w:r w:rsidR="00473355">
        <w:t>s</w:t>
      </w:r>
      <w:r w:rsidR="002A041B">
        <w:t xml:space="preserve"> and integrate</w:t>
      </w:r>
      <w:r w:rsidR="007616BB">
        <w:t>s</w:t>
      </w:r>
      <w:r w:rsidR="002A041B">
        <w:t xml:space="preserve"> the functionality of multiple, disparate legacy systems of Los Angeles County while also streamlining case management of public assistance </w:t>
      </w:r>
      <w:r w:rsidR="007333D6">
        <w:t>programs</w:t>
      </w:r>
      <w:r w:rsidR="002A041B">
        <w:t>; and</w:t>
      </w:r>
    </w:p>
    <w:p w14:paraId="129B719E" w14:textId="77777777" w:rsidR="00D4605F" w:rsidRDefault="00D4605F">
      <w:pPr>
        <w:jc w:val="both"/>
      </w:pPr>
    </w:p>
    <w:p w14:paraId="7062687A" w14:textId="58BF7287" w:rsidR="00E47CD2" w:rsidRDefault="002A041B">
      <w:pPr>
        <w:jc w:val="both"/>
      </w:pPr>
      <w:r>
        <w:tab/>
        <w:t xml:space="preserve">WHEREAS, California Assembly Bill ABX1 16 (2011), as codified in </w:t>
      </w:r>
      <w:r w:rsidR="00D4605F" w:rsidRPr="00D4605F">
        <w:t>Wel</w:t>
      </w:r>
      <w:r w:rsidR="00D4605F">
        <w:t>fare</w:t>
      </w:r>
      <w:r w:rsidR="00D4605F" w:rsidRPr="00D4605F">
        <w:t xml:space="preserve"> </w:t>
      </w:r>
      <w:r w:rsidR="0031166E">
        <w:t>and</w:t>
      </w:r>
      <w:r w:rsidR="00D4605F" w:rsidRPr="00D4605F">
        <w:t xml:space="preserve"> Inst</w:t>
      </w:r>
      <w:r w:rsidR="00D4605F">
        <w:t>itution</w:t>
      </w:r>
      <w:r w:rsidR="00317BB9">
        <w:t>s</w:t>
      </w:r>
      <w:r w:rsidR="00D4605F" w:rsidRPr="00D4605F">
        <w:t xml:space="preserve"> Code </w:t>
      </w:r>
      <w:r w:rsidR="00785FD6">
        <w:t>section</w:t>
      </w:r>
      <w:r w:rsidR="00D4605F" w:rsidRPr="00D4605F">
        <w:t xml:space="preserve"> 10823</w:t>
      </w:r>
      <w:r w:rsidR="00D4605F">
        <w:t>, require</w:t>
      </w:r>
      <w:r w:rsidR="005A580A">
        <w:t>d</w:t>
      </w:r>
      <w:r w:rsidR="00D4605F">
        <w:t xml:space="preserve"> that the </w:t>
      </w:r>
      <w:r w:rsidR="000C3AD4">
        <w:t xml:space="preserve">prior </w:t>
      </w:r>
      <w:r w:rsidR="00ED79AC">
        <w:t>thirty-nine (</w:t>
      </w:r>
      <w:r w:rsidR="00D4605F">
        <w:t>39</w:t>
      </w:r>
      <w:r w:rsidR="00ED79AC">
        <w:t>)</w:t>
      </w:r>
      <w:r w:rsidR="00D4605F">
        <w:t xml:space="preserve"> </w:t>
      </w:r>
      <w:r w:rsidR="000C3AD4">
        <w:t xml:space="preserve">C-IV </w:t>
      </w:r>
      <w:r w:rsidR="00B96E4E">
        <w:t>c</w:t>
      </w:r>
      <w:r w:rsidR="00D4605F">
        <w:t xml:space="preserve">ounties migrate to a system jointly designed by the </w:t>
      </w:r>
      <w:r w:rsidR="00ED79AC">
        <w:t>thirty-nine (</w:t>
      </w:r>
      <w:r w:rsidR="00D4605F">
        <w:t>39</w:t>
      </w:r>
      <w:r w:rsidR="00ED79AC">
        <w:t>)</w:t>
      </w:r>
      <w:r w:rsidR="00D4605F">
        <w:t xml:space="preserve"> </w:t>
      </w:r>
      <w:r w:rsidR="008D6690">
        <w:t xml:space="preserve">C-IV </w:t>
      </w:r>
      <w:r w:rsidR="006A2689">
        <w:t>c</w:t>
      </w:r>
      <w:r w:rsidR="00D4605F">
        <w:t>ounties and Los Angeles County, and that the migration result in a new consortium</w:t>
      </w:r>
      <w:r w:rsidR="000A330E">
        <w:t xml:space="preserve"> composed of the </w:t>
      </w:r>
      <w:r w:rsidR="00ED79AC">
        <w:t>forty (</w:t>
      </w:r>
      <w:r w:rsidR="000A330E">
        <w:t>40</w:t>
      </w:r>
      <w:r w:rsidR="00ED79AC">
        <w:t>)</w:t>
      </w:r>
      <w:r w:rsidR="000A330E">
        <w:t xml:space="preserve"> counties</w:t>
      </w:r>
      <w:r w:rsidR="00D4605F">
        <w:t>; and</w:t>
      </w:r>
    </w:p>
    <w:p w14:paraId="08DB11E0" w14:textId="77777777" w:rsidR="00906F30" w:rsidRDefault="00906F30">
      <w:pPr>
        <w:jc w:val="both"/>
      </w:pPr>
    </w:p>
    <w:p w14:paraId="263563CA" w14:textId="2964ACFA" w:rsidR="00B856F2" w:rsidRDefault="00B856F2">
      <w:pPr>
        <w:jc w:val="both"/>
      </w:pPr>
      <w:r>
        <w:tab/>
        <w:t xml:space="preserve">WHEREAS, the forty (40) </w:t>
      </w:r>
      <w:r w:rsidR="00B96E4E">
        <w:t>c</w:t>
      </w:r>
      <w:r>
        <w:t xml:space="preserve">ounties of Alpine, Amador, Butte, Calaveras, Colusa, Del Norte, El Dorado, Glenn, Humboldt, Imperial, Inyo, Kern, Kings, Lake, Lassen, Los Angeles, Madera, Marin, Mariposa, Mendocino, Merced, Modoc, Mono, Monterey, Napa, Nevada, Plumas, Riverside, San Benito, San Bernardino, San Joaquin, Shasta, Sierra, Siskiyou, Stanislaus, Sutter, Tehama, Trinity, Tuolumne, and Yuba </w:t>
      </w:r>
      <w:r w:rsidR="009E790B">
        <w:t xml:space="preserve">joined together in September 2017 and formed </w:t>
      </w:r>
      <w:r>
        <w:t xml:space="preserve">the </w:t>
      </w:r>
      <w:r w:rsidR="00906F30">
        <w:t>California Automated Consortium Eligibility System Consortium (“CalACES Consortium”)</w:t>
      </w:r>
      <w:r w:rsidR="009E790B">
        <w:t xml:space="preserve"> in compliance with California Assembly Bill ABX1 16 (2011)</w:t>
      </w:r>
      <w:r w:rsidR="00262D86" w:rsidRPr="00D6072A">
        <w:t>.</w:t>
      </w:r>
      <w:r>
        <w:t xml:space="preserve">  </w:t>
      </w:r>
    </w:p>
    <w:p w14:paraId="6941FC85" w14:textId="77777777" w:rsidR="005A580A" w:rsidRDefault="005A580A">
      <w:pPr>
        <w:jc w:val="both"/>
      </w:pPr>
    </w:p>
    <w:p w14:paraId="238166BD" w14:textId="61E670BD" w:rsidR="005A580A" w:rsidRDefault="005A580A">
      <w:pPr>
        <w:jc w:val="both"/>
      </w:pPr>
      <w:r>
        <w:tab/>
        <w:t>WHEREAS, the Centers for Medicare and Medicaid Services and the Food and Nutrition Services agencies of the United States Department of Agriculture directed California to move to a single statewide automated welfare system (“</w:t>
      </w:r>
      <w:r w:rsidR="00B01EEE">
        <w:t>Cal</w:t>
      </w:r>
      <w:r>
        <w:t xml:space="preserve">SAWS”) by 2023. In moving toward that goal, the WCDS Counties and the </w:t>
      </w:r>
      <w:r w:rsidR="00330D5C">
        <w:t>Cal</w:t>
      </w:r>
      <w:r w:rsidR="00631CCB">
        <w:t xml:space="preserve">ACES </w:t>
      </w:r>
      <w:r w:rsidR="00330D5C">
        <w:t>Consortium have joined together to form a new consortium, pursuant to this Agreement, which replaces the WCDS and Cal</w:t>
      </w:r>
      <w:r w:rsidR="00631CCB">
        <w:t>ACES</w:t>
      </w:r>
      <w:r w:rsidR="00330D5C">
        <w:t xml:space="preserve"> Consortia.</w:t>
      </w:r>
    </w:p>
    <w:p w14:paraId="364F3422" w14:textId="77777777" w:rsidR="00543806" w:rsidRDefault="00543806">
      <w:pPr>
        <w:jc w:val="both"/>
        <w:rPr>
          <w:strike/>
        </w:rPr>
      </w:pPr>
    </w:p>
    <w:p w14:paraId="178FBD2B" w14:textId="3332F03A" w:rsidR="00FD4AD4" w:rsidRDefault="00155A03">
      <w:pPr>
        <w:jc w:val="both"/>
      </w:pPr>
      <w:r>
        <w:tab/>
      </w:r>
      <w:r w:rsidR="00FD4AD4">
        <w:t xml:space="preserve">NOW, THEREFORE, in consideration of the above premises and of the mutual promises and agreements herein contained, the </w:t>
      </w:r>
      <w:r w:rsidR="00B96E4E">
        <w:t>c</w:t>
      </w:r>
      <w:r w:rsidR="00FD4AD4">
        <w:t xml:space="preserve">ounties of </w:t>
      </w:r>
      <w:r w:rsidR="00330D5C">
        <w:t xml:space="preserve">Alameda, </w:t>
      </w:r>
      <w:r w:rsidR="00FD4AD4">
        <w:t xml:space="preserve">Alpine, Amador, Butte, Calaveras, Colusa, </w:t>
      </w:r>
      <w:r w:rsidR="00330D5C">
        <w:t xml:space="preserve">Contra Costa, </w:t>
      </w:r>
      <w:r w:rsidR="00FD4AD4">
        <w:t xml:space="preserve">Del Norte, El Dorado, </w:t>
      </w:r>
      <w:r w:rsidR="00330D5C">
        <w:t xml:space="preserve">Fresno, </w:t>
      </w:r>
      <w:r w:rsidR="00FD4AD4">
        <w:t xml:space="preserve">Glenn, Humboldt, Imperial, Inyo, Kern, Kings, Lake, Lassen, </w:t>
      </w:r>
      <w:r w:rsidR="00543806">
        <w:t xml:space="preserve">Los Angeles, </w:t>
      </w:r>
      <w:r w:rsidR="00FD4AD4">
        <w:t xml:space="preserve">Madera, Marin, Mariposa, Mendocino, Merced, Modoc, Mono, Monterey, </w:t>
      </w:r>
      <w:r w:rsidR="00330D5C">
        <w:t xml:space="preserve">Orange, </w:t>
      </w:r>
      <w:r w:rsidR="00FD4AD4">
        <w:t xml:space="preserve">Napa, Nevada, </w:t>
      </w:r>
      <w:r w:rsidR="00330D5C">
        <w:t xml:space="preserve">Placer, </w:t>
      </w:r>
      <w:r w:rsidR="00FD4AD4">
        <w:t xml:space="preserve">Plumas, Riverside, </w:t>
      </w:r>
      <w:r w:rsidR="00330D5C">
        <w:t xml:space="preserve">Sacramento, </w:t>
      </w:r>
      <w:r w:rsidR="00FD4AD4">
        <w:t xml:space="preserve">San Benito, San Bernardino, </w:t>
      </w:r>
      <w:r w:rsidR="00330D5C">
        <w:t xml:space="preserve">San Diego, San Francisco, </w:t>
      </w:r>
      <w:r w:rsidR="00FD4AD4">
        <w:t xml:space="preserve">San Joaquin, </w:t>
      </w:r>
      <w:r w:rsidR="00330D5C">
        <w:t xml:space="preserve">San Luis Obispo, San Mateo, Santa Barbara, Santa Clara, </w:t>
      </w:r>
      <w:r w:rsidR="00FD4AD4">
        <w:t xml:space="preserve">Shasta, Sierra, Siskiyou, </w:t>
      </w:r>
      <w:r w:rsidR="00330D5C">
        <w:t xml:space="preserve">Solano, Sonoma, </w:t>
      </w:r>
      <w:r w:rsidR="00FD4AD4">
        <w:t xml:space="preserve">Stanislaus, Sutter, Tehama, Trinity, </w:t>
      </w:r>
      <w:r w:rsidR="00330D5C">
        <w:t xml:space="preserve">Tulare, </w:t>
      </w:r>
      <w:r w:rsidR="00EB1108">
        <w:t>Tuolumne,</w:t>
      </w:r>
      <w:r w:rsidR="00FD4AD4">
        <w:t xml:space="preserve"> </w:t>
      </w:r>
      <w:r w:rsidR="00330D5C">
        <w:t xml:space="preserve">Ventura, Yolo, </w:t>
      </w:r>
      <w:r w:rsidR="00FD4AD4">
        <w:t>and Yuba do hereby agree as follows:</w:t>
      </w:r>
    </w:p>
    <w:p w14:paraId="0058D2AC" w14:textId="77777777" w:rsidR="00FD4AD4" w:rsidRDefault="00FD4AD4">
      <w:pPr>
        <w:jc w:val="both"/>
      </w:pPr>
    </w:p>
    <w:p w14:paraId="6A96BEDD" w14:textId="77777777" w:rsidR="00FD4AD4" w:rsidRDefault="00FD4AD4">
      <w:pPr>
        <w:pStyle w:val="Heading1"/>
        <w:jc w:val="center"/>
      </w:pPr>
      <w:bookmarkStart w:id="4" w:name="_Toc242845055"/>
      <w:bookmarkStart w:id="5" w:name="_Toc525562811"/>
      <w:r>
        <w:t>ARTICLE I</w:t>
      </w:r>
      <w:bookmarkEnd w:id="4"/>
      <w:bookmarkEnd w:id="5"/>
    </w:p>
    <w:p w14:paraId="34250ED6" w14:textId="77777777" w:rsidR="00FD4AD4" w:rsidRDefault="00FD4AD4">
      <w:pPr>
        <w:jc w:val="center"/>
        <w:rPr>
          <w:b/>
        </w:rPr>
      </w:pPr>
    </w:p>
    <w:p w14:paraId="0CB6F4D9" w14:textId="77777777" w:rsidR="00FD4AD4" w:rsidRDefault="00FD4AD4">
      <w:pPr>
        <w:jc w:val="center"/>
        <w:rPr>
          <w:b/>
        </w:rPr>
      </w:pPr>
      <w:r>
        <w:rPr>
          <w:b/>
        </w:rPr>
        <w:t>DEFINITIONS</w:t>
      </w:r>
    </w:p>
    <w:p w14:paraId="61DBD8C9" w14:textId="77777777" w:rsidR="00FD4AD4" w:rsidRDefault="00FD4AD4"/>
    <w:p w14:paraId="4A187A73" w14:textId="77777777" w:rsidR="00FD4AD4" w:rsidRDefault="00FD4AD4">
      <w:pPr>
        <w:jc w:val="both"/>
      </w:pPr>
      <w:bookmarkStart w:id="6" w:name="_Toc242845056"/>
      <w:bookmarkStart w:id="7" w:name="_Toc525562812"/>
      <w:r w:rsidRPr="00AC42F6">
        <w:rPr>
          <w:rStyle w:val="Heading2Char"/>
        </w:rPr>
        <w:t>Section 1.01.  Definitions</w:t>
      </w:r>
      <w:bookmarkEnd w:id="6"/>
      <w:bookmarkEnd w:id="7"/>
      <w:r w:rsidRPr="00AC42F6">
        <w:rPr>
          <w:rStyle w:val="Heading3Char"/>
        </w:rPr>
        <w:t>.</w:t>
      </w:r>
      <w:r>
        <w:rPr>
          <w:b/>
        </w:rPr>
        <w:t xml:space="preserve">  </w:t>
      </w:r>
      <w:r>
        <w:t>Unless the context otherwise requires, the words and terms defined in this Article I shall, for the purpose hereof, have the meanings herein specified.</w:t>
      </w:r>
    </w:p>
    <w:p w14:paraId="281E690B" w14:textId="77777777" w:rsidR="00FD4AD4" w:rsidRDefault="00FD4AD4">
      <w:pPr>
        <w:jc w:val="both"/>
      </w:pPr>
    </w:p>
    <w:p w14:paraId="31B0879D" w14:textId="61AF799E" w:rsidR="00FD4AD4" w:rsidRDefault="00FD4AD4">
      <w:pPr>
        <w:jc w:val="both"/>
      </w:pPr>
      <w:r>
        <w:t xml:space="preserve">“Act” means Articles 1 through 4 (commencing with </w:t>
      </w:r>
      <w:r w:rsidR="004E2BA8">
        <w:t>S</w:t>
      </w:r>
      <w:r>
        <w:t>ection 6500) of Chapter 5, Division 7, Title 1 of the Government Code.</w:t>
      </w:r>
    </w:p>
    <w:p w14:paraId="5C4F69DA" w14:textId="77777777" w:rsidR="00FD4AD4" w:rsidRDefault="00FD4AD4">
      <w:pPr>
        <w:jc w:val="both"/>
      </w:pPr>
    </w:p>
    <w:p w14:paraId="6D9CA589" w14:textId="2D38EE35" w:rsidR="00FD4AD4" w:rsidRDefault="00FD4AD4">
      <w:pPr>
        <w:jc w:val="both"/>
      </w:pPr>
      <w:r>
        <w:t xml:space="preserve">“Agreement” means this </w:t>
      </w:r>
      <w:r w:rsidR="0045188E">
        <w:t xml:space="preserve">Second </w:t>
      </w:r>
      <w:r w:rsidR="00461D35">
        <w:t xml:space="preserve">Amended and Restated </w:t>
      </w:r>
      <w:r>
        <w:t>Joint Exercise of Powers Agreement.</w:t>
      </w:r>
    </w:p>
    <w:p w14:paraId="2D8774B4" w14:textId="77777777" w:rsidR="00FD4AD4" w:rsidRDefault="00FD4AD4">
      <w:pPr>
        <w:jc w:val="both"/>
      </w:pPr>
    </w:p>
    <w:p w14:paraId="4094E1A7" w14:textId="77777777" w:rsidR="00FD4AD4" w:rsidRDefault="00FD4AD4">
      <w:pPr>
        <w:jc w:val="both"/>
      </w:pPr>
      <w:r>
        <w:t>“Board” means the Board of Directors of the Consortium referred to in Section 2.04</w:t>
      </w:r>
      <w:r w:rsidR="00435A38">
        <w:t xml:space="preserve"> (</w:t>
      </w:r>
      <w:r w:rsidR="00435A38" w:rsidRPr="00435A38">
        <w:t>Member Representative; State Representative; Board of Directors; Appointing Authorities</w:t>
      </w:r>
      <w:r w:rsidR="00435A38">
        <w:t>)</w:t>
      </w:r>
      <w:r>
        <w:t>, which shall be the governing body of the Consortium</w:t>
      </w:r>
      <w:r w:rsidRPr="003F3052">
        <w:t>.</w:t>
      </w:r>
    </w:p>
    <w:p w14:paraId="2AA1895A" w14:textId="77777777" w:rsidR="00FD4AD4" w:rsidRDefault="00FD4AD4">
      <w:pPr>
        <w:jc w:val="both"/>
      </w:pPr>
    </w:p>
    <w:p w14:paraId="121F18B1" w14:textId="7FC628D4" w:rsidR="0039385D" w:rsidRDefault="00AE38EF">
      <w:pPr>
        <w:jc w:val="both"/>
      </w:pPr>
      <w:r>
        <w:t>“</w:t>
      </w:r>
      <w:r w:rsidR="0039385D">
        <w:t>Cal</w:t>
      </w:r>
      <w:r w:rsidR="00E4026E">
        <w:t>SAWS</w:t>
      </w:r>
      <w:r>
        <w:t>”</w:t>
      </w:r>
      <w:r w:rsidR="0039385D">
        <w:t xml:space="preserve"> means the </w:t>
      </w:r>
      <w:r>
        <w:t xml:space="preserve">complete collection of equipment, software, and network(s) for the </w:t>
      </w:r>
      <w:r w:rsidR="0039385D">
        <w:t>automated welfare system to be used by all Members</w:t>
      </w:r>
      <w:r w:rsidR="005B17AD">
        <w:t xml:space="preserve"> </w:t>
      </w:r>
      <w:r w:rsidR="004950C4">
        <w:t xml:space="preserve">upon completion of the </w:t>
      </w:r>
      <w:r w:rsidR="005B17AD">
        <w:t>migration of the Members from the C-IV System</w:t>
      </w:r>
      <w:r w:rsidR="002E73E6">
        <w:t xml:space="preserve">, </w:t>
      </w:r>
      <w:r w:rsidR="005B17AD">
        <w:t>the LRS</w:t>
      </w:r>
      <w:r w:rsidR="002E73E6">
        <w:t>, and CalWIN</w:t>
      </w:r>
      <w:r w:rsidR="0039385D">
        <w:t>.</w:t>
      </w:r>
    </w:p>
    <w:p w14:paraId="4E02ED5B" w14:textId="77777777" w:rsidR="0039385D" w:rsidRDefault="0039385D">
      <w:pPr>
        <w:jc w:val="both"/>
      </w:pPr>
    </w:p>
    <w:p w14:paraId="61589898" w14:textId="16FA3218" w:rsidR="000065C2" w:rsidRDefault="00FD4AD4">
      <w:pPr>
        <w:jc w:val="both"/>
      </w:pPr>
      <w:r>
        <w:t>“</w:t>
      </w:r>
      <w:r w:rsidR="00D26E97">
        <w:t xml:space="preserve">CalSAWS </w:t>
      </w:r>
      <w:r>
        <w:t xml:space="preserve">Consortium” </w:t>
      </w:r>
      <w:r w:rsidR="00810FCE">
        <w:t xml:space="preserve">or </w:t>
      </w:r>
      <w:r w:rsidR="0045188E">
        <w:t>"</w:t>
      </w:r>
      <w:r w:rsidR="00D26E97">
        <w:t>Consortium</w:t>
      </w:r>
      <w:r w:rsidR="0045188E">
        <w:t>"</w:t>
      </w:r>
      <w:r w:rsidR="00810FCE">
        <w:t xml:space="preserve"> </w:t>
      </w:r>
      <w:r>
        <w:t>means the public entity established pursuant to Article II of this Agreement.</w:t>
      </w:r>
    </w:p>
    <w:p w14:paraId="1EE2E593" w14:textId="77777777" w:rsidR="001C5B61" w:rsidRDefault="001C5B61">
      <w:pPr>
        <w:jc w:val="both"/>
      </w:pPr>
    </w:p>
    <w:p w14:paraId="018DF087" w14:textId="77777777" w:rsidR="00FD4AD4" w:rsidRDefault="00FD4AD4">
      <w:pPr>
        <w:jc w:val="both"/>
      </w:pPr>
      <w:r>
        <w:t>“Director</w:t>
      </w:r>
      <w:r w:rsidR="00663C72">
        <w:t>(</w:t>
      </w:r>
      <w:r>
        <w:t>s</w:t>
      </w:r>
      <w:r w:rsidR="00663C72">
        <w:t>)</w:t>
      </w:r>
      <w:r>
        <w:t xml:space="preserve">” means the Member </w:t>
      </w:r>
      <w:r w:rsidR="00A874D2">
        <w:t>R</w:t>
      </w:r>
      <w:r>
        <w:t>epresentative</w:t>
      </w:r>
      <w:r w:rsidR="00663C72">
        <w:t>(</w:t>
      </w:r>
      <w:r>
        <w:t>s</w:t>
      </w:r>
      <w:r w:rsidR="00663C72">
        <w:t>)</w:t>
      </w:r>
      <w:r>
        <w:t xml:space="preserve"> appointed to the Board pursuant to Section 2.04</w:t>
      </w:r>
      <w:r w:rsidR="00435A38">
        <w:t xml:space="preserve"> (</w:t>
      </w:r>
      <w:r w:rsidR="00435A38" w:rsidRPr="00435A38">
        <w:t>Member Representative; State Representative; Board of Directors; Appointing Authorities</w:t>
      </w:r>
      <w:r w:rsidR="00435A38">
        <w:t>)</w:t>
      </w:r>
      <w:r w:rsidR="006A7AC1">
        <w:t xml:space="preserve">, which may include Alternate </w:t>
      </w:r>
      <w:r w:rsidR="00072E66">
        <w:t xml:space="preserve">Board </w:t>
      </w:r>
      <w:r w:rsidR="006A7AC1">
        <w:t>Director(s) act</w:t>
      </w:r>
      <w:r w:rsidR="00242AEC">
        <w:t>ing in their Director's absence</w:t>
      </w:r>
      <w:r>
        <w:t>.</w:t>
      </w:r>
      <w:r w:rsidR="003A48A4">
        <w:t xml:space="preserve"> </w:t>
      </w:r>
    </w:p>
    <w:p w14:paraId="3D512064" w14:textId="77777777" w:rsidR="00FD4AD4" w:rsidRDefault="00FD4AD4"/>
    <w:p w14:paraId="6C5482C1" w14:textId="77488577" w:rsidR="00FD4AD4" w:rsidRDefault="00FD4AD4">
      <w:pPr>
        <w:jc w:val="both"/>
      </w:pPr>
      <w:r>
        <w:t>“Fiscal Year” means the period from July 1 to and including the following June 30.</w:t>
      </w:r>
    </w:p>
    <w:p w14:paraId="01291709" w14:textId="77777777" w:rsidR="00FD4AD4" w:rsidRDefault="00FD4AD4">
      <w:pPr>
        <w:jc w:val="both"/>
      </w:pPr>
    </w:p>
    <w:p w14:paraId="20655D8F" w14:textId="0FFB312D" w:rsidR="00FD4AD4" w:rsidRDefault="00FD4AD4">
      <w:pPr>
        <w:jc w:val="both"/>
      </w:pPr>
      <w:r>
        <w:t>“Implementation” mea</w:t>
      </w:r>
      <w:r w:rsidR="00880E25">
        <w:t xml:space="preserve">ns </w:t>
      </w:r>
      <w:r w:rsidR="00AE38EF">
        <w:t xml:space="preserve">the </w:t>
      </w:r>
      <w:r w:rsidR="00BB7DD9">
        <w:t>r</w:t>
      </w:r>
      <w:r w:rsidR="00880E25">
        <w:t xml:space="preserve">ollout of </w:t>
      </w:r>
      <w:r w:rsidR="0039385D">
        <w:t>Cal</w:t>
      </w:r>
      <w:r w:rsidR="00E4026E">
        <w:t>SAWS</w:t>
      </w:r>
      <w:r w:rsidR="0039385D">
        <w:t xml:space="preserve"> </w:t>
      </w:r>
      <w:r w:rsidR="00880E25">
        <w:t>to all</w:t>
      </w:r>
      <w:r w:rsidR="003A48A4">
        <w:t xml:space="preserve"> </w:t>
      </w:r>
      <w:r>
        <w:t>Member</w:t>
      </w:r>
      <w:r w:rsidR="00725370">
        <w:t>s</w:t>
      </w:r>
      <w:r>
        <w:t>.</w:t>
      </w:r>
    </w:p>
    <w:p w14:paraId="6BC2EDA5" w14:textId="77777777" w:rsidR="00FD4AD4" w:rsidRDefault="00FD4AD4">
      <w:pPr>
        <w:jc w:val="both"/>
      </w:pPr>
    </w:p>
    <w:p w14:paraId="3023CF36" w14:textId="4407153A" w:rsidR="00FD4AD4" w:rsidRDefault="00FD4AD4">
      <w:pPr>
        <w:pStyle w:val="BodyText"/>
      </w:pPr>
      <w:r>
        <w:t xml:space="preserve">“Member” means one of the individual </w:t>
      </w:r>
      <w:r w:rsidR="0045188E">
        <w:t>c</w:t>
      </w:r>
      <w:r>
        <w:t xml:space="preserve">ounties of </w:t>
      </w:r>
      <w:r w:rsidR="009460D7">
        <w:t xml:space="preserve">Alameda, </w:t>
      </w:r>
      <w:r>
        <w:t xml:space="preserve">Alpine, Amador, Butte, Calaveras, Colusa, </w:t>
      </w:r>
      <w:r w:rsidR="009460D7">
        <w:t xml:space="preserve">Contra Costa, </w:t>
      </w:r>
      <w:r>
        <w:t xml:space="preserve">Del Norte, El Dorado, </w:t>
      </w:r>
      <w:r w:rsidR="009460D7">
        <w:t xml:space="preserve">Fresno, </w:t>
      </w:r>
      <w:r>
        <w:t xml:space="preserve">Glenn, Humboldt, Imperial, Inyo, Kern, Kings, Lake, Lassen, </w:t>
      </w:r>
      <w:r w:rsidR="00380F76">
        <w:t xml:space="preserve">Los Angeles, </w:t>
      </w:r>
      <w:r>
        <w:t xml:space="preserve">Madera, Marin, Mariposa, Mendocino, Merced, Modoc, Mono, Monterey, </w:t>
      </w:r>
      <w:r w:rsidR="009460D7">
        <w:t xml:space="preserve">Orange, </w:t>
      </w:r>
      <w:r>
        <w:t xml:space="preserve">Napa, Nevada, </w:t>
      </w:r>
      <w:r w:rsidR="009460D7">
        <w:t xml:space="preserve">Placer, </w:t>
      </w:r>
      <w:r>
        <w:t xml:space="preserve">Plumas, Riverside, </w:t>
      </w:r>
      <w:r w:rsidR="009460D7">
        <w:t xml:space="preserve">Sacramento, </w:t>
      </w:r>
      <w:r>
        <w:t xml:space="preserve">San Benito, San Bernardino, </w:t>
      </w:r>
      <w:r w:rsidR="009460D7">
        <w:t xml:space="preserve">San Diego, San Francisco, </w:t>
      </w:r>
      <w:r>
        <w:t xml:space="preserve">San Joaquin, </w:t>
      </w:r>
      <w:r w:rsidR="009460D7">
        <w:t xml:space="preserve">San Luis Obispo, San Mateo, Santa Barbara, Santa Clara, Santa Cruz, </w:t>
      </w:r>
      <w:r>
        <w:t xml:space="preserve">Shasta, Sierra, Siskiyou, </w:t>
      </w:r>
      <w:r w:rsidR="009460D7">
        <w:t xml:space="preserve">Solano, Sonoma, </w:t>
      </w:r>
      <w:r>
        <w:t xml:space="preserve">Stanislaus, Sutter, Tehama, Trinity, </w:t>
      </w:r>
      <w:r w:rsidR="009460D7">
        <w:t xml:space="preserve">Tulare, </w:t>
      </w:r>
      <w:r>
        <w:t>Tuolumne</w:t>
      </w:r>
      <w:r w:rsidR="00894AD9">
        <w:t>,</w:t>
      </w:r>
      <w:r>
        <w:t xml:space="preserve"> </w:t>
      </w:r>
      <w:r w:rsidR="009460D7">
        <w:t xml:space="preserve">Ventura, Yola, </w:t>
      </w:r>
      <w:r>
        <w:t>and Yuba.</w:t>
      </w:r>
      <w:r w:rsidR="004D5E22">
        <w:t xml:space="preserve"> The State of California is not a Member of this JPA.</w:t>
      </w:r>
    </w:p>
    <w:p w14:paraId="68D11B03" w14:textId="77777777" w:rsidR="00FD4AD4" w:rsidRDefault="00FD4AD4">
      <w:pPr>
        <w:jc w:val="both"/>
      </w:pPr>
    </w:p>
    <w:p w14:paraId="39063E79" w14:textId="302BB7B1" w:rsidR="00885E8F" w:rsidRDefault="00FD4AD4" w:rsidP="00885E8F">
      <w:pPr>
        <w:jc w:val="both"/>
      </w:pPr>
      <w:r>
        <w:t>“Members” means Member Counties</w:t>
      </w:r>
      <w:r w:rsidR="0045188E">
        <w:t>,</w:t>
      </w:r>
      <w:r>
        <w:t xml:space="preserve"> collectively.</w:t>
      </w:r>
    </w:p>
    <w:p w14:paraId="3F976F84" w14:textId="77777777" w:rsidR="0014028B" w:rsidRDefault="0014028B" w:rsidP="00885E8F">
      <w:pPr>
        <w:jc w:val="both"/>
      </w:pPr>
    </w:p>
    <w:p w14:paraId="2F9DE057" w14:textId="77777777" w:rsidR="0014028B" w:rsidRDefault="0014028B" w:rsidP="00885E8F">
      <w:pPr>
        <w:jc w:val="both"/>
      </w:pPr>
      <w:r>
        <w:t xml:space="preserve">“Member Representative” means the </w:t>
      </w:r>
      <w:r w:rsidR="00F62D18">
        <w:t>person(s) representing each Member pursuant to Section 2.04</w:t>
      </w:r>
      <w:r w:rsidR="006E3756">
        <w:t xml:space="preserve"> (Member Representative; State Representative; Board of Directors; Appointing Authorities)</w:t>
      </w:r>
      <w:r w:rsidR="00F62D18">
        <w:t>.</w:t>
      </w:r>
    </w:p>
    <w:p w14:paraId="56B424B9" w14:textId="77777777" w:rsidR="00885E8F" w:rsidRDefault="00885E8F" w:rsidP="00885E8F">
      <w:pPr>
        <w:jc w:val="both"/>
      </w:pPr>
    </w:p>
    <w:p w14:paraId="57F1B31C" w14:textId="45B742CE" w:rsidR="00D71047" w:rsidRDefault="00D71047" w:rsidP="00885E8F">
      <w:pPr>
        <w:jc w:val="both"/>
        <w:rPr>
          <w:rFonts w:cs="Arial"/>
          <w:color w:val="000000"/>
          <w:szCs w:val="24"/>
        </w:rPr>
      </w:pPr>
      <w:r w:rsidRPr="00885E8F">
        <w:rPr>
          <w:rFonts w:cs="Arial"/>
          <w:bCs/>
          <w:color w:val="000000"/>
          <w:szCs w:val="24"/>
        </w:rPr>
        <w:t>"Project"</w:t>
      </w:r>
      <w:r w:rsidR="005B17AD">
        <w:rPr>
          <w:rFonts w:cs="Arial"/>
          <w:bCs/>
          <w:color w:val="000000"/>
          <w:szCs w:val="24"/>
        </w:rPr>
        <w:t xml:space="preserve"> means the </w:t>
      </w:r>
      <w:r w:rsidR="005B17AD" w:rsidRPr="00C24446">
        <w:rPr>
          <w:rFonts w:cs="Arial"/>
          <w:color w:val="000000"/>
          <w:szCs w:val="24"/>
        </w:rPr>
        <w:t>w</w:t>
      </w:r>
      <w:r w:rsidR="00B74FD3" w:rsidRPr="00C24446">
        <w:rPr>
          <w:rFonts w:cs="Arial"/>
          <w:color w:val="000000"/>
          <w:szCs w:val="24"/>
        </w:rPr>
        <w:t xml:space="preserve">ork related to the design, development, implementation, operation, maintenance of the </w:t>
      </w:r>
      <w:r w:rsidR="00C1336D" w:rsidRPr="00C24446">
        <w:rPr>
          <w:rFonts w:cs="Arial"/>
          <w:color w:val="000000"/>
          <w:szCs w:val="24"/>
        </w:rPr>
        <w:t xml:space="preserve">C-IV System, </w:t>
      </w:r>
      <w:r w:rsidR="00887CC3">
        <w:rPr>
          <w:rFonts w:cs="Arial"/>
          <w:color w:val="000000"/>
          <w:szCs w:val="24"/>
        </w:rPr>
        <w:t xml:space="preserve">the </w:t>
      </w:r>
      <w:r w:rsidR="00FD752A" w:rsidRPr="00C24446">
        <w:rPr>
          <w:rFonts w:cs="Arial"/>
          <w:color w:val="000000"/>
          <w:szCs w:val="24"/>
        </w:rPr>
        <w:t>LRS</w:t>
      </w:r>
      <w:r w:rsidR="001C1FA2">
        <w:rPr>
          <w:rFonts w:cs="Arial"/>
          <w:color w:val="000000"/>
          <w:szCs w:val="24"/>
        </w:rPr>
        <w:t xml:space="preserve">, </w:t>
      </w:r>
      <w:r w:rsidR="00906F30">
        <w:rPr>
          <w:rFonts w:cs="Arial"/>
          <w:color w:val="000000"/>
          <w:szCs w:val="24"/>
        </w:rPr>
        <w:t xml:space="preserve">and </w:t>
      </w:r>
      <w:r w:rsidR="001C1FA2">
        <w:rPr>
          <w:rFonts w:cs="Arial"/>
          <w:color w:val="000000"/>
          <w:szCs w:val="24"/>
        </w:rPr>
        <w:t>CalWIN,</w:t>
      </w:r>
      <w:r w:rsidR="00C1336D" w:rsidRPr="00C24446">
        <w:rPr>
          <w:rFonts w:cs="Arial"/>
          <w:color w:val="000000"/>
          <w:szCs w:val="24"/>
        </w:rPr>
        <w:t xml:space="preserve"> </w:t>
      </w:r>
      <w:r w:rsidR="00E4026E">
        <w:rPr>
          <w:rFonts w:cs="Arial"/>
          <w:color w:val="000000"/>
          <w:szCs w:val="24"/>
        </w:rPr>
        <w:t xml:space="preserve">and </w:t>
      </w:r>
      <w:r w:rsidR="007A150D">
        <w:rPr>
          <w:rFonts w:cs="Arial"/>
          <w:color w:val="000000"/>
          <w:szCs w:val="24"/>
        </w:rPr>
        <w:t xml:space="preserve">the </w:t>
      </w:r>
      <w:r w:rsidR="00B74FD3" w:rsidRPr="00C24446">
        <w:rPr>
          <w:rFonts w:cs="Arial"/>
          <w:color w:val="000000"/>
          <w:szCs w:val="24"/>
        </w:rPr>
        <w:t>migr</w:t>
      </w:r>
      <w:r w:rsidR="00C1336D" w:rsidRPr="00C24446">
        <w:rPr>
          <w:rFonts w:cs="Arial"/>
          <w:color w:val="000000"/>
          <w:szCs w:val="24"/>
        </w:rPr>
        <w:t xml:space="preserve">ation of the Members to </w:t>
      </w:r>
      <w:r w:rsidR="00065242">
        <w:rPr>
          <w:rFonts w:cs="Arial"/>
          <w:color w:val="000000"/>
          <w:szCs w:val="24"/>
        </w:rPr>
        <w:t>CalSAWS</w:t>
      </w:r>
      <w:r w:rsidR="00C1336D" w:rsidRPr="00C24446">
        <w:rPr>
          <w:rFonts w:cs="Arial"/>
          <w:color w:val="000000"/>
          <w:szCs w:val="24"/>
        </w:rPr>
        <w:t>,</w:t>
      </w:r>
      <w:r w:rsidR="00B74FD3" w:rsidRPr="00C24446">
        <w:rPr>
          <w:rFonts w:cs="Arial"/>
          <w:color w:val="000000"/>
          <w:szCs w:val="24"/>
        </w:rPr>
        <w:t xml:space="preserve"> and </w:t>
      </w:r>
      <w:r w:rsidR="00C1336D" w:rsidRPr="00C24446">
        <w:rPr>
          <w:rFonts w:cs="Arial"/>
          <w:color w:val="000000"/>
          <w:szCs w:val="24"/>
        </w:rPr>
        <w:t>all related activities</w:t>
      </w:r>
      <w:r w:rsidR="00B74FD3" w:rsidRPr="00C24446">
        <w:rPr>
          <w:rFonts w:cs="Arial"/>
          <w:color w:val="000000"/>
          <w:szCs w:val="24"/>
        </w:rPr>
        <w:t>.</w:t>
      </w:r>
    </w:p>
    <w:p w14:paraId="6E711435" w14:textId="77777777" w:rsidR="00D64033" w:rsidRPr="00885E8F" w:rsidRDefault="00D64033" w:rsidP="00885E8F">
      <w:pPr>
        <w:jc w:val="both"/>
        <w:rPr>
          <w:rFonts w:cs="Arial"/>
          <w:bCs/>
          <w:color w:val="000000"/>
          <w:spacing w:val="-3"/>
          <w:szCs w:val="24"/>
        </w:rPr>
      </w:pPr>
    </w:p>
    <w:p w14:paraId="032129B2" w14:textId="2DB314CA" w:rsidR="00D71047" w:rsidRDefault="00D64033">
      <w:pPr>
        <w:jc w:val="both"/>
      </w:pPr>
      <w:r>
        <w:t>“Region”</w:t>
      </w:r>
      <w:r w:rsidRPr="00DA5EBC">
        <w:t xml:space="preserve"> means </w:t>
      </w:r>
      <w:r>
        <w:t xml:space="preserve">one </w:t>
      </w:r>
      <w:r w:rsidR="006A2689">
        <w:t xml:space="preserve">(1) </w:t>
      </w:r>
      <w:r>
        <w:t xml:space="preserve">of </w:t>
      </w:r>
      <w:r w:rsidRPr="00DA5EBC">
        <w:t xml:space="preserve">the </w:t>
      </w:r>
      <w:r w:rsidR="00C21DB9">
        <w:t>six</w:t>
      </w:r>
      <w:r w:rsidRPr="00DA5EBC">
        <w:t xml:space="preserve"> </w:t>
      </w:r>
      <w:r>
        <w:t>(</w:t>
      </w:r>
      <w:r w:rsidR="00C21DB9">
        <w:t>6</w:t>
      </w:r>
      <w:r>
        <w:t xml:space="preserve">) </w:t>
      </w:r>
      <w:r w:rsidRPr="00DA5EBC">
        <w:t>regions</w:t>
      </w:r>
      <w:r>
        <w:rPr>
          <w:color w:val="FF0000"/>
        </w:rPr>
        <w:t xml:space="preserve"> </w:t>
      </w:r>
      <w:r w:rsidRPr="001A710C">
        <w:t xml:space="preserve">as defined in Section III </w:t>
      </w:r>
      <w:r w:rsidR="00435A38">
        <w:t xml:space="preserve">(Regions) </w:t>
      </w:r>
      <w:r w:rsidRPr="001A710C">
        <w:t>of the Bylaws.</w:t>
      </w:r>
    </w:p>
    <w:p w14:paraId="2A494FA2" w14:textId="77777777" w:rsidR="00BB7DD9" w:rsidRDefault="00BB7DD9">
      <w:pPr>
        <w:jc w:val="both"/>
      </w:pPr>
    </w:p>
    <w:p w14:paraId="5980B5A5" w14:textId="7BF45A15" w:rsidR="00FD4AD4" w:rsidRPr="00ED79AC" w:rsidRDefault="00FD4AD4">
      <w:pPr>
        <w:jc w:val="both"/>
      </w:pPr>
      <w:r>
        <w:t xml:space="preserve">“Secretary” means the Secretary </w:t>
      </w:r>
      <w:r w:rsidR="006A2689">
        <w:t xml:space="preserve">to the Board of Directors </w:t>
      </w:r>
      <w:r>
        <w:t xml:space="preserve">of the </w:t>
      </w:r>
      <w:r w:rsidRPr="00AD0533">
        <w:t xml:space="preserve">Consortium </w:t>
      </w:r>
      <w:r w:rsidRPr="00ED79AC">
        <w:t>appointed pursuant to Section 3.02</w:t>
      </w:r>
      <w:r w:rsidR="00435A38">
        <w:t xml:space="preserve"> (Secretary)</w:t>
      </w:r>
      <w:r w:rsidRPr="00ED79AC">
        <w:t>.</w:t>
      </w:r>
    </w:p>
    <w:p w14:paraId="39C569D6" w14:textId="77777777" w:rsidR="00FD4AD4" w:rsidRPr="00E60FB9" w:rsidRDefault="00FD4AD4">
      <w:pPr>
        <w:jc w:val="both"/>
      </w:pPr>
    </w:p>
    <w:p w14:paraId="657A09FC" w14:textId="77777777" w:rsidR="007333D6" w:rsidRDefault="00FD4AD4">
      <w:pPr>
        <w:jc w:val="both"/>
      </w:pPr>
      <w:r w:rsidRPr="005D1C28">
        <w:t>“State” means the State of California.</w:t>
      </w:r>
    </w:p>
    <w:p w14:paraId="15DE012F" w14:textId="77777777" w:rsidR="00DE0174" w:rsidRDefault="00DE0174">
      <w:pPr>
        <w:jc w:val="both"/>
      </w:pPr>
    </w:p>
    <w:p w14:paraId="00E02C7D" w14:textId="77777777" w:rsidR="00DE0174" w:rsidRPr="005D1C28" w:rsidRDefault="00DE0174">
      <w:pPr>
        <w:jc w:val="both"/>
      </w:pPr>
      <w:r>
        <w:t>“State Representative” means the person representing the State pursuant to Section 2.04 (Member Representative; State Representative; Board of Directors; Appointing Authorities).</w:t>
      </w:r>
    </w:p>
    <w:p w14:paraId="331764AB" w14:textId="77777777" w:rsidR="00FD4AD4" w:rsidRPr="00D43673" w:rsidRDefault="00FD4AD4">
      <w:pPr>
        <w:jc w:val="both"/>
      </w:pPr>
    </w:p>
    <w:p w14:paraId="237DC2E0" w14:textId="77777777" w:rsidR="00FD4AD4" w:rsidRDefault="00FD4AD4">
      <w:pPr>
        <w:jc w:val="both"/>
      </w:pPr>
      <w:r w:rsidRPr="00CB35AC">
        <w:t xml:space="preserve">“Treasurer” means the Treasurer of the Consortium </w:t>
      </w:r>
      <w:r w:rsidRPr="00ED79AC">
        <w:t>a</w:t>
      </w:r>
      <w:r>
        <w:t>ppointed pursuant to Section 3.03</w:t>
      </w:r>
      <w:r w:rsidR="00435A38">
        <w:t xml:space="preserve"> (Treasurer)</w:t>
      </w:r>
      <w:r>
        <w:t>.</w:t>
      </w:r>
    </w:p>
    <w:p w14:paraId="2AA9C6AF" w14:textId="77777777" w:rsidR="00FD4AD4" w:rsidRDefault="00FD4AD4">
      <w:pPr>
        <w:jc w:val="center"/>
      </w:pPr>
    </w:p>
    <w:p w14:paraId="5166919D" w14:textId="77777777" w:rsidR="00FD4AD4" w:rsidRDefault="00FD4AD4" w:rsidP="00AC42F6">
      <w:pPr>
        <w:pStyle w:val="Heading1"/>
        <w:jc w:val="center"/>
      </w:pPr>
      <w:bookmarkStart w:id="8" w:name="_Toc242845057"/>
      <w:bookmarkStart w:id="9" w:name="_Toc525562813"/>
      <w:r>
        <w:t>ARTICLE II</w:t>
      </w:r>
      <w:bookmarkEnd w:id="8"/>
      <w:bookmarkEnd w:id="9"/>
    </w:p>
    <w:p w14:paraId="66ED0302" w14:textId="77777777" w:rsidR="00FD4AD4" w:rsidRDefault="00FD4AD4" w:rsidP="00AC42F6">
      <w:pPr>
        <w:pStyle w:val="Heading1"/>
        <w:jc w:val="center"/>
      </w:pPr>
    </w:p>
    <w:p w14:paraId="2D994ECD" w14:textId="77777777" w:rsidR="00FD4AD4" w:rsidRDefault="00FD4AD4" w:rsidP="00AC42F6">
      <w:pPr>
        <w:pStyle w:val="Heading1"/>
        <w:jc w:val="center"/>
      </w:pPr>
      <w:bookmarkStart w:id="10" w:name="_Toc242843736"/>
      <w:bookmarkStart w:id="11" w:name="_Toc242845058"/>
      <w:bookmarkStart w:id="12" w:name="_Toc242845536"/>
      <w:bookmarkStart w:id="13" w:name="_Toc242845809"/>
      <w:bookmarkStart w:id="14" w:name="_Toc525562814"/>
      <w:r>
        <w:t>GENERAL PROVISIONS REGARDING</w:t>
      </w:r>
      <w:bookmarkEnd w:id="10"/>
      <w:bookmarkEnd w:id="11"/>
      <w:bookmarkEnd w:id="12"/>
      <w:bookmarkEnd w:id="13"/>
      <w:bookmarkEnd w:id="14"/>
    </w:p>
    <w:p w14:paraId="6D70D79A" w14:textId="7FA5AB8C" w:rsidR="00FD4AD4" w:rsidRDefault="00FD4AD4" w:rsidP="00AC42F6">
      <w:pPr>
        <w:pStyle w:val="Heading1"/>
        <w:jc w:val="center"/>
      </w:pPr>
      <w:bookmarkStart w:id="15" w:name="_Toc525562815"/>
      <w:bookmarkStart w:id="16" w:name="_Toc242845059"/>
      <w:r>
        <w:t>PURPOSE, CREATION</w:t>
      </w:r>
      <w:r w:rsidR="006A2689">
        <w:t>,</w:t>
      </w:r>
      <w:r>
        <w:t xml:space="preserve"> AND OPERATION OF CONSORTIUM</w:t>
      </w:r>
      <w:bookmarkEnd w:id="15"/>
      <w:bookmarkEnd w:id="16"/>
    </w:p>
    <w:p w14:paraId="1D0C1394" w14:textId="77777777" w:rsidR="00FD4AD4" w:rsidRDefault="00FD4AD4"/>
    <w:p w14:paraId="7357C624" w14:textId="474FC108" w:rsidR="00FD4AD4" w:rsidRDefault="00FD4AD4">
      <w:pPr>
        <w:jc w:val="both"/>
      </w:pPr>
      <w:bookmarkStart w:id="17" w:name="_Toc242845060"/>
      <w:bookmarkStart w:id="18" w:name="_Toc525562816"/>
      <w:r w:rsidRPr="00AC42F6">
        <w:rPr>
          <w:rStyle w:val="Heading2Char"/>
        </w:rPr>
        <w:t>Section 2.01.  Purpose</w:t>
      </w:r>
      <w:bookmarkEnd w:id="17"/>
      <w:bookmarkEnd w:id="18"/>
      <w:r>
        <w:rPr>
          <w:b/>
        </w:rPr>
        <w:t>.</w:t>
      </w:r>
      <w:r>
        <w:t xml:space="preserve">  This Agreement is made pursuant to the provisions of Article 1, Chapter 5, Division 7 of Title 1 of the Government Code, commencing with </w:t>
      </w:r>
      <w:r w:rsidR="006A2689">
        <w:t>S</w:t>
      </w:r>
      <w:r>
        <w:t xml:space="preserve">ection 6500, relating to the joint exercise of powers common to the public agencies, in this case the </w:t>
      </w:r>
      <w:r w:rsidR="006A2689">
        <w:t>c</w:t>
      </w:r>
      <w:r>
        <w:t xml:space="preserve">ounties of </w:t>
      </w:r>
      <w:r w:rsidR="00EB06E0">
        <w:t xml:space="preserve">Alameda, </w:t>
      </w:r>
      <w:r>
        <w:t xml:space="preserve">Alpine, Amador, Butte, Calaveras, Colusa, </w:t>
      </w:r>
      <w:r w:rsidR="00EB06E0">
        <w:t xml:space="preserve">Contra Costa, </w:t>
      </w:r>
      <w:r>
        <w:t xml:space="preserve">Del Norte, El Dorado, </w:t>
      </w:r>
      <w:r w:rsidR="00EB06E0">
        <w:t xml:space="preserve">Fresno, </w:t>
      </w:r>
      <w:r>
        <w:t xml:space="preserve">Glenn, Humboldt, Imperial, Inyo, Kern, Kings, Lake, Lassen, </w:t>
      </w:r>
      <w:r w:rsidR="00BE781D">
        <w:t xml:space="preserve">Los Angeles, </w:t>
      </w:r>
      <w:r>
        <w:t xml:space="preserve">Madera, Marin, Mariposa, Mendocino, Merced, Modoc, Mono, Monterey, Napa, Nevada, </w:t>
      </w:r>
      <w:r w:rsidR="00EB06E0">
        <w:t xml:space="preserve">Orange, Placer, </w:t>
      </w:r>
      <w:r>
        <w:t xml:space="preserve">Plumas, Riverside, </w:t>
      </w:r>
      <w:r w:rsidR="00EB06E0">
        <w:t xml:space="preserve">Sacramento, </w:t>
      </w:r>
      <w:r>
        <w:t xml:space="preserve">San Benito, San Bernardino, </w:t>
      </w:r>
      <w:r w:rsidR="00EB06E0">
        <w:t xml:space="preserve">San Diego, San Francisco, </w:t>
      </w:r>
      <w:r>
        <w:t xml:space="preserve">San Joaquin, </w:t>
      </w:r>
      <w:r w:rsidR="00EB06E0">
        <w:t xml:space="preserve">San Luis Obispo, San Mateo, Santa Barbara, Santa Clara, Santa Cruz, </w:t>
      </w:r>
      <w:r>
        <w:t xml:space="preserve">Shasta, Sierra, Siskiyou, </w:t>
      </w:r>
      <w:r w:rsidR="00EB06E0">
        <w:t xml:space="preserve">Solano, Sonoma, </w:t>
      </w:r>
      <w:r>
        <w:t xml:space="preserve">Stanislaus, Sutter, Tehama, Trinity, </w:t>
      </w:r>
      <w:r w:rsidR="00EB06E0">
        <w:t xml:space="preserve">Tulare, </w:t>
      </w:r>
      <w:r>
        <w:t>Tuolumne</w:t>
      </w:r>
      <w:r w:rsidR="00EB06E0">
        <w:t>, Ventura, Yolo,</w:t>
      </w:r>
      <w:r>
        <w:t xml:space="preserve"> and Yuba.  The </w:t>
      </w:r>
      <w:r w:rsidR="00EB06E0">
        <w:t>fifty-eight</w:t>
      </w:r>
      <w:r>
        <w:t xml:space="preserve"> (</w:t>
      </w:r>
      <w:r w:rsidR="00EB06E0">
        <w:t>58</w:t>
      </w:r>
      <w:r>
        <w:t xml:space="preserve">) </w:t>
      </w:r>
      <w:r w:rsidR="006A2689">
        <w:t>c</w:t>
      </w:r>
      <w:r>
        <w:t>ounties each possess the powers referred to in the recitals hereof.  The purpose of this Agreement is to exercise such power</w:t>
      </w:r>
      <w:r w:rsidR="00880E25">
        <w:t xml:space="preserve">s for the design, development, </w:t>
      </w:r>
      <w:r w:rsidR="00EB06E0">
        <w:t>i</w:t>
      </w:r>
      <w:r>
        <w:t>mplementation</w:t>
      </w:r>
      <w:r w:rsidR="00894AD9">
        <w:t>,</w:t>
      </w:r>
      <w:r>
        <w:t xml:space="preserve"> </w:t>
      </w:r>
      <w:r w:rsidR="008140DD">
        <w:t>migration</w:t>
      </w:r>
      <w:r w:rsidR="006A2689">
        <w:t>,</w:t>
      </w:r>
      <w:r w:rsidR="008140DD">
        <w:t xml:space="preserve"> </w:t>
      </w:r>
      <w:r>
        <w:t xml:space="preserve">and on-going operation and maintenance of </w:t>
      </w:r>
      <w:r w:rsidR="008140DD">
        <w:t xml:space="preserve">the C-IV System, </w:t>
      </w:r>
      <w:r w:rsidR="006A2689">
        <w:t xml:space="preserve">the </w:t>
      </w:r>
      <w:r w:rsidR="008140DD">
        <w:t xml:space="preserve">LRS, </w:t>
      </w:r>
      <w:r w:rsidR="00EB06E0">
        <w:t>CalWIN, and CalSAWS</w:t>
      </w:r>
      <w:r w:rsidR="004950C4">
        <w:t>, which is the</w:t>
      </w:r>
      <w:r>
        <w:t xml:space="preserve"> automated welfare system to be used by each of the </w:t>
      </w:r>
      <w:r w:rsidR="00EB06E0">
        <w:t xml:space="preserve">fifty-eight </w:t>
      </w:r>
      <w:r>
        <w:t>(</w:t>
      </w:r>
      <w:r w:rsidR="00EB06E0">
        <w:t>58</w:t>
      </w:r>
      <w:r>
        <w:t xml:space="preserve">) </w:t>
      </w:r>
      <w:r w:rsidR="00887CC3">
        <w:t>c</w:t>
      </w:r>
      <w:r>
        <w:t xml:space="preserve">ounties, which may include an interface to </w:t>
      </w:r>
      <w:r w:rsidR="00EB06E0">
        <w:t>the</w:t>
      </w:r>
      <w:r>
        <w:t xml:space="preserve"> state automated welfare system as provided in the Welfare and Institutions Code.</w:t>
      </w:r>
    </w:p>
    <w:p w14:paraId="095947D2" w14:textId="77777777" w:rsidR="00FD4AD4" w:rsidRDefault="00FD4AD4"/>
    <w:p w14:paraId="4124F6C4" w14:textId="69184A89" w:rsidR="00FD4AD4" w:rsidRDefault="00FD4AD4">
      <w:pPr>
        <w:jc w:val="both"/>
      </w:pPr>
      <w:bookmarkStart w:id="19" w:name="_Toc242845061"/>
      <w:bookmarkStart w:id="20" w:name="_Toc525562817"/>
      <w:r w:rsidRPr="00AC42F6">
        <w:rPr>
          <w:rStyle w:val="Heading2Char"/>
        </w:rPr>
        <w:t>Section 2.02.  Term</w:t>
      </w:r>
      <w:bookmarkEnd w:id="19"/>
      <w:bookmarkEnd w:id="20"/>
      <w:r>
        <w:rPr>
          <w:b/>
        </w:rPr>
        <w:t>.</w:t>
      </w:r>
      <w:r>
        <w:t xml:space="preserve">  This Agreement </w:t>
      </w:r>
      <w:r w:rsidR="00880E25" w:rsidRPr="00DA5EBC">
        <w:t>first became</w:t>
      </w:r>
      <w:r w:rsidR="00DA5EBC" w:rsidRPr="00DA5EBC">
        <w:t xml:space="preserve"> </w:t>
      </w:r>
      <w:r w:rsidRPr="00DA5EBC">
        <w:t xml:space="preserve">effective </w:t>
      </w:r>
      <w:r w:rsidR="00887CC3">
        <w:t xml:space="preserve">on </w:t>
      </w:r>
      <w:r w:rsidR="00424E98" w:rsidRPr="00DA5EBC">
        <w:t>December 1998</w:t>
      </w:r>
      <w:r w:rsidR="00887CC3">
        <w:t>.</w:t>
      </w:r>
      <w:r w:rsidR="00424E98" w:rsidRPr="00DA5EBC">
        <w:t xml:space="preserve"> </w:t>
      </w:r>
      <w:r w:rsidR="00887CC3">
        <w:t>T</w:t>
      </w:r>
      <w:r w:rsidR="00DD1FDB">
        <w:t>he</w:t>
      </w:r>
      <w:r w:rsidR="00424E98" w:rsidRPr="00DA5EBC">
        <w:t xml:space="preserve"> first amend</w:t>
      </w:r>
      <w:r w:rsidR="00DD1FDB">
        <w:t>ment became effective</w:t>
      </w:r>
      <w:r w:rsidR="00424E98" w:rsidRPr="00DA5EBC">
        <w:t xml:space="preserve"> </w:t>
      </w:r>
      <w:r w:rsidRPr="00DA5EBC">
        <w:t xml:space="preserve">on June 1, 2007, </w:t>
      </w:r>
      <w:r w:rsidR="00887CC3">
        <w:t>the</w:t>
      </w:r>
      <w:r w:rsidR="00424E98" w:rsidRPr="00DA5EBC">
        <w:t xml:space="preserve"> second amendment </w:t>
      </w:r>
      <w:r w:rsidR="00944DB4">
        <w:t>became</w:t>
      </w:r>
      <w:r w:rsidR="00424E98" w:rsidRPr="00DA5EBC">
        <w:t xml:space="preserve"> </w:t>
      </w:r>
      <w:r w:rsidR="00424E98" w:rsidRPr="001A710C">
        <w:t>effective</w:t>
      </w:r>
      <w:r w:rsidR="00944DB4">
        <w:t xml:space="preserve"> </w:t>
      </w:r>
      <w:r w:rsidR="00161166">
        <w:t xml:space="preserve">on </w:t>
      </w:r>
      <w:r w:rsidR="00161166" w:rsidRPr="001A710C">
        <w:t>June</w:t>
      </w:r>
      <w:r w:rsidR="00DA5EBC" w:rsidRPr="001A710C">
        <w:t xml:space="preserve"> 1, 2010,</w:t>
      </w:r>
      <w:r w:rsidR="00DA5EBC">
        <w:rPr>
          <w:color w:val="FF0000"/>
        </w:rPr>
        <w:t xml:space="preserve"> </w:t>
      </w:r>
      <w:r w:rsidR="005E7D1A" w:rsidRPr="005E7D1A">
        <w:t xml:space="preserve">the </w:t>
      </w:r>
      <w:r w:rsidR="00471982" w:rsidRPr="008E0425">
        <w:t>third amendment</w:t>
      </w:r>
      <w:r w:rsidR="005E7D1A">
        <w:t xml:space="preserve"> (</w:t>
      </w:r>
      <w:r w:rsidR="00D378FC">
        <w:t>the Amended and Restated Joint Exercise of Powers Agreement</w:t>
      </w:r>
      <w:r w:rsidR="005E7D1A">
        <w:t>)</w:t>
      </w:r>
      <w:r w:rsidR="00471982" w:rsidRPr="008E0425">
        <w:t xml:space="preserve"> bec</w:t>
      </w:r>
      <w:r w:rsidR="00A37C12">
        <w:t>a</w:t>
      </w:r>
      <w:r w:rsidR="00471982" w:rsidRPr="008E0425">
        <w:t xml:space="preserve">me effective on </w:t>
      </w:r>
      <w:r w:rsidR="00591249">
        <w:t xml:space="preserve">September </w:t>
      </w:r>
      <w:r w:rsidR="00BF496C">
        <w:t>1, 2017</w:t>
      </w:r>
      <w:r w:rsidR="00A37C12">
        <w:t xml:space="preserve">, and </w:t>
      </w:r>
      <w:r w:rsidR="005E7D1A">
        <w:t xml:space="preserve">this </w:t>
      </w:r>
      <w:r w:rsidR="00A37C12">
        <w:t xml:space="preserve">fourth amendment </w:t>
      </w:r>
      <w:r w:rsidR="005E7D1A">
        <w:t>(</w:t>
      </w:r>
      <w:r w:rsidR="00A37C12">
        <w:t>the Second Amended and Restated Joint Exercise of Powers Agreement</w:t>
      </w:r>
      <w:r w:rsidR="005E7D1A">
        <w:t>)</w:t>
      </w:r>
      <w:r w:rsidR="00A37C12">
        <w:t xml:space="preserve"> shall become effective on (</w:t>
      </w:r>
      <w:r w:rsidR="00A37C12" w:rsidRPr="00887CC3">
        <w:rPr>
          <w:highlight w:val="yellow"/>
        </w:rPr>
        <w:t>M</w:t>
      </w:r>
      <w:r w:rsidR="008843CE" w:rsidRPr="00887CC3">
        <w:rPr>
          <w:highlight w:val="yellow"/>
        </w:rPr>
        <w:t>onth</w:t>
      </w:r>
      <w:r w:rsidR="00A37C12">
        <w:t>) 2019</w:t>
      </w:r>
      <w:r w:rsidR="00405514">
        <w:t xml:space="preserve"> ("Effective Date")</w:t>
      </w:r>
      <w:r w:rsidR="003A48A4">
        <w:t>.</w:t>
      </w:r>
      <w:r>
        <w:t xml:space="preserve"> This Agreement shall continue in full force and effect until terminated by mutual consent of the Boards of Supervisors of the Members.  The withdrawal of some, but not all, of the Members pursuant to Section 2.1</w:t>
      </w:r>
      <w:r w:rsidR="008843CE">
        <w:t>1</w:t>
      </w:r>
      <w:r>
        <w:t xml:space="preserve"> </w:t>
      </w:r>
      <w:r w:rsidR="00435A38">
        <w:t>(</w:t>
      </w:r>
      <w:r w:rsidR="00435A38" w:rsidRPr="00435A38">
        <w:t>Withdrawal of Member</w:t>
      </w:r>
      <w:r w:rsidR="00435A38">
        <w:t xml:space="preserve">) </w:t>
      </w:r>
      <w:r>
        <w:t>shall not be deemed a termination of this Agreement.</w:t>
      </w:r>
    </w:p>
    <w:p w14:paraId="421B8EE0" w14:textId="77777777" w:rsidR="00FD4AD4" w:rsidRDefault="00FD4AD4"/>
    <w:p w14:paraId="364500C4" w14:textId="5B871156" w:rsidR="00696F33" w:rsidRDefault="00FD4AD4" w:rsidP="00DA5EBC">
      <w:pPr>
        <w:pStyle w:val="BodyText2"/>
        <w:tabs>
          <w:tab w:val="clear" w:pos="360"/>
          <w:tab w:val="left" w:pos="900"/>
        </w:tabs>
        <w:ind w:left="0"/>
      </w:pPr>
      <w:bookmarkStart w:id="21" w:name="_Toc242845062"/>
      <w:bookmarkStart w:id="22" w:name="_Toc525562818"/>
      <w:r w:rsidRPr="00AC42F6">
        <w:rPr>
          <w:rStyle w:val="Heading2Char"/>
        </w:rPr>
        <w:t xml:space="preserve">Section 2.03.  Creation of </w:t>
      </w:r>
      <w:r w:rsidRPr="009C0DA9">
        <w:rPr>
          <w:rStyle w:val="Heading2Char"/>
        </w:rPr>
        <w:t>Consortium</w:t>
      </w:r>
      <w:bookmarkEnd w:id="21"/>
      <w:bookmarkEnd w:id="22"/>
      <w:r w:rsidRPr="009C0DA9">
        <w:rPr>
          <w:b/>
        </w:rPr>
        <w:t>.</w:t>
      </w:r>
      <w:r w:rsidRPr="00C20898">
        <w:t xml:space="preserve">  Pursuant to the Act, there is here</w:t>
      </w:r>
      <w:r w:rsidRPr="00874CE3">
        <w:t>by created a public</w:t>
      </w:r>
      <w:r w:rsidR="004E2BA8">
        <w:t xml:space="preserve"> </w:t>
      </w:r>
      <w:r w:rsidRPr="00874CE3">
        <w:t>entity to be known as the “</w:t>
      </w:r>
      <w:r w:rsidR="00D26E97">
        <w:t>CalSAWS Consortium</w:t>
      </w:r>
      <w:r w:rsidR="00887CC3">
        <w:t>,</w:t>
      </w:r>
      <w:r w:rsidRPr="00C24446">
        <w:t>”</w:t>
      </w:r>
      <w:r>
        <w:t xml:space="preserve"> hereinafter referred to as “</w:t>
      </w:r>
      <w:r w:rsidRPr="00ED79AC">
        <w:t>Consortium</w:t>
      </w:r>
      <w:r w:rsidR="00887CC3">
        <w:t>.</w:t>
      </w:r>
      <w:r w:rsidRPr="00ED79AC">
        <w:t>”  The Consortium shall be a public entity separate and apart fro</w:t>
      </w:r>
      <w:r>
        <w:t xml:space="preserve">m the Members, </w:t>
      </w:r>
      <w:r w:rsidR="00DA5EBC">
        <w:t xml:space="preserve">consisting of </w:t>
      </w:r>
      <w:r w:rsidR="001D3195">
        <w:t>six</w:t>
      </w:r>
      <w:r w:rsidR="00CE3478">
        <w:t xml:space="preserve"> (</w:t>
      </w:r>
      <w:r w:rsidR="001D3195">
        <w:t>6</w:t>
      </w:r>
      <w:r w:rsidR="00CE3478">
        <w:t>)</w:t>
      </w:r>
      <w:r w:rsidR="00DA5EBC">
        <w:t xml:space="preserve"> Regions as defined in Section III </w:t>
      </w:r>
      <w:r w:rsidR="00435A38">
        <w:t xml:space="preserve">(Regions) </w:t>
      </w:r>
      <w:r w:rsidR="00DA5EBC">
        <w:t>of the Bylaws</w:t>
      </w:r>
      <w:r w:rsidR="00540B10">
        <w:t xml:space="preserve"> of the Consortium</w:t>
      </w:r>
      <w:r w:rsidR="00DA5EBC">
        <w:t xml:space="preserve">, </w:t>
      </w:r>
      <w:r>
        <w:t>and shall administer this Agreement.</w:t>
      </w:r>
      <w:r w:rsidR="006B7DCE">
        <w:t xml:space="preserve"> </w:t>
      </w:r>
    </w:p>
    <w:p w14:paraId="103B2D6E" w14:textId="77777777" w:rsidR="00696F33" w:rsidRDefault="00696F33">
      <w:pPr>
        <w:jc w:val="both"/>
        <w:rPr>
          <w:b/>
        </w:rPr>
      </w:pPr>
    </w:p>
    <w:p w14:paraId="494AA0B7" w14:textId="77777777" w:rsidR="00FD4AD4" w:rsidRDefault="00FD4AD4">
      <w:pPr>
        <w:jc w:val="both"/>
        <w:rPr>
          <w:b/>
        </w:rPr>
      </w:pPr>
      <w:bookmarkStart w:id="23" w:name="_Toc242845063"/>
      <w:bookmarkStart w:id="24" w:name="_Toc525562819"/>
      <w:r w:rsidRPr="00AC42F6">
        <w:rPr>
          <w:rStyle w:val="Heading2Char"/>
        </w:rPr>
        <w:t xml:space="preserve">Section 2.04.  Member Representative; </w:t>
      </w:r>
      <w:r w:rsidR="009623AE">
        <w:rPr>
          <w:rStyle w:val="Heading2Char"/>
        </w:rPr>
        <w:t xml:space="preserve">State Representative; </w:t>
      </w:r>
      <w:r w:rsidRPr="00AC42F6">
        <w:rPr>
          <w:rStyle w:val="Heading2Char"/>
        </w:rPr>
        <w:t>Board of Directors; Appointing Authorities</w:t>
      </w:r>
      <w:bookmarkEnd w:id="23"/>
      <w:bookmarkEnd w:id="24"/>
      <w:r>
        <w:rPr>
          <w:b/>
        </w:rPr>
        <w:t>.</w:t>
      </w:r>
    </w:p>
    <w:p w14:paraId="4F045875" w14:textId="77777777" w:rsidR="006B7DCE" w:rsidRDefault="006B7DCE">
      <w:pPr>
        <w:jc w:val="both"/>
        <w:rPr>
          <w:b/>
        </w:rPr>
      </w:pPr>
    </w:p>
    <w:p w14:paraId="74C26162" w14:textId="7978BD96" w:rsidR="00FD4AD4" w:rsidRDefault="00FD4AD4">
      <w:pPr>
        <w:ind w:left="360" w:hanging="360"/>
        <w:jc w:val="both"/>
        <w:rPr>
          <w:b/>
        </w:rPr>
      </w:pPr>
      <w:r>
        <w:t>(a)</w:t>
      </w:r>
      <w:r>
        <w:tab/>
      </w:r>
      <w:r>
        <w:rPr>
          <w:u w:val="single"/>
        </w:rPr>
        <w:t>Member Representative</w:t>
      </w:r>
      <w:r>
        <w:t>:</w:t>
      </w:r>
    </w:p>
    <w:p w14:paraId="601EE77B" w14:textId="77777777" w:rsidR="00FD4AD4" w:rsidRDefault="00FD4AD4">
      <w:pPr>
        <w:ind w:left="360"/>
        <w:jc w:val="both"/>
      </w:pPr>
    </w:p>
    <w:p w14:paraId="1CA355B1" w14:textId="209FECE0" w:rsidR="00FD4AD4" w:rsidRDefault="00FD4AD4">
      <w:pPr>
        <w:pStyle w:val="BodyTextIndent3"/>
      </w:pPr>
      <w:r>
        <w:t>(i)</w:t>
      </w:r>
      <w:r>
        <w:tab/>
      </w:r>
      <w:r w:rsidR="00B2357D" w:rsidRPr="00A27BC6">
        <w:t xml:space="preserve">With the exception of </w:t>
      </w:r>
      <w:r w:rsidR="00D44E0E">
        <w:t>Los Angeles County</w:t>
      </w:r>
      <w:r w:rsidR="00B2357D" w:rsidRPr="00A27BC6">
        <w:t>,</w:t>
      </w:r>
      <w:r w:rsidR="00B2357D" w:rsidRPr="00FD5D74">
        <w:rPr>
          <w:color w:val="92D050"/>
        </w:rPr>
        <w:t xml:space="preserve"> </w:t>
      </w:r>
      <w:r w:rsidR="00B2357D">
        <w:t>e</w:t>
      </w:r>
      <w:r w:rsidRPr="00204561">
        <w:t xml:space="preserve">ach Member shall be represented by its </w:t>
      </w:r>
      <w:r w:rsidR="00F40EDD">
        <w:t>c</w:t>
      </w:r>
      <w:r w:rsidR="00F40EDD" w:rsidRPr="00204561">
        <w:t xml:space="preserve">ounty </w:t>
      </w:r>
      <w:r w:rsidRPr="00204561">
        <w:t xml:space="preserve">Welfare Director, or person holding the equivalent position within that </w:t>
      </w:r>
      <w:r w:rsidR="00F15D0A">
        <w:t>c</w:t>
      </w:r>
      <w:r w:rsidR="00F15D0A" w:rsidRPr="00204561">
        <w:t>ounty</w:t>
      </w:r>
      <w:r w:rsidRPr="00204561">
        <w:t xml:space="preserve">, unless the Board of Supervisors of the Member appoints one of its board members to serve as the </w:t>
      </w:r>
      <w:r w:rsidR="00482B0B" w:rsidRPr="00204561">
        <w:t>representative (</w:t>
      </w:r>
      <w:r w:rsidR="001D7244" w:rsidRPr="00204561">
        <w:t xml:space="preserve">either shall be referred to as </w:t>
      </w:r>
      <w:r w:rsidR="00482B0B" w:rsidRPr="00204561">
        <w:t>"</w:t>
      </w:r>
      <w:r w:rsidRPr="00204561">
        <w:t>Member Representative</w:t>
      </w:r>
      <w:r w:rsidR="00482B0B" w:rsidRPr="00204561">
        <w:t>")</w:t>
      </w:r>
      <w:r w:rsidRPr="00204561">
        <w:t>.</w:t>
      </w:r>
      <w:r w:rsidR="00FD5D74">
        <w:t xml:space="preserve">  </w:t>
      </w:r>
      <w:r w:rsidR="00FD5D74" w:rsidRPr="00083C69">
        <w:t>With respect to Los Angeles County, t</w:t>
      </w:r>
      <w:r w:rsidR="008E62F9" w:rsidRPr="00083C69">
        <w:t xml:space="preserve">his Member </w:t>
      </w:r>
      <w:r w:rsidR="00D44E0E">
        <w:t xml:space="preserve">shall </w:t>
      </w:r>
      <w:r w:rsidR="008E62F9" w:rsidRPr="00083C69">
        <w:t xml:space="preserve">be represented by </w:t>
      </w:r>
      <w:r w:rsidR="00982055">
        <w:t>three</w:t>
      </w:r>
      <w:r w:rsidR="008E62F9" w:rsidRPr="00083C69">
        <w:t xml:space="preserve"> (</w:t>
      </w:r>
      <w:r w:rsidR="00982055">
        <w:t>3</w:t>
      </w:r>
      <w:r w:rsidR="008E62F9" w:rsidRPr="00083C69">
        <w:t xml:space="preserve">) </w:t>
      </w:r>
      <w:r w:rsidR="00180BC5">
        <w:t>Member Representatives</w:t>
      </w:r>
      <w:r w:rsidR="008E62F9" w:rsidRPr="00A27BC6">
        <w:t xml:space="preserve">, which </w:t>
      </w:r>
      <w:r w:rsidR="00A27BC6">
        <w:t xml:space="preserve">shall </w:t>
      </w:r>
      <w:r w:rsidR="008E62F9" w:rsidRPr="00A27BC6">
        <w:t>include its county Welfare Director</w:t>
      </w:r>
      <w:r w:rsidR="00A27BC6">
        <w:t>, or person holding the equivalent position within the county</w:t>
      </w:r>
      <w:r w:rsidR="00B10087">
        <w:t>,</w:t>
      </w:r>
      <w:r w:rsidR="00A27BC6">
        <w:t xml:space="preserve"> </w:t>
      </w:r>
      <w:r w:rsidR="003B601A">
        <w:t>it</w:t>
      </w:r>
      <w:r w:rsidR="00A27BC6">
        <w:t>s Children and Family Services Director, or person holding the equivalent position within the county</w:t>
      </w:r>
      <w:r w:rsidR="00B10087">
        <w:t>,</w:t>
      </w:r>
      <w:r w:rsidR="00A27BC6">
        <w:t xml:space="preserve"> and </w:t>
      </w:r>
      <w:r w:rsidR="00982055">
        <w:t>one</w:t>
      </w:r>
      <w:r w:rsidR="00A27BC6">
        <w:t xml:space="preserve"> (</w:t>
      </w:r>
      <w:r w:rsidR="00982055">
        <w:t>1</w:t>
      </w:r>
      <w:r w:rsidR="00A27BC6">
        <w:t xml:space="preserve">) other </w:t>
      </w:r>
      <w:r w:rsidR="00AF0D45">
        <w:t xml:space="preserve">person who </w:t>
      </w:r>
      <w:r w:rsidR="00A827FA">
        <w:t>hold</w:t>
      </w:r>
      <w:r w:rsidR="00982055">
        <w:t>s</w:t>
      </w:r>
      <w:r w:rsidR="00A827FA">
        <w:t xml:space="preserve"> </w:t>
      </w:r>
      <w:r w:rsidR="00982055">
        <w:t xml:space="preserve">an </w:t>
      </w:r>
      <w:r w:rsidR="00B160E0">
        <w:t xml:space="preserve">upper </w:t>
      </w:r>
      <w:r w:rsidR="00F95251">
        <w:t xml:space="preserve">executive </w:t>
      </w:r>
      <w:r w:rsidR="00AE0815">
        <w:t xml:space="preserve">management </w:t>
      </w:r>
      <w:r w:rsidR="00A827FA">
        <w:t>position</w:t>
      </w:r>
      <w:r w:rsidR="00AF0D45">
        <w:t xml:space="preserve"> </w:t>
      </w:r>
      <w:r w:rsidR="001C3C56">
        <w:t xml:space="preserve">in the </w:t>
      </w:r>
      <w:r w:rsidR="00AE0815">
        <w:t>social services department</w:t>
      </w:r>
      <w:r w:rsidR="008E62F9" w:rsidRPr="00A27BC6">
        <w:t>.</w:t>
      </w:r>
    </w:p>
    <w:p w14:paraId="411B3261" w14:textId="77777777" w:rsidR="00204561" w:rsidRDefault="00204561" w:rsidP="00F203E8">
      <w:pPr>
        <w:ind w:left="900" w:hanging="540"/>
        <w:jc w:val="both"/>
      </w:pPr>
    </w:p>
    <w:p w14:paraId="4B688D3A" w14:textId="6D4D5D9C" w:rsidR="00277413" w:rsidRDefault="00FD4AD4" w:rsidP="00277413">
      <w:pPr>
        <w:pStyle w:val="BodyTextIndent3"/>
      </w:pPr>
      <w:r>
        <w:t>(ii)</w:t>
      </w:r>
      <w:r>
        <w:tab/>
      </w:r>
      <w:r w:rsidRPr="00A827FA">
        <w:t xml:space="preserve">Individuals serving as Member Representatives shall serve while they retain their </w:t>
      </w:r>
      <w:r w:rsidR="004A0F46" w:rsidRPr="00A827FA">
        <w:t xml:space="preserve">county </w:t>
      </w:r>
      <w:r w:rsidRPr="00A827FA">
        <w:t xml:space="preserve">offices </w:t>
      </w:r>
      <w:r w:rsidR="008E62F9" w:rsidRPr="00A827FA">
        <w:t xml:space="preserve">or positions, </w:t>
      </w:r>
      <w:r w:rsidRPr="00A827FA">
        <w:t xml:space="preserve">and shall be deemed to have automatically resigned upon leaving that </w:t>
      </w:r>
      <w:r w:rsidR="004A0F46" w:rsidRPr="00A827FA">
        <w:t xml:space="preserve">county </w:t>
      </w:r>
      <w:r w:rsidRPr="00A827FA">
        <w:t>office</w:t>
      </w:r>
      <w:r w:rsidR="008E62F9" w:rsidRPr="00A827FA">
        <w:t xml:space="preserve"> or position</w:t>
      </w:r>
      <w:r w:rsidRPr="00A827FA">
        <w:t xml:space="preserve">.  The individual who succeeds in that </w:t>
      </w:r>
      <w:r w:rsidR="004A0F46" w:rsidRPr="00A827FA">
        <w:t xml:space="preserve">county office </w:t>
      </w:r>
      <w:r w:rsidR="008E62F9" w:rsidRPr="00A827FA">
        <w:t xml:space="preserve">or position </w:t>
      </w:r>
      <w:r w:rsidRPr="00A827FA">
        <w:t xml:space="preserve">on a regular or interim basis shall be automatically deemed the Member </w:t>
      </w:r>
      <w:r w:rsidR="00482B0B" w:rsidRPr="009F39E0">
        <w:t>Representative</w:t>
      </w:r>
      <w:r w:rsidRPr="009F39E0">
        <w:t xml:space="preserve">. Upon change of title or reclassification of any Member Representative’s </w:t>
      </w:r>
      <w:r w:rsidR="004642E6" w:rsidRPr="00EF1447">
        <w:t xml:space="preserve">county </w:t>
      </w:r>
      <w:r w:rsidR="004642E6" w:rsidRPr="006F170D">
        <w:t>office</w:t>
      </w:r>
      <w:r w:rsidR="008E62F9" w:rsidRPr="006F170D">
        <w:t xml:space="preserve"> </w:t>
      </w:r>
      <w:r w:rsidR="008E62F9" w:rsidRPr="00A827FA">
        <w:t>or position</w:t>
      </w:r>
      <w:r w:rsidRPr="00A827FA">
        <w:t>, the</w:t>
      </w:r>
      <w:r>
        <w:t xml:space="preserve"> successor to the </w:t>
      </w:r>
      <w:r w:rsidR="004A0F46">
        <w:t xml:space="preserve">county </w:t>
      </w:r>
      <w:r>
        <w:t xml:space="preserve">Welfare Director position, or </w:t>
      </w:r>
      <w:r w:rsidR="00304E0F">
        <w:t xml:space="preserve">the Children and Family Services Director, if applicable, </w:t>
      </w:r>
      <w:r>
        <w:t xml:space="preserve">its equivalent position within the Member </w:t>
      </w:r>
      <w:r w:rsidR="00482B0B">
        <w:t>county</w:t>
      </w:r>
      <w:r>
        <w:t>, shall be deemed a replacement for the Member</w:t>
      </w:r>
      <w:r w:rsidR="00F62D18">
        <w:t xml:space="preserve"> Representative</w:t>
      </w:r>
      <w:r>
        <w:t>.</w:t>
      </w:r>
    </w:p>
    <w:p w14:paraId="04FEC9AF" w14:textId="77777777" w:rsidR="00FD4AD4" w:rsidRDefault="00FD4AD4">
      <w:pPr>
        <w:ind w:left="900"/>
        <w:jc w:val="both"/>
      </w:pPr>
    </w:p>
    <w:p w14:paraId="3D8BE95C" w14:textId="77777777" w:rsidR="00FD4AD4" w:rsidRDefault="00FD4AD4" w:rsidP="00AD4939">
      <w:pPr>
        <w:pStyle w:val="BodyTextIndent3"/>
      </w:pPr>
      <w:bookmarkStart w:id="25" w:name="_Toc242845064"/>
      <w:r>
        <w:t>(iii)</w:t>
      </w:r>
      <w:r>
        <w:tab/>
        <w:t>Subject to the provisions of this Agreement, each Member Representative shall have a right to:</w:t>
      </w:r>
      <w:bookmarkEnd w:id="25"/>
    </w:p>
    <w:p w14:paraId="3B843D66" w14:textId="77777777" w:rsidR="00FD4AD4" w:rsidRDefault="00FD4AD4">
      <w:pPr>
        <w:ind w:left="900"/>
        <w:rPr>
          <w:sz w:val="20"/>
        </w:rPr>
      </w:pPr>
    </w:p>
    <w:p w14:paraId="5B3436C3" w14:textId="77777777" w:rsidR="00FD4AD4" w:rsidRDefault="00FD4AD4" w:rsidP="00FD4AD4">
      <w:pPr>
        <w:numPr>
          <w:ilvl w:val="0"/>
          <w:numId w:val="1"/>
        </w:numPr>
      </w:pPr>
      <w:r>
        <w:t>Receive nomination for appointment to the Board.</w:t>
      </w:r>
    </w:p>
    <w:p w14:paraId="7D25C654" w14:textId="77777777" w:rsidR="00FD4AD4" w:rsidRDefault="00FD4AD4" w:rsidP="006142CC">
      <w:pPr>
        <w:numPr>
          <w:ilvl w:val="0"/>
          <w:numId w:val="1"/>
        </w:numPr>
      </w:pPr>
      <w:r w:rsidRPr="00D510C4">
        <w:t>Serve on workgroups and committees</w:t>
      </w:r>
      <w:r w:rsidR="00BD6A5A">
        <w:t xml:space="preserve"> or appoint designees to serve in their place</w:t>
      </w:r>
      <w:r w:rsidRPr="00D510C4">
        <w:t>.</w:t>
      </w:r>
    </w:p>
    <w:p w14:paraId="2D368F82" w14:textId="77777777" w:rsidR="00FD4AD4" w:rsidRDefault="00FD4AD4" w:rsidP="00FD4AD4">
      <w:pPr>
        <w:numPr>
          <w:ilvl w:val="0"/>
          <w:numId w:val="1"/>
        </w:numPr>
      </w:pPr>
      <w:r>
        <w:t xml:space="preserve">Recommend items for </w:t>
      </w:r>
      <w:r w:rsidR="00482B0B">
        <w:t xml:space="preserve">inclusion for consideration on </w:t>
      </w:r>
      <w:r>
        <w:t>the Board meeting agenda.</w:t>
      </w:r>
    </w:p>
    <w:p w14:paraId="212C45F8" w14:textId="77777777" w:rsidR="00FD4AD4" w:rsidRDefault="00FD4AD4" w:rsidP="00FD4AD4">
      <w:pPr>
        <w:numPr>
          <w:ilvl w:val="0"/>
          <w:numId w:val="1"/>
        </w:numPr>
      </w:pPr>
      <w:r>
        <w:t>Receive notice of Board meetings.</w:t>
      </w:r>
    </w:p>
    <w:p w14:paraId="3A850978" w14:textId="77777777" w:rsidR="00FD4AD4" w:rsidRDefault="00FD4AD4" w:rsidP="00FD4AD4">
      <w:pPr>
        <w:numPr>
          <w:ilvl w:val="0"/>
          <w:numId w:val="1"/>
        </w:numPr>
      </w:pPr>
      <w:r>
        <w:t>Attend Board meetings.</w:t>
      </w:r>
    </w:p>
    <w:p w14:paraId="1CC91A49" w14:textId="77777777" w:rsidR="00580344" w:rsidRDefault="00580344" w:rsidP="00FD4AD4">
      <w:pPr>
        <w:numPr>
          <w:ilvl w:val="0"/>
          <w:numId w:val="1"/>
        </w:numPr>
      </w:pPr>
      <w:r>
        <w:t>Vote on items.</w:t>
      </w:r>
    </w:p>
    <w:p w14:paraId="6A022641" w14:textId="77777777" w:rsidR="00FD4AD4" w:rsidRDefault="00FD4AD4" w:rsidP="009E5BDA">
      <w:pPr>
        <w:tabs>
          <w:tab w:val="left" w:pos="900"/>
        </w:tabs>
      </w:pPr>
    </w:p>
    <w:p w14:paraId="6F826D3E" w14:textId="77777777" w:rsidR="00580344" w:rsidRDefault="00580344" w:rsidP="00DA5EBC">
      <w:pPr>
        <w:numPr>
          <w:ilvl w:val="0"/>
          <w:numId w:val="2"/>
        </w:numPr>
        <w:tabs>
          <w:tab w:val="left" w:pos="360"/>
        </w:tabs>
        <w:jc w:val="both"/>
      </w:pPr>
      <w:r w:rsidRPr="0030365B">
        <w:rPr>
          <w:u w:val="single"/>
        </w:rPr>
        <w:t>State Representative</w:t>
      </w:r>
      <w:r>
        <w:t>:</w:t>
      </w:r>
    </w:p>
    <w:p w14:paraId="79A5D75C" w14:textId="77777777" w:rsidR="00B06D99" w:rsidRDefault="00B06D99" w:rsidP="00C247F8">
      <w:pPr>
        <w:tabs>
          <w:tab w:val="left" w:pos="360"/>
        </w:tabs>
        <w:jc w:val="both"/>
      </w:pPr>
    </w:p>
    <w:p w14:paraId="6A43DDBB" w14:textId="77777777" w:rsidR="00580344" w:rsidRDefault="00580344" w:rsidP="000D3C0C">
      <w:pPr>
        <w:pStyle w:val="BodyTextIndent3"/>
        <w:numPr>
          <w:ilvl w:val="0"/>
          <w:numId w:val="14"/>
        </w:numPr>
        <w:ind w:left="900" w:hanging="540"/>
      </w:pPr>
      <w:r>
        <w:t>The</w:t>
      </w:r>
      <w:r w:rsidR="003B57A1">
        <w:t xml:space="preserve"> State shall </w:t>
      </w:r>
      <w:r w:rsidR="00DE0174">
        <w:t xml:space="preserve">have the right to select one person from among the following to serve on the Board as the representative of the State: </w:t>
      </w:r>
      <w:r w:rsidR="00B83EC3">
        <w:t xml:space="preserve"> </w:t>
      </w:r>
      <w:r w:rsidR="00DE0174">
        <w:t xml:space="preserve">the Director of the Office of Systems </w:t>
      </w:r>
      <w:r w:rsidR="00B83EC3">
        <w:t>I</w:t>
      </w:r>
      <w:r w:rsidR="00DE0174">
        <w:t>ntegration or his/her designee, the Director of the Department of Social Services or his/her designee, or the Director of the Department of Health Care Services or his/her designee.  This person shall be identified as the “State Representative</w:t>
      </w:r>
      <w:r w:rsidR="00B83EC3">
        <w:t>.</w:t>
      </w:r>
      <w:r w:rsidR="00DE0174">
        <w:t xml:space="preserve">”  The two other </w:t>
      </w:r>
      <w:r w:rsidR="00B83EC3">
        <w:t>S</w:t>
      </w:r>
      <w:r w:rsidR="00DE0174">
        <w:t xml:space="preserve">tate departments not selected as the State Representative shall retain the right to attend all public sessions of the Board meetings. </w:t>
      </w:r>
    </w:p>
    <w:p w14:paraId="489E2BC5" w14:textId="77777777" w:rsidR="009B08BB" w:rsidRDefault="009B08BB" w:rsidP="009B08BB">
      <w:pPr>
        <w:pStyle w:val="BodyTextIndent3"/>
        <w:ind w:firstLine="0"/>
      </w:pPr>
    </w:p>
    <w:p w14:paraId="7702006D" w14:textId="77777777" w:rsidR="00580344" w:rsidRDefault="00580344" w:rsidP="000D3C0C">
      <w:pPr>
        <w:pStyle w:val="BodyTextIndent3"/>
        <w:numPr>
          <w:ilvl w:val="0"/>
          <w:numId w:val="14"/>
        </w:numPr>
        <w:ind w:left="900" w:hanging="540"/>
      </w:pPr>
      <w:r>
        <w:t xml:space="preserve">The State </w:t>
      </w:r>
      <w:r w:rsidR="00963D43">
        <w:t>R</w:t>
      </w:r>
      <w:r>
        <w:t xml:space="preserve">epresentative shall retain </w:t>
      </w:r>
      <w:r w:rsidR="00735B4C">
        <w:t xml:space="preserve">his or her </w:t>
      </w:r>
      <w:r>
        <w:t xml:space="preserve">State position while acting as State </w:t>
      </w:r>
      <w:r w:rsidR="00735B4C">
        <w:t>R</w:t>
      </w:r>
      <w:r>
        <w:t>epresentative.</w:t>
      </w:r>
    </w:p>
    <w:p w14:paraId="22D749F7" w14:textId="77777777" w:rsidR="009B08BB" w:rsidRDefault="009B08BB" w:rsidP="009B08BB">
      <w:pPr>
        <w:pStyle w:val="BodyTextIndent3"/>
        <w:ind w:firstLine="0"/>
      </w:pPr>
    </w:p>
    <w:p w14:paraId="383D3FA7" w14:textId="77777777" w:rsidR="00580344" w:rsidRDefault="00580344" w:rsidP="00D85A86">
      <w:pPr>
        <w:pStyle w:val="BodyTextIndent3"/>
        <w:numPr>
          <w:ilvl w:val="0"/>
          <w:numId w:val="14"/>
        </w:numPr>
        <w:ind w:left="900" w:hanging="540"/>
      </w:pPr>
      <w:r>
        <w:t xml:space="preserve">The State </w:t>
      </w:r>
      <w:r w:rsidR="00735B4C">
        <w:t>R</w:t>
      </w:r>
      <w:r>
        <w:t xml:space="preserve">epresentative </w:t>
      </w:r>
      <w:r w:rsidR="00BC36EE">
        <w:t>shall have a right to:</w:t>
      </w:r>
    </w:p>
    <w:p w14:paraId="20BFC8FB" w14:textId="77777777" w:rsidR="00B06D99" w:rsidRDefault="00B06D99" w:rsidP="00C247F8">
      <w:pPr>
        <w:pStyle w:val="ListParagraph"/>
      </w:pPr>
    </w:p>
    <w:p w14:paraId="788DFA74" w14:textId="77777777" w:rsidR="00CE3478" w:rsidRDefault="00CE3478" w:rsidP="003B57A1">
      <w:pPr>
        <w:numPr>
          <w:ilvl w:val="0"/>
          <w:numId w:val="1"/>
        </w:numPr>
        <w:ind w:left="1800"/>
      </w:pPr>
      <w:r>
        <w:lastRenderedPageBreak/>
        <w:t>Serve as an Ex Officio member of the Board</w:t>
      </w:r>
      <w:r w:rsidR="00A7321E">
        <w:t>.</w:t>
      </w:r>
    </w:p>
    <w:p w14:paraId="79CE39F6" w14:textId="77777777" w:rsidR="003E1FE9" w:rsidRDefault="00BC36EE" w:rsidP="003B57A1">
      <w:pPr>
        <w:numPr>
          <w:ilvl w:val="0"/>
          <w:numId w:val="1"/>
        </w:numPr>
        <w:ind w:left="1800"/>
      </w:pPr>
      <w:r>
        <w:t xml:space="preserve">Receive notice of Board </w:t>
      </w:r>
      <w:r w:rsidR="00DB30B3">
        <w:t>m</w:t>
      </w:r>
      <w:r>
        <w:t>eetings</w:t>
      </w:r>
      <w:r w:rsidR="00A7321E">
        <w:t>.</w:t>
      </w:r>
    </w:p>
    <w:p w14:paraId="77927C17" w14:textId="77777777" w:rsidR="009B08BB" w:rsidRDefault="009B08BB" w:rsidP="003B57A1">
      <w:pPr>
        <w:numPr>
          <w:ilvl w:val="0"/>
          <w:numId w:val="1"/>
        </w:numPr>
        <w:ind w:left="1800"/>
      </w:pPr>
      <w:r>
        <w:t xml:space="preserve">Attend Board </w:t>
      </w:r>
      <w:r w:rsidR="00DB30B3">
        <w:t>m</w:t>
      </w:r>
      <w:r>
        <w:t>eetings</w:t>
      </w:r>
      <w:r w:rsidR="00DE0174">
        <w:t>, excluding closed sessions</w:t>
      </w:r>
      <w:r>
        <w:t>.</w:t>
      </w:r>
    </w:p>
    <w:p w14:paraId="49AF6395" w14:textId="77777777" w:rsidR="003B57A1" w:rsidRDefault="003B57A1" w:rsidP="003B57A1">
      <w:pPr>
        <w:ind w:left="1800"/>
      </w:pPr>
    </w:p>
    <w:p w14:paraId="688C3440" w14:textId="77777777" w:rsidR="00BC36EE" w:rsidRDefault="00BC36EE" w:rsidP="00957950">
      <w:pPr>
        <w:pStyle w:val="BodyTextIndent3"/>
        <w:numPr>
          <w:ilvl w:val="0"/>
          <w:numId w:val="14"/>
        </w:numPr>
        <w:ind w:left="900" w:hanging="540"/>
      </w:pPr>
      <w:r>
        <w:t xml:space="preserve">The State </w:t>
      </w:r>
      <w:r w:rsidR="00735B4C">
        <w:t>R</w:t>
      </w:r>
      <w:r>
        <w:t xml:space="preserve">epresentative shall not </w:t>
      </w:r>
      <w:r w:rsidR="00957950">
        <w:t xml:space="preserve">have </w:t>
      </w:r>
      <w:r w:rsidR="004F2FD6">
        <w:t xml:space="preserve">a right to </w:t>
      </w:r>
      <w:r>
        <w:t xml:space="preserve">vote on items put before the </w:t>
      </w:r>
      <w:r w:rsidR="00BC3ED3">
        <w:t>Member</w:t>
      </w:r>
      <w:r w:rsidR="00FD554A">
        <w:t xml:space="preserve"> Representative</w:t>
      </w:r>
      <w:r w:rsidR="00BC3ED3">
        <w:t xml:space="preserve">s or the </w:t>
      </w:r>
      <w:r>
        <w:t xml:space="preserve">Board. </w:t>
      </w:r>
    </w:p>
    <w:p w14:paraId="65BD7562" w14:textId="77777777" w:rsidR="003B57A1" w:rsidRPr="003B57A1" w:rsidRDefault="003B57A1" w:rsidP="003B57A1">
      <w:pPr>
        <w:pStyle w:val="BodyTextIndent3"/>
        <w:ind w:left="1440" w:firstLine="0"/>
      </w:pPr>
    </w:p>
    <w:p w14:paraId="304D0D4A" w14:textId="27C1952B" w:rsidR="000065C2" w:rsidRPr="009B60F7" w:rsidRDefault="00FD4AD4" w:rsidP="00DA5EBC">
      <w:pPr>
        <w:numPr>
          <w:ilvl w:val="0"/>
          <w:numId w:val="2"/>
        </w:numPr>
        <w:tabs>
          <w:tab w:val="left" w:pos="360"/>
        </w:tabs>
        <w:jc w:val="both"/>
      </w:pPr>
      <w:r>
        <w:rPr>
          <w:u w:val="single"/>
        </w:rPr>
        <w:t>Board of Directors</w:t>
      </w:r>
      <w:r>
        <w:t xml:space="preserve">:  </w:t>
      </w:r>
      <w:r w:rsidRPr="009B60F7">
        <w:t>The Consortium</w:t>
      </w:r>
      <w:r w:rsidR="00BC36EE" w:rsidRPr="009B60F7">
        <w:t xml:space="preserve"> </w:t>
      </w:r>
      <w:r w:rsidRPr="009B60F7">
        <w:t xml:space="preserve">shall be governed and administered by a Board of Directors </w:t>
      </w:r>
      <w:r w:rsidR="008515E8" w:rsidRPr="009B60F7">
        <w:t xml:space="preserve">("Board") </w:t>
      </w:r>
      <w:r w:rsidRPr="009B60F7">
        <w:t xml:space="preserve">consisting of </w:t>
      </w:r>
      <w:r w:rsidR="00982055">
        <w:t>twelve</w:t>
      </w:r>
      <w:r w:rsidR="001943F1" w:rsidRPr="00E32AEE">
        <w:t xml:space="preserve"> </w:t>
      </w:r>
      <w:r w:rsidRPr="00E32AEE">
        <w:t>(</w:t>
      </w:r>
      <w:r w:rsidR="001943F1" w:rsidRPr="00E32AEE">
        <w:t>1</w:t>
      </w:r>
      <w:r w:rsidR="00982055">
        <w:t>2</w:t>
      </w:r>
      <w:r w:rsidRPr="00E32AEE">
        <w:t>) Directors</w:t>
      </w:r>
      <w:r w:rsidR="004012CD">
        <w:t xml:space="preserve"> and one </w:t>
      </w:r>
      <w:r w:rsidR="004968D0">
        <w:t xml:space="preserve">(1) </w:t>
      </w:r>
      <w:r w:rsidR="004012CD">
        <w:t>State Representative</w:t>
      </w:r>
      <w:r w:rsidR="000019B1" w:rsidRPr="00E32AEE">
        <w:t xml:space="preserve">. </w:t>
      </w:r>
      <w:r w:rsidRPr="00E32AEE">
        <w:t xml:space="preserve"> The Directors </w:t>
      </w:r>
      <w:r w:rsidR="003A07CA">
        <w:t xml:space="preserve">from Regions 1 through </w:t>
      </w:r>
      <w:r w:rsidR="00982055">
        <w:t>5</w:t>
      </w:r>
      <w:r w:rsidR="003A07CA">
        <w:t xml:space="preserve"> shall be </w:t>
      </w:r>
      <w:r w:rsidR="00344C5A">
        <w:t xml:space="preserve">selected from </w:t>
      </w:r>
      <w:r w:rsidRPr="00E32AEE">
        <w:t>the</w:t>
      </w:r>
      <w:r w:rsidR="002755C8" w:rsidRPr="00E32AEE">
        <w:t xml:space="preserve"> </w:t>
      </w:r>
      <w:r w:rsidRPr="00E32AEE">
        <w:t>Member Representative</w:t>
      </w:r>
      <w:r w:rsidR="00D44E0E">
        <w:t>s</w:t>
      </w:r>
      <w:r w:rsidRPr="00E32AEE">
        <w:t xml:space="preserve"> </w:t>
      </w:r>
      <w:r w:rsidR="002755C8" w:rsidRPr="00E32AEE">
        <w:t xml:space="preserve">from </w:t>
      </w:r>
      <w:r w:rsidR="004C46AB" w:rsidRPr="00E32AEE">
        <w:t xml:space="preserve">their respective </w:t>
      </w:r>
      <w:r w:rsidR="00424E98" w:rsidRPr="00E32AEE">
        <w:t>Region</w:t>
      </w:r>
      <w:r w:rsidR="00344C5A">
        <w:t>s</w:t>
      </w:r>
      <w:r w:rsidR="001C6D39">
        <w:t>.  Regions 1 and 4 shall each select two (2) Directors, Regions 2, and 3 shall each select one (1) Director, and Region 5 shall select three (3) Directors</w:t>
      </w:r>
      <w:r w:rsidR="001943F1" w:rsidRPr="00E32AEE">
        <w:t xml:space="preserve">.  Region </w:t>
      </w:r>
      <w:r w:rsidR="001C6D39">
        <w:t>6</w:t>
      </w:r>
      <w:r w:rsidR="003A07CA">
        <w:t>,</w:t>
      </w:r>
      <w:r w:rsidR="001943F1" w:rsidRPr="00E32AEE">
        <w:t xml:space="preserve"> </w:t>
      </w:r>
      <w:r w:rsidR="002E49CF" w:rsidRPr="00E32AEE">
        <w:t>represented by Los Angeles County</w:t>
      </w:r>
      <w:r w:rsidR="003A07CA">
        <w:t>, shall</w:t>
      </w:r>
      <w:r w:rsidR="002E49CF" w:rsidRPr="00E32AEE">
        <w:t xml:space="preserve"> hav</w:t>
      </w:r>
      <w:r w:rsidR="002E49CF" w:rsidRPr="007B2C6A">
        <w:t xml:space="preserve">e </w:t>
      </w:r>
      <w:r w:rsidR="001C6D39">
        <w:t>three</w:t>
      </w:r>
      <w:r w:rsidR="002E49CF" w:rsidRPr="007B2C6A">
        <w:t xml:space="preserve"> (</w:t>
      </w:r>
      <w:r w:rsidR="001C6D39">
        <w:t>3</w:t>
      </w:r>
      <w:r w:rsidR="002E49CF" w:rsidRPr="007B2C6A">
        <w:t>) Directors</w:t>
      </w:r>
      <w:r w:rsidR="00424E98" w:rsidRPr="007B2C6A">
        <w:t xml:space="preserve">, </w:t>
      </w:r>
      <w:r w:rsidR="003A07CA" w:rsidRPr="007B2C6A">
        <w:t xml:space="preserve">who shall be the </w:t>
      </w:r>
      <w:r w:rsidR="001C6D39">
        <w:t>three</w:t>
      </w:r>
      <w:r w:rsidR="003A07CA" w:rsidRPr="007B2C6A">
        <w:t xml:space="preserve"> (</w:t>
      </w:r>
      <w:r w:rsidR="001C6D39">
        <w:t>3</w:t>
      </w:r>
      <w:r w:rsidR="003A07CA" w:rsidRPr="007B2C6A">
        <w:t xml:space="preserve">) Member Representatives from </w:t>
      </w:r>
      <w:r w:rsidR="00344C5A" w:rsidRPr="00BD6A5A">
        <w:t xml:space="preserve">Region </w:t>
      </w:r>
      <w:r w:rsidR="001C6D39">
        <w:t>6</w:t>
      </w:r>
      <w:r w:rsidR="003A07CA" w:rsidRPr="00BD6A5A">
        <w:t>.</w:t>
      </w:r>
      <w:r w:rsidR="001C0DDC" w:rsidRPr="007B2C6A">
        <w:t xml:space="preserve">  </w:t>
      </w:r>
      <w:r w:rsidR="00344C5A" w:rsidRPr="007B2C6A">
        <w:t xml:space="preserve">For </w:t>
      </w:r>
      <w:r w:rsidR="003A07CA" w:rsidRPr="007B2C6A">
        <w:t xml:space="preserve">Regions comprised of </w:t>
      </w:r>
      <w:r w:rsidR="00344C5A" w:rsidRPr="007B2C6A">
        <w:t xml:space="preserve">more than </w:t>
      </w:r>
      <w:r w:rsidR="003A07CA" w:rsidRPr="007B2C6A">
        <w:t xml:space="preserve">one </w:t>
      </w:r>
      <w:r w:rsidR="00344C5A" w:rsidRPr="007B2C6A">
        <w:t xml:space="preserve">(1) </w:t>
      </w:r>
      <w:r w:rsidR="003A07CA" w:rsidRPr="007B2C6A">
        <w:t>county, e</w:t>
      </w:r>
      <w:r w:rsidR="002F6D67" w:rsidRPr="007B2C6A">
        <w:t xml:space="preserve">ach </w:t>
      </w:r>
      <w:r w:rsidR="003A07CA" w:rsidRPr="00302490">
        <w:t>Director</w:t>
      </w:r>
      <w:r w:rsidR="002F6D67" w:rsidRPr="00302490">
        <w:t xml:space="preserve"> may designate a second </w:t>
      </w:r>
      <w:r w:rsidR="004C46AB" w:rsidRPr="00304E0F">
        <w:t xml:space="preserve">Member </w:t>
      </w:r>
      <w:r w:rsidR="00377CBF" w:rsidRPr="00304E0F">
        <w:t>R</w:t>
      </w:r>
      <w:r w:rsidR="004C46AB" w:rsidRPr="00304E0F">
        <w:t xml:space="preserve">epresentative </w:t>
      </w:r>
      <w:r w:rsidR="002F6D67" w:rsidRPr="00304E0F">
        <w:t xml:space="preserve">from within the Region </w:t>
      </w:r>
      <w:r w:rsidR="00AC367E" w:rsidRPr="00304E0F">
        <w:t>to serve</w:t>
      </w:r>
      <w:r w:rsidR="00AC367E" w:rsidRPr="00E32AEE">
        <w:t xml:space="preserve"> as an</w:t>
      </w:r>
      <w:r w:rsidR="002F6D67" w:rsidRPr="00E32AEE">
        <w:t xml:space="preserve"> alternate </w:t>
      </w:r>
      <w:r w:rsidR="002755C8" w:rsidRPr="00E32AEE">
        <w:t>Director</w:t>
      </w:r>
      <w:r w:rsidR="004C46AB" w:rsidRPr="00E32AEE">
        <w:t xml:space="preserve"> </w:t>
      </w:r>
      <w:r w:rsidR="00044E29" w:rsidRPr="00E32AEE">
        <w:t xml:space="preserve">("Alternate </w:t>
      </w:r>
      <w:r w:rsidR="00601859" w:rsidRPr="00E32AEE">
        <w:t xml:space="preserve">Board </w:t>
      </w:r>
      <w:r w:rsidR="00044E29" w:rsidRPr="00E32AEE">
        <w:t>Director")</w:t>
      </w:r>
      <w:r w:rsidR="003421E8">
        <w:t>.</w:t>
      </w:r>
      <w:r w:rsidR="00344C5A">
        <w:t xml:space="preserve">  </w:t>
      </w:r>
      <w:r w:rsidR="003421E8">
        <w:t>For Region</w:t>
      </w:r>
      <w:r w:rsidR="001C6D39">
        <w:t xml:space="preserve"> 6</w:t>
      </w:r>
      <w:r w:rsidR="003421E8">
        <w:t xml:space="preserve">, each Director may designate a county employee </w:t>
      </w:r>
      <w:r w:rsidR="003A07CA">
        <w:t>who hold</w:t>
      </w:r>
      <w:r w:rsidR="003421E8">
        <w:t>s</w:t>
      </w:r>
      <w:r w:rsidR="003A07CA">
        <w:t xml:space="preserve"> </w:t>
      </w:r>
      <w:r w:rsidR="00344C5A">
        <w:t xml:space="preserve">an </w:t>
      </w:r>
      <w:r w:rsidR="003A07CA">
        <w:t>upper management position</w:t>
      </w:r>
      <w:r w:rsidR="00377CBF" w:rsidRPr="00377CBF">
        <w:t xml:space="preserve"> </w:t>
      </w:r>
      <w:r w:rsidR="00377CBF">
        <w:t xml:space="preserve">immediately below </w:t>
      </w:r>
      <w:r w:rsidR="00BC37D5">
        <w:t>the county Welfare Director</w:t>
      </w:r>
      <w:r w:rsidR="00BD6A5A">
        <w:t>, or Children and Family Services Director, if applicable,</w:t>
      </w:r>
      <w:r w:rsidR="00BC37D5">
        <w:t xml:space="preserve"> within that Region </w:t>
      </w:r>
      <w:r w:rsidR="003421E8">
        <w:t>to serve as an Alternate Board Director</w:t>
      </w:r>
      <w:r w:rsidR="00377CBF">
        <w:t>.  A</w:t>
      </w:r>
      <w:r w:rsidR="00601859" w:rsidRPr="00E32AEE">
        <w:t xml:space="preserve">lternate Board Directors </w:t>
      </w:r>
      <w:r w:rsidR="00344C5A">
        <w:t xml:space="preserve">may only </w:t>
      </w:r>
      <w:r w:rsidR="00601859" w:rsidRPr="00E32AEE">
        <w:t>act in their Director's absence and shall exercise all rights</w:t>
      </w:r>
      <w:r w:rsidR="00601859" w:rsidRPr="00601859">
        <w:t xml:space="preserve"> and privileges of a Director.</w:t>
      </w:r>
    </w:p>
    <w:p w14:paraId="17039DD0" w14:textId="77777777" w:rsidR="00EE5077" w:rsidRPr="00EB1108" w:rsidRDefault="00EE5077" w:rsidP="00FD4AD4">
      <w:pPr>
        <w:numPr>
          <w:ilvl w:val="12"/>
          <w:numId w:val="0"/>
        </w:numPr>
        <w:tabs>
          <w:tab w:val="left" w:pos="360"/>
        </w:tabs>
        <w:ind w:left="360"/>
        <w:jc w:val="both"/>
      </w:pPr>
    </w:p>
    <w:p w14:paraId="00C9E472" w14:textId="77777777" w:rsidR="00FD4AD4" w:rsidRDefault="00FD4AD4" w:rsidP="00FD4AD4">
      <w:pPr>
        <w:numPr>
          <w:ilvl w:val="12"/>
          <w:numId w:val="0"/>
        </w:numPr>
        <w:tabs>
          <w:tab w:val="left" w:pos="360"/>
        </w:tabs>
        <w:ind w:left="360"/>
        <w:jc w:val="both"/>
      </w:pPr>
      <w:r>
        <w:t>Any recommended changes to the Board structure are subject to Section 7.03</w:t>
      </w:r>
      <w:r w:rsidR="00435A38">
        <w:t xml:space="preserve"> (Amendments)</w:t>
      </w:r>
      <w:r>
        <w:t>.</w:t>
      </w:r>
    </w:p>
    <w:p w14:paraId="5C4D9F83" w14:textId="77777777" w:rsidR="00CA314A" w:rsidRDefault="00CA314A" w:rsidP="00337DE4">
      <w:pPr>
        <w:numPr>
          <w:ilvl w:val="12"/>
          <w:numId w:val="0"/>
        </w:numPr>
        <w:ind w:left="360"/>
        <w:jc w:val="center"/>
      </w:pPr>
    </w:p>
    <w:p w14:paraId="28ED43FA" w14:textId="77777777" w:rsidR="00FD4AD4" w:rsidRDefault="00FD4AD4" w:rsidP="00FD4AD4">
      <w:pPr>
        <w:numPr>
          <w:ilvl w:val="0"/>
          <w:numId w:val="2"/>
        </w:numPr>
        <w:tabs>
          <w:tab w:val="left" w:pos="360"/>
        </w:tabs>
        <w:jc w:val="both"/>
      </w:pPr>
      <w:r>
        <w:rPr>
          <w:u w:val="single"/>
        </w:rPr>
        <w:t>Appointments to the Board</w:t>
      </w:r>
      <w:r w:rsidR="009623AE">
        <w:rPr>
          <w:u w:val="single"/>
        </w:rPr>
        <w:t xml:space="preserve"> of Directors</w:t>
      </w:r>
      <w:r>
        <w:t>:</w:t>
      </w:r>
    </w:p>
    <w:p w14:paraId="31559587" w14:textId="77777777" w:rsidR="00FD4AD4" w:rsidRDefault="00FD4AD4">
      <w:pPr>
        <w:tabs>
          <w:tab w:val="left" w:pos="360"/>
        </w:tabs>
        <w:ind w:left="360"/>
        <w:jc w:val="both"/>
      </w:pPr>
    </w:p>
    <w:p w14:paraId="3B562F5D" w14:textId="77777777" w:rsidR="00FD4AD4" w:rsidRPr="008C6581" w:rsidRDefault="00FD4AD4">
      <w:pPr>
        <w:pStyle w:val="BodyText2"/>
        <w:tabs>
          <w:tab w:val="clear" w:pos="360"/>
          <w:tab w:val="left" w:pos="900"/>
        </w:tabs>
        <w:ind w:left="900" w:hanging="540"/>
        <w:rPr>
          <w:highlight w:val="green"/>
        </w:rPr>
      </w:pPr>
      <w:r w:rsidRPr="006045AC">
        <w:t>(i)</w:t>
      </w:r>
      <w:r w:rsidRPr="006045AC">
        <w:tab/>
        <w:t xml:space="preserve">No person shall hold the position of more than one (1) Director.  Each Director </w:t>
      </w:r>
      <w:r w:rsidR="00BC36EE" w:rsidRPr="006045AC">
        <w:t xml:space="preserve">and the State </w:t>
      </w:r>
      <w:r w:rsidR="00294CDF">
        <w:t>Representative</w:t>
      </w:r>
      <w:r w:rsidR="00BC36EE" w:rsidRPr="006045AC">
        <w:t xml:space="preserve"> </w:t>
      </w:r>
      <w:r w:rsidRPr="006045AC">
        <w:t xml:space="preserve">shall serve for a term of </w:t>
      </w:r>
      <w:r w:rsidR="00696F33" w:rsidRPr="006045AC">
        <w:t xml:space="preserve">one (1) year </w:t>
      </w:r>
      <w:r w:rsidRPr="006045AC">
        <w:t>with terms running concurrent with the Fiscal Year.</w:t>
      </w:r>
      <w:r w:rsidR="0012172D" w:rsidRPr="006045AC">
        <w:t xml:space="preserve"> </w:t>
      </w:r>
    </w:p>
    <w:p w14:paraId="7463DC06" w14:textId="77777777" w:rsidR="00FD4AD4" w:rsidRPr="006C66F5" w:rsidRDefault="00FD4AD4">
      <w:pPr>
        <w:tabs>
          <w:tab w:val="left" w:pos="360"/>
        </w:tabs>
        <w:ind w:left="360"/>
        <w:jc w:val="both"/>
      </w:pPr>
    </w:p>
    <w:p w14:paraId="35FCB8D5" w14:textId="335539E0" w:rsidR="001E59C3" w:rsidRPr="0089591F" w:rsidRDefault="00FD4AD4" w:rsidP="001E59C3">
      <w:pPr>
        <w:pStyle w:val="BodyText2"/>
        <w:tabs>
          <w:tab w:val="clear" w:pos="360"/>
        </w:tabs>
        <w:ind w:left="900" w:hanging="540"/>
      </w:pPr>
      <w:r w:rsidRPr="006C66F5">
        <w:t>(ii)</w:t>
      </w:r>
      <w:r w:rsidRPr="006C66F5">
        <w:tab/>
      </w:r>
      <w:r w:rsidR="000F05EE" w:rsidRPr="006C66F5">
        <w:rPr>
          <w:rFonts w:cs="Arial"/>
        </w:rPr>
        <w:t>Region</w:t>
      </w:r>
      <w:r w:rsidR="00D9682A">
        <w:rPr>
          <w:rFonts w:cs="Arial"/>
        </w:rPr>
        <w:t>s</w:t>
      </w:r>
      <w:r w:rsidR="000F05EE" w:rsidRPr="006C66F5">
        <w:rPr>
          <w:rFonts w:cs="Arial"/>
        </w:rPr>
        <w:t xml:space="preserve"> </w:t>
      </w:r>
      <w:r w:rsidR="00D9682A">
        <w:rPr>
          <w:rFonts w:cs="Arial"/>
        </w:rPr>
        <w:t xml:space="preserve">1 </w:t>
      </w:r>
      <w:r w:rsidR="002C68BE">
        <w:rPr>
          <w:rFonts w:cs="Arial"/>
        </w:rPr>
        <w:t xml:space="preserve">and 4 </w:t>
      </w:r>
      <w:r w:rsidR="000F05EE" w:rsidRPr="006C66F5">
        <w:rPr>
          <w:rFonts w:cs="Arial"/>
        </w:rPr>
        <w:t xml:space="preserve">will </w:t>
      </w:r>
      <w:r w:rsidR="00D9682A">
        <w:rPr>
          <w:rFonts w:cs="Arial"/>
        </w:rPr>
        <w:t xml:space="preserve">each </w:t>
      </w:r>
      <w:r w:rsidR="006361D4" w:rsidRPr="006C66F5">
        <w:rPr>
          <w:rFonts w:cs="Arial"/>
        </w:rPr>
        <w:t xml:space="preserve">appoint </w:t>
      </w:r>
      <w:r w:rsidR="002C68BE">
        <w:rPr>
          <w:rFonts w:cs="Arial"/>
        </w:rPr>
        <w:t xml:space="preserve">two </w:t>
      </w:r>
      <w:r w:rsidR="00D9682A">
        <w:rPr>
          <w:rFonts w:cs="Arial"/>
        </w:rPr>
        <w:t>(</w:t>
      </w:r>
      <w:r w:rsidR="002C68BE">
        <w:rPr>
          <w:rFonts w:cs="Arial"/>
        </w:rPr>
        <w:t>2</w:t>
      </w:r>
      <w:r w:rsidR="00D9682A">
        <w:rPr>
          <w:rFonts w:cs="Arial"/>
        </w:rPr>
        <w:t>)</w:t>
      </w:r>
      <w:r w:rsidR="006361D4" w:rsidRPr="006C66F5">
        <w:rPr>
          <w:rFonts w:cs="Arial"/>
        </w:rPr>
        <w:t xml:space="preserve"> </w:t>
      </w:r>
      <w:r w:rsidR="00A779F3">
        <w:rPr>
          <w:rFonts w:cs="Arial"/>
        </w:rPr>
        <w:t>Director</w:t>
      </w:r>
      <w:r w:rsidR="002C68BE">
        <w:rPr>
          <w:rFonts w:cs="Arial"/>
        </w:rPr>
        <w:t>s</w:t>
      </w:r>
      <w:r w:rsidR="000F05EE" w:rsidRPr="00180BC5">
        <w:rPr>
          <w:rFonts w:cs="Arial"/>
        </w:rPr>
        <w:t xml:space="preserve"> to serv</w:t>
      </w:r>
      <w:r w:rsidR="00EE5077" w:rsidRPr="00180BC5">
        <w:rPr>
          <w:rFonts w:cs="Arial"/>
        </w:rPr>
        <w:t>e</w:t>
      </w:r>
      <w:r w:rsidR="000F05EE" w:rsidRPr="00180BC5">
        <w:rPr>
          <w:rFonts w:cs="Arial"/>
        </w:rPr>
        <w:t xml:space="preserve"> on the Board</w:t>
      </w:r>
      <w:r w:rsidR="004968D0">
        <w:t>,</w:t>
      </w:r>
      <w:r w:rsidR="00D9682A">
        <w:t xml:space="preserve"> </w:t>
      </w:r>
      <w:r w:rsidR="002C68BE">
        <w:t>Regions 2 and 3 will each appoint one (1) Director to serve on the Board</w:t>
      </w:r>
      <w:r w:rsidR="004968D0">
        <w:t>,and</w:t>
      </w:r>
      <w:r w:rsidR="002C68BE">
        <w:t xml:space="preserve"> Region 5 will appoint three (3) Directors to serve on the Board.  </w:t>
      </w:r>
      <w:r w:rsidR="006361D4" w:rsidRPr="00801C80">
        <w:rPr>
          <w:rFonts w:cs="Arial"/>
          <w:szCs w:val="24"/>
        </w:rPr>
        <w:t>For Region</w:t>
      </w:r>
      <w:r w:rsidR="003E7B59" w:rsidRPr="00801C80">
        <w:rPr>
          <w:rFonts w:cs="Arial"/>
          <w:szCs w:val="24"/>
        </w:rPr>
        <w:t>s</w:t>
      </w:r>
      <w:r w:rsidR="006361D4" w:rsidRPr="00801C80">
        <w:rPr>
          <w:rFonts w:cs="Arial"/>
          <w:szCs w:val="24"/>
        </w:rPr>
        <w:t xml:space="preserve"> comprised of more than one county, </w:t>
      </w:r>
      <w:r w:rsidR="00457633" w:rsidRPr="00801C80">
        <w:rPr>
          <w:rFonts w:cs="Arial"/>
          <w:szCs w:val="24"/>
        </w:rPr>
        <w:t xml:space="preserve">these regions will nominate one or more candidates to serve on the Board.  </w:t>
      </w:r>
      <w:r w:rsidR="009B5654">
        <w:rPr>
          <w:rFonts w:cs="Arial"/>
          <w:szCs w:val="24"/>
        </w:rPr>
        <w:t>T</w:t>
      </w:r>
      <w:r w:rsidR="002C68BE">
        <w:rPr>
          <w:rFonts w:cs="Arial"/>
          <w:szCs w:val="24"/>
        </w:rPr>
        <w:t>he</w:t>
      </w:r>
      <w:r w:rsidR="000F05EE" w:rsidRPr="00C5719F">
        <w:rPr>
          <w:rFonts w:cs="Arial"/>
          <w:szCs w:val="24"/>
        </w:rPr>
        <w:t xml:space="preserve"> Director</w:t>
      </w:r>
      <w:r w:rsidR="002C68BE">
        <w:rPr>
          <w:rFonts w:cs="Arial"/>
          <w:szCs w:val="24"/>
        </w:rPr>
        <w:t>(s)</w:t>
      </w:r>
      <w:r w:rsidR="000F05EE" w:rsidRPr="00C5719F">
        <w:rPr>
          <w:rFonts w:cs="Arial"/>
          <w:szCs w:val="24"/>
        </w:rPr>
        <w:t xml:space="preserve"> from each Region will be elected </w:t>
      </w:r>
      <w:r w:rsidR="000065C2" w:rsidRPr="00EF1447">
        <w:t xml:space="preserve">by a majority vote of the Member Representatives </w:t>
      </w:r>
      <w:r w:rsidR="00D56AA7" w:rsidRPr="006F170D">
        <w:t>for that Region</w:t>
      </w:r>
      <w:r w:rsidR="003E7B59" w:rsidRPr="006F170D">
        <w:t xml:space="preserve"> who are </w:t>
      </w:r>
      <w:r w:rsidR="000065C2" w:rsidRPr="006F170D">
        <w:t>present at a meeting of the Member</w:t>
      </w:r>
      <w:r w:rsidR="00FD554A">
        <w:t xml:space="preserve"> Representative</w:t>
      </w:r>
      <w:r w:rsidR="000065C2" w:rsidRPr="006F170D">
        <w:t>s held pursuant to Section 2.</w:t>
      </w:r>
      <w:r w:rsidR="00076CFE" w:rsidRPr="002D60C7">
        <w:t>07</w:t>
      </w:r>
      <w:r w:rsidR="00435A38">
        <w:t xml:space="preserve"> (</w:t>
      </w:r>
      <w:r w:rsidR="00435A38" w:rsidRPr="00435A38">
        <w:t>Quorum; Required Votes; Approvals</w:t>
      </w:r>
      <w:r w:rsidR="00435A38">
        <w:t>)</w:t>
      </w:r>
      <w:r w:rsidR="000065C2" w:rsidRPr="00867FD5">
        <w:t>.</w:t>
      </w:r>
      <w:r w:rsidR="00696F33" w:rsidRPr="003776DA">
        <w:t xml:space="preserve"> </w:t>
      </w:r>
      <w:r w:rsidR="001C5F43" w:rsidRPr="003776DA">
        <w:t xml:space="preserve"> </w:t>
      </w:r>
      <w:r w:rsidR="006361D4" w:rsidRPr="0089591F">
        <w:t xml:space="preserve">No </w:t>
      </w:r>
      <w:r w:rsidR="003E7B59" w:rsidRPr="0089591F">
        <w:t>Member Representative</w:t>
      </w:r>
      <w:r w:rsidR="006361D4" w:rsidRPr="0089591F">
        <w:t xml:space="preserve"> shall be elected to hold the </w:t>
      </w:r>
      <w:r w:rsidR="00D56AA7" w:rsidRPr="0089591F">
        <w:t xml:space="preserve">Director </w:t>
      </w:r>
      <w:r w:rsidR="006361D4" w:rsidRPr="0089591F">
        <w:t>position unless he or she accepts the nomination</w:t>
      </w:r>
      <w:r w:rsidR="006C66F5" w:rsidRPr="0089591F">
        <w:t xml:space="preserve"> from his or her Region.</w:t>
      </w:r>
      <w:r w:rsidR="003E7B59" w:rsidRPr="0089591F">
        <w:t xml:space="preserve"> </w:t>
      </w:r>
      <w:r w:rsidR="009B5654">
        <w:t xml:space="preserve"> Region 6 will appoint its three (3) Member Representatives as Directors to serve on the Board. </w:t>
      </w:r>
      <w:r w:rsidR="009B5654" w:rsidRPr="009F39E0">
        <w:rPr>
          <w:rFonts w:cs="Arial"/>
          <w:color w:val="FF0000"/>
          <w:szCs w:val="24"/>
        </w:rPr>
        <w:t xml:space="preserve"> </w:t>
      </w:r>
    </w:p>
    <w:p w14:paraId="3B4B9786" w14:textId="77777777" w:rsidR="001E59C3" w:rsidRDefault="001E59C3" w:rsidP="001E59C3">
      <w:pPr>
        <w:pStyle w:val="BodyText2"/>
        <w:tabs>
          <w:tab w:val="clear" w:pos="360"/>
        </w:tabs>
        <w:ind w:left="900" w:hanging="540"/>
        <w:rPr>
          <w:color w:val="FF0000"/>
        </w:rPr>
      </w:pPr>
    </w:p>
    <w:p w14:paraId="5E00C8D8" w14:textId="49F7AC67" w:rsidR="00DE0174" w:rsidRDefault="001E59C3" w:rsidP="001E59C3">
      <w:pPr>
        <w:pStyle w:val="BodyText2"/>
        <w:tabs>
          <w:tab w:val="clear" w:pos="360"/>
        </w:tabs>
        <w:ind w:left="900" w:hanging="540"/>
      </w:pPr>
      <w:r w:rsidRPr="00D9682A">
        <w:t>(iii)</w:t>
      </w:r>
      <w:r w:rsidRPr="00D9682A">
        <w:tab/>
        <w:t xml:space="preserve">Each Region shall notify the Secretary of </w:t>
      </w:r>
      <w:r w:rsidR="00B14394">
        <w:t xml:space="preserve">its </w:t>
      </w:r>
      <w:r w:rsidRPr="00D9682A">
        <w:t>appointed Director(s) at least fourteen (14) days before the start of the next Fiscal Year.  The Secretary will notify the Boa</w:t>
      </w:r>
      <w:r w:rsidR="00A76DB8" w:rsidRPr="00D9682A">
        <w:t>r</w:t>
      </w:r>
      <w:r w:rsidRPr="00D9682A">
        <w:t>d of each Region’s Director(s) at the first Board meeting of each Fiscal Year.</w:t>
      </w:r>
    </w:p>
    <w:p w14:paraId="5F25E627" w14:textId="77777777" w:rsidR="00CC4965" w:rsidRDefault="00CC4965" w:rsidP="001E59C3">
      <w:pPr>
        <w:pStyle w:val="BodyText2"/>
        <w:tabs>
          <w:tab w:val="clear" w:pos="360"/>
        </w:tabs>
        <w:ind w:left="900" w:hanging="540"/>
      </w:pPr>
    </w:p>
    <w:p w14:paraId="4BFB3E49" w14:textId="77777777" w:rsidR="00CC4965" w:rsidRDefault="00CC4965" w:rsidP="001E59C3">
      <w:pPr>
        <w:pStyle w:val="BodyText2"/>
        <w:tabs>
          <w:tab w:val="clear" w:pos="360"/>
        </w:tabs>
        <w:ind w:left="900" w:hanging="540"/>
      </w:pPr>
      <w:r>
        <w:t>(iv)</w:t>
      </w:r>
      <w:r>
        <w:tab/>
        <w:t xml:space="preserve">The State shall notify the Secretary of the person it has selected to be the State Representative before the start of the next Fiscal Year.  The Secretary will notify the </w:t>
      </w:r>
      <w:r>
        <w:lastRenderedPageBreak/>
        <w:t xml:space="preserve">Board of the State’s selection for the State Representative at the first Board meeting of each Fiscal Year. </w:t>
      </w:r>
    </w:p>
    <w:p w14:paraId="00914161" w14:textId="77777777" w:rsidR="00FD4AD4" w:rsidRDefault="003E7B59" w:rsidP="001E59C3">
      <w:pPr>
        <w:pStyle w:val="BodyText2"/>
        <w:tabs>
          <w:tab w:val="clear" w:pos="360"/>
        </w:tabs>
        <w:ind w:left="900" w:hanging="540"/>
        <w:rPr>
          <w:highlight w:val="yellow"/>
        </w:rPr>
      </w:pPr>
      <w:r w:rsidRPr="00D9682A">
        <w:t xml:space="preserve"> </w:t>
      </w:r>
    </w:p>
    <w:p w14:paraId="5F85C4F5" w14:textId="77777777" w:rsidR="00FD4AD4" w:rsidRDefault="00FD4AD4">
      <w:bookmarkStart w:id="26" w:name="_Toc242845065"/>
      <w:bookmarkStart w:id="27" w:name="_Toc525562820"/>
      <w:r w:rsidRPr="00AC42F6">
        <w:rPr>
          <w:rStyle w:val="Heading2Char"/>
        </w:rPr>
        <w:t>Section 2.05.  Meetings of the Board; the Member</w:t>
      </w:r>
      <w:r w:rsidR="0089591F">
        <w:rPr>
          <w:rStyle w:val="Heading2Char"/>
        </w:rPr>
        <w:t xml:space="preserve"> Representative</w:t>
      </w:r>
      <w:r w:rsidRPr="00AC42F6">
        <w:rPr>
          <w:rStyle w:val="Heading2Char"/>
        </w:rPr>
        <w:t>s</w:t>
      </w:r>
      <w:bookmarkEnd w:id="26"/>
      <w:bookmarkEnd w:id="27"/>
      <w:r>
        <w:rPr>
          <w:b/>
        </w:rPr>
        <w:t>.</w:t>
      </w:r>
    </w:p>
    <w:p w14:paraId="29E1D6FA" w14:textId="77777777" w:rsidR="00FD4AD4" w:rsidRDefault="00FD4AD4"/>
    <w:p w14:paraId="5801104E" w14:textId="07754819" w:rsidR="00FD4AD4" w:rsidRDefault="00FD4AD4" w:rsidP="00FD4AD4">
      <w:pPr>
        <w:numPr>
          <w:ilvl w:val="0"/>
          <w:numId w:val="3"/>
        </w:numPr>
        <w:jc w:val="both"/>
      </w:pPr>
      <w:r>
        <w:rPr>
          <w:u w:val="single"/>
        </w:rPr>
        <w:t>Regular Meetings</w:t>
      </w:r>
      <w:r>
        <w:t>:</w:t>
      </w:r>
    </w:p>
    <w:p w14:paraId="3BDB7839" w14:textId="77777777" w:rsidR="00FD4AD4" w:rsidRDefault="00FD4AD4">
      <w:pPr>
        <w:jc w:val="both"/>
      </w:pPr>
    </w:p>
    <w:p w14:paraId="6D9FEE28" w14:textId="39EB3A8A" w:rsidR="00FD4AD4" w:rsidRDefault="00FD4AD4">
      <w:pPr>
        <w:pStyle w:val="BodyText21"/>
        <w:ind w:left="900" w:hanging="540"/>
      </w:pPr>
      <w:r>
        <w:t>(i)</w:t>
      </w:r>
      <w:r>
        <w:tab/>
      </w:r>
      <w:r>
        <w:rPr>
          <w:b/>
        </w:rPr>
        <w:t>Board.</w:t>
      </w:r>
      <w:r>
        <w:t xml:space="preserve">  The Board shall </w:t>
      </w:r>
      <w:r w:rsidR="00A12619">
        <w:t>hold</w:t>
      </w:r>
      <w:r>
        <w:t xml:space="preserve"> regular meetings.  </w:t>
      </w:r>
      <w:r w:rsidR="00B14394">
        <w:t xml:space="preserve">It </w:t>
      </w:r>
      <w:r>
        <w:t xml:space="preserve">shall hold at least one </w:t>
      </w:r>
      <w:r w:rsidR="00B14394">
        <w:t xml:space="preserve">(1) </w:t>
      </w:r>
      <w:r>
        <w:t xml:space="preserve">regular meeting each quarter of every </w:t>
      </w:r>
      <w:r w:rsidR="0068006B">
        <w:t>Fiscal Y</w:t>
      </w:r>
      <w:r>
        <w:t>ear.  The procedure for the setting of regular meetings shall be fixed by action of the Board and contained in the Bylaws.</w:t>
      </w:r>
    </w:p>
    <w:p w14:paraId="2B80715D" w14:textId="77777777" w:rsidR="00FD4AD4" w:rsidRDefault="00FD4AD4">
      <w:pPr>
        <w:ind w:left="360"/>
      </w:pPr>
    </w:p>
    <w:p w14:paraId="7989C7EF" w14:textId="1A4FEF08" w:rsidR="00FD4AD4" w:rsidRDefault="00FD4AD4">
      <w:pPr>
        <w:ind w:left="900" w:hanging="540"/>
        <w:jc w:val="both"/>
      </w:pPr>
      <w:r>
        <w:t>(ii)</w:t>
      </w:r>
      <w:r>
        <w:tab/>
      </w:r>
      <w:r>
        <w:rPr>
          <w:b/>
        </w:rPr>
        <w:t>Member</w:t>
      </w:r>
      <w:r w:rsidR="0089591F">
        <w:rPr>
          <w:b/>
        </w:rPr>
        <w:t xml:space="preserve"> Representative</w:t>
      </w:r>
      <w:r>
        <w:rPr>
          <w:b/>
        </w:rPr>
        <w:t>s.</w:t>
      </w:r>
      <w:r>
        <w:t xml:space="preserve">  The Member</w:t>
      </w:r>
      <w:r w:rsidR="0089591F">
        <w:t xml:space="preserve"> Representative</w:t>
      </w:r>
      <w:r>
        <w:t xml:space="preserve">s shall </w:t>
      </w:r>
      <w:r w:rsidR="008D6690">
        <w:t>hold</w:t>
      </w:r>
      <w:r>
        <w:t xml:space="preserve"> regular meetings.  </w:t>
      </w:r>
      <w:r w:rsidR="008D6690">
        <w:t xml:space="preserve">They </w:t>
      </w:r>
      <w:r>
        <w:t xml:space="preserve">shall hold at least two </w:t>
      </w:r>
      <w:r w:rsidR="00B14394">
        <w:t xml:space="preserve">(2) </w:t>
      </w:r>
      <w:r>
        <w:t xml:space="preserve">regular meetings each </w:t>
      </w:r>
      <w:r w:rsidR="0068006B">
        <w:t>Fiscal Y</w:t>
      </w:r>
      <w:r>
        <w:t>ear.  The procedure for the setting of regular meetings shall be fixed by action of the Member Representatives and contained in the Bylaws.</w:t>
      </w:r>
    </w:p>
    <w:p w14:paraId="35C82325" w14:textId="77777777" w:rsidR="00FD4AD4" w:rsidRDefault="00FD4AD4">
      <w:pPr>
        <w:ind w:left="360"/>
      </w:pPr>
    </w:p>
    <w:p w14:paraId="59F91E14" w14:textId="5C663324" w:rsidR="00FD4AD4" w:rsidRDefault="00FD4AD4" w:rsidP="00FD4AD4">
      <w:pPr>
        <w:numPr>
          <w:ilvl w:val="0"/>
          <w:numId w:val="4"/>
        </w:numPr>
        <w:jc w:val="both"/>
      </w:pPr>
      <w:r>
        <w:rPr>
          <w:u w:val="single"/>
        </w:rPr>
        <w:t>Special Meetings</w:t>
      </w:r>
      <w:r>
        <w:t>:  Special meetings of the Board, and of the Member</w:t>
      </w:r>
      <w:r w:rsidR="0014028B">
        <w:t xml:space="preserve"> Representative</w:t>
      </w:r>
      <w:r>
        <w:t xml:space="preserve">s, </w:t>
      </w:r>
      <w:r w:rsidR="00750A2A">
        <w:t>shall</w:t>
      </w:r>
      <w:r>
        <w:t xml:space="preserve"> be called in accordance with the provisions of </w:t>
      </w:r>
      <w:r w:rsidR="00A83E01">
        <w:t xml:space="preserve">the Ralph M. Brown Act ("Brown Act"), </w:t>
      </w:r>
      <w:r w:rsidR="00B14394">
        <w:t>S</w:t>
      </w:r>
      <w:r>
        <w:t>ection 54956 of the Government Code.</w:t>
      </w:r>
    </w:p>
    <w:p w14:paraId="4503C4B9" w14:textId="77777777" w:rsidR="00A83E01" w:rsidRDefault="00A83E01" w:rsidP="00A83E01">
      <w:pPr>
        <w:ind w:left="360"/>
        <w:jc w:val="both"/>
      </w:pPr>
    </w:p>
    <w:p w14:paraId="3C9ED6C8" w14:textId="7DDFA472" w:rsidR="00FD4AD4" w:rsidRDefault="00FD4AD4">
      <w:pPr>
        <w:ind w:left="360" w:hanging="360"/>
        <w:jc w:val="both"/>
        <w:rPr>
          <w:b/>
        </w:rPr>
      </w:pPr>
      <w:r>
        <w:t>(</w:t>
      </w:r>
      <w:r w:rsidR="00B06D99">
        <w:t>c</w:t>
      </w:r>
      <w:r>
        <w:t>)</w:t>
      </w:r>
      <w:r>
        <w:tab/>
      </w:r>
      <w:r>
        <w:rPr>
          <w:u w:val="single"/>
        </w:rPr>
        <w:t>Call, Notice</w:t>
      </w:r>
      <w:r w:rsidR="00B14394">
        <w:rPr>
          <w:u w:val="single"/>
        </w:rPr>
        <w:t>,</w:t>
      </w:r>
      <w:r>
        <w:rPr>
          <w:u w:val="single"/>
        </w:rPr>
        <w:t xml:space="preserve"> </w:t>
      </w:r>
      <w:r w:rsidR="00B14394">
        <w:rPr>
          <w:u w:val="single"/>
        </w:rPr>
        <w:t xml:space="preserve">Held, </w:t>
      </w:r>
      <w:r>
        <w:rPr>
          <w:u w:val="single"/>
        </w:rPr>
        <w:t>and Conduct of Meetings</w:t>
      </w:r>
      <w:r>
        <w:t>:  All meetings of the Board, and of the Member</w:t>
      </w:r>
      <w:r w:rsidR="0014028B">
        <w:t xml:space="preserve"> Representative</w:t>
      </w:r>
      <w:r>
        <w:t>s, including</w:t>
      </w:r>
      <w:r w:rsidR="00B14394">
        <w:t>,</w:t>
      </w:r>
      <w:r>
        <w:t xml:space="preserve"> without limitation, regular, adjourned regular</w:t>
      </w:r>
      <w:r w:rsidR="00B14394">
        <w:t>,</w:t>
      </w:r>
      <w:r>
        <w:t xml:space="preserve"> and special meetings, shall be called, noticed, held</w:t>
      </w:r>
      <w:r w:rsidR="00B14394">
        <w:t>,</w:t>
      </w:r>
      <w:r>
        <w:t xml:space="preserve"> and conducted in accordance with the provisions of the Brown Act (</w:t>
      </w:r>
      <w:r w:rsidR="00B14394">
        <w:t>S</w:t>
      </w:r>
      <w:r>
        <w:t>ection 54950 et seq. of the Government Code).</w:t>
      </w:r>
    </w:p>
    <w:p w14:paraId="34A28DE0" w14:textId="77777777" w:rsidR="00FD4AD4" w:rsidRDefault="00FD4AD4">
      <w:pPr>
        <w:jc w:val="both"/>
        <w:rPr>
          <w:b/>
        </w:rPr>
      </w:pPr>
    </w:p>
    <w:p w14:paraId="5B298E55" w14:textId="77777777" w:rsidR="00FD4AD4" w:rsidRDefault="00FD4AD4">
      <w:pPr>
        <w:jc w:val="both"/>
      </w:pPr>
      <w:bookmarkStart w:id="28" w:name="_Toc242845066"/>
      <w:bookmarkStart w:id="29" w:name="_Toc525562821"/>
      <w:r w:rsidRPr="00AC42F6">
        <w:rPr>
          <w:rStyle w:val="Heading2Char"/>
        </w:rPr>
        <w:t>Section 2.06.  Minutes</w:t>
      </w:r>
      <w:bookmarkEnd w:id="28"/>
      <w:bookmarkEnd w:id="29"/>
      <w:r>
        <w:rPr>
          <w:b/>
        </w:rPr>
        <w:t>.</w:t>
      </w:r>
      <w:r>
        <w:t xml:space="preserve">  The Secretary shall cause to be kept minutes of the meetings of the Board, and of the Member</w:t>
      </w:r>
      <w:r w:rsidR="0014028B">
        <w:t xml:space="preserve"> Representative</w:t>
      </w:r>
      <w:r>
        <w:t xml:space="preserve">s, and shall, as soon as possible after each meeting, cause a copy of the </w:t>
      </w:r>
      <w:r w:rsidR="00A83E01">
        <w:t xml:space="preserve">preliminary </w:t>
      </w:r>
      <w:r>
        <w:t>minutes to be forwarded to each Member Representative.</w:t>
      </w:r>
      <w:r w:rsidR="00A83E01">
        <w:t xml:space="preserve">  The preliminary minutes will then be included at the next </w:t>
      </w:r>
      <w:r w:rsidR="004044D0">
        <w:t>meeting of the Board or the Member</w:t>
      </w:r>
      <w:r w:rsidR="0014028B">
        <w:t xml:space="preserve"> Representative</w:t>
      </w:r>
      <w:r w:rsidR="004044D0">
        <w:t>s, for approval by the respective bodies.</w:t>
      </w:r>
    </w:p>
    <w:p w14:paraId="6446496A" w14:textId="77777777" w:rsidR="00FD4AD4" w:rsidRDefault="00FD4AD4"/>
    <w:p w14:paraId="777B4EFB" w14:textId="77777777" w:rsidR="00FD4AD4" w:rsidRDefault="00FD4AD4">
      <w:pPr>
        <w:jc w:val="both"/>
      </w:pPr>
      <w:bookmarkStart w:id="30" w:name="_Toc242845067"/>
      <w:bookmarkStart w:id="31" w:name="_Toc525562822"/>
      <w:r w:rsidRPr="00256B58">
        <w:rPr>
          <w:rStyle w:val="Heading2Char"/>
        </w:rPr>
        <w:t>Section 2.07.  Quorum; Required Votes; Approvals</w:t>
      </w:r>
      <w:bookmarkEnd w:id="30"/>
      <w:bookmarkEnd w:id="31"/>
      <w:r w:rsidRPr="00256B58">
        <w:rPr>
          <w:b/>
        </w:rPr>
        <w:t>.</w:t>
      </w:r>
    </w:p>
    <w:p w14:paraId="5091ED77" w14:textId="77777777" w:rsidR="00FD4AD4" w:rsidRDefault="00FD4AD4">
      <w:pPr>
        <w:jc w:val="both"/>
      </w:pPr>
    </w:p>
    <w:p w14:paraId="094FD8DB" w14:textId="1FCD0329" w:rsidR="00FD4AD4" w:rsidRDefault="00FD4AD4">
      <w:pPr>
        <w:pStyle w:val="BodyTextIndent2"/>
      </w:pPr>
      <w:r w:rsidRPr="002309B4">
        <w:t>(a)</w:t>
      </w:r>
      <w:r w:rsidRPr="002309B4">
        <w:tab/>
      </w:r>
      <w:r w:rsidRPr="002309B4">
        <w:rPr>
          <w:u w:val="single"/>
        </w:rPr>
        <w:t>Board</w:t>
      </w:r>
      <w:r w:rsidRPr="002309B4">
        <w:t>:  A</w:t>
      </w:r>
      <w:r w:rsidR="004E00A8" w:rsidRPr="002309B4">
        <w:t>t</w:t>
      </w:r>
      <w:r w:rsidRPr="002309B4">
        <w:t xml:space="preserve"> </w:t>
      </w:r>
      <w:r w:rsidR="004E00A8" w:rsidRPr="002309B4">
        <w:t xml:space="preserve">least </w:t>
      </w:r>
      <w:r w:rsidR="00E97E2A">
        <w:t>seven</w:t>
      </w:r>
      <w:r w:rsidR="006436E8" w:rsidRPr="002309B4">
        <w:t xml:space="preserve"> </w:t>
      </w:r>
      <w:r w:rsidR="00025B75" w:rsidRPr="002309B4">
        <w:t>(</w:t>
      </w:r>
      <w:r w:rsidR="00E97E2A">
        <w:t>7</w:t>
      </w:r>
      <w:r w:rsidR="00025B75" w:rsidRPr="002309B4">
        <w:t xml:space="preserve">) </w:t>
      </w:r>
      <w:r w:rsidRPr="002309B4">
        <w:t xml:space="preserve">of the </w:t>
      </w:r>
      <w:r w:rsidR="00635DDA" w:rsidRPr="002309B4">
        <w:t>Directors</w:t>
      </w:r>
      <w:r w:rsidRPr="002309B4">
        <w:t xml:space="preserve"> </w:t>
      </w:r>
      <w:r w:rsidR="005855C8" w:rsidRPr="002309B4">
        <w:t xml:space="preserve">or Alternate Board Directors </w:t>
      </w:r>
      <w:r w:rsidR="003A5203" w:rsidRPr="002309B4">
        <w:t xml:space="preserve">from </w:t>
      </w:r>
      <w:r w:rsidR="00E97E2A">
        <w:t xml:space="preserve">five (5) </w:t>
      </w:r>
      <w:r w:rsidR="003A5203" w:rsidRPr="002309B4">
        <w:t xml:space="preserve">Regions </w:t>
      </w:r>
      <w:r w:rsidRPr="002309B4">
        <w:t xml:space="preserve">shall constitute a quorum for the transaction of business, except that less than a quorum may adjourn from time to time.  </w:t>
      </w:r>
      <w:r w:rsidR="003B57A1" w:rsidRPr="002309B4">
        <w:t xml:space="preserve">The State </w:t>
      </w:r>
      <w:r w:rsidR="00FD7046" w:rsidRPr="002309B4">
        <w:t xml:space="preserve">Representative’s </w:t>
      </w:r>
      <w:r w:rsidR="003B57A1" w:rsidRPr="002309B4">
        <w:t>attendance or non-attendanc</w:t>
      </w:r>
      <w:r w:rsidR="003A5203" w:rsidRPr="002309B4">
        <w:t>e at any meeting shall have no e</w:t>
      </w:r>
      <w:r w:rsidR="003B57A1" w:rsidRPr="002309B4">
        <w:t xml:space="preserve">ffect on quorum. </w:t>
      </w:r>
      <w:r w:rsidR="00FD7046" w:rsidRPr="002309B4">
        <w:t xml:space="preserve"> </w:t>
      </w:r>
      <w:r w:rsidRPr="002309B4">
        <w:t xml:space="preserve">The affirmative votes of at least </w:t>
      </w:r>
      <w:r w:rsidR="00E97E2A">
        <w:t>seven</w:t>
      </w:r>
      <w:r w:rsidR="002504CA" w:rsidRPr="002309B4">
        <w:t xml:space="preserve"> </w:t>
      </w:r>
      <w:r w:rsidR="00FD7046" w:rsidRPr="002309B4">
        <w:t>(</w:t>
      </w:r>
      <w:r w:rsidR="00E97E2A">
        <w:t>7</w:t>
      </w:r>
      <w:r w:rsidR="00FD7046" w:rsidRPr="002309B4">
        <w:t xml:space="preserve">) </w:t>
      </w:r>
      <w:r w:rsidR="004E00A8" w:rsidRPr="002309B4">
        <w:t>of</w:t>
      </w:r>
      <w:r w:rsidRPr="002309B4">
        <w:t xml:space="preserve"> the </w:t>
      </w:r>
      <w:r w:rsidR="00255325" w:rsidRPr="002309B4">
        <w:t xml:space="preserve">seated </w:t>
      </w:r>
      <w:r w:rsidRPr="002309B4">
        <w:t>Directors</w:t>
      </w:r>
      <w:r w:rsidR="003A5203" w:rsidRPr="002309B4">
        <w:t xml:space="preserve"> from </w:t>
      </w:r>
      <w:r w:rsidR="00E97E2A">
        <w:t xml:space="preserve">five (5) </w:t>
      </w:r>
      <w:r w:rsidR="003A5203" w:rsidRPr="002309B4">
        <w:t xml:space="preserve">Regions </w:t>
      </w:r>
      <w:r w:rsidRPr="002309B4">
        <w:t>shall</w:t>
      </w:r>
      <w:r>
        <w:t xml:space="preserve"> be required to take any action by the Board</w:t>
      </w:r>
      <w:r w:rsidR="00623B65">
        <w:t xml:space="preserve">, except </w:t>
      </w:r>
      <w:r w:rsidR="00904288">
        <w:t xml:space="preserve">as </w:t>
      </w:r>
      <w:r w:rsidR="00623B65">
        <w:t>provided in (ii</w:t>
      </w:r>
      <w:r w:rsidR="00C127A1">
        <w:t>i</w:t>
      </w:r>
      <w:r w:rsidR="00623B65">
        <w:t>) below</w:t>
      </w:r>
      <w:r>
        <w:t>.</w:t>
      </w:r>
    </w:p>
    <w:p w14:paraId="573F0F3E" w14:textId="77777777" w:rsidR="00FD4AD4" w:rsidRDefault="00FD4AD4">
      <w:pPr>
        <w:ind w:left="360"/>
        <w:jc w:val="both"/>
      </w:pPr>
    </w:p>
    <w:p w14:paraId="29389484" w14:textId="77777777" w:rsidR="00FD4AD4" w:rsidRDefault="00FD4AD4">
      <w:pPr>
        <w:ind w:left="360"/>
        <w:jc w:val="both"/>
      </w:pPr>
      <w:r>
        <w:t>Notwithstanding the preceding paragraph, the following provisions shall apply:</w:t>
      </w:r>
    </w:p>
    <w:p w14:paraId="7AA6615E" w14:textId="77777777" w:rsidR="00FD4AD4" w:rsidRDefault="00FD4AD4">
      <w:pPr>
        <w:pStyle w:val="BodyTextIndent3"/>
        <w:tabs>
          <w:tab w:val="left" w:pos="900"/>
        </w:tabs>
      </w:pPr>
    </w:p>
    <w:p w14:paraId="5BF2560C" w14:textId="2895CE3D" w:rsidR="00A43795" w:rsidRDefault="00FD4AD4" w:rsidP="00C247F8">
      <w:pPr>
        <w:pStyle w:val="ListParagraph"/>
        <w:numPr>
          <w:ilvl w:val="0"/>
          <w:numId w:val="16"/>
        </w:numPr>
        <w:jc w:val="both"/>
      </w:pPr>
      <w:r w:rsidRPr="00B06D99">
        <w:rPr>
          <w:b/>
        </w:rPr>
        <w:t>Member</w:t>
      </w:r>
      <w:r w:rsidR="0014028B" w:rsidRPr="00B06D99">
        <w:rPr>
          <w:b/>
        </w:rPr>
        <w:t xml:space="preserve"> Representatives</w:t>
      </w:r>
      <w:r w:rsidRPr="00B06D99">
        <w:rPr>
          <w:b/>
        </w:rPr>
        <w:t xml:space="preserve"> Concurrence</w:t>
      </w:r>
      <w:r w:rsidRPr="004563D5">
        <w:rPr>
          <w:b/>
        </w:rPr>
        <w:t>.</w:t>
      </w:r>
      <w:r>
        <w:t xml:space="preserve"> Recommended changes to this Agreement</w:t>
      </w:r>
      <w:r w:rsidR="0020636B">
        <w:t>, the Bylaws,</w:t>
      </w:r>
      <w:r>
        <w:t xml:space="preserve"> or to Memorandums of Understandings between the </w:t>
      </w:r>
      <w:r w:rsidRPr="003F3052">
        <w:t>Consortium</w:t>
      </w:r>
      <w:r w:rsidR="00256B58">
        <w:t xml:space="preserve"> </w:t>
      </w:r>
      <w:r>
        <w:t>and the Members require the concurrence of the Member</w:t>
      </w:r>
      <w:r w:rsidR="000F3194">
        <w:t xml:space="preserve"> Representative</w:t>
      </w:r>
      <w:r>
        <w:t>s</w:t>
      </w:r>
      <w:r w:rsidR="00500272">
        <w:t xml:space="preserve"> and are not subject to Appeal to the Full Board as provided below</w:t>
      </w:r>
      <w:r>
        <w:t>.  Concurrence is obtained by the affirmative vote of the Member Representatives pursuant to paragraph (b) of this section.</w:t>
      </w:r>
    </w:p>
    <w:p w14:paraId="7ADBF0C8" w14:textId="77777777" w:rsidR="004563D5" w:rsidRDefault="004563D5" w:rsidP="00C247F8">
      <w:pPr>
        <w:pStyle w:val="ListParagraph"/>
        <w:ind w:left="1080"/>
        <w:jc w:val="both"/>
      </w:pPr>
    </w:p>
    <w:p w14:paraId="5721CE7E" w14:textId="63A142A1" w:rsidR="00F13887" w:rsidRPr="00C360E4" w:rsidRDefault="00F13887" w:rsidP="004563D5">
      <w:pPr>
        <w:numPr>
          <w:ilvl w:val="0"/>
          <w:numId w:val="16"/>
        </w:numPr>
        <w:jc w:val="both"/>
      </w:pPr>
      <w:r w:rsidRPr="00C360E4">
        <w:rPr>
          <w:b/>
        </w:rPr>
        <w:t>Appeal to the Full Board</w:t>
      </w:r>
      <w:r w:rsidRPr="00C360E4">
        <w:t xml:space="preserve">.  </w:t>
      </w:r>
      <w:r w:rsidR="00050726" w:rsidRPr="00C360E4">
        <w:t xml:space="preserve">At </w:t>
      </w:r>
      <w:r w:rsidR="00E0230F" w:rsidRPr="00C360E4">
        <w:t>any Board meeting</w:t>
      </w:r>
      <w:r w:rsidR="00336C14" w:rsidRPr="00C360E4">
        <w:t xml:space="preserve"> </w:t>
      </w:r>
      <w:r w:rsidR="001B6CFD" w:rsidRPr="00C360E4">
        <w:t xml:space="preserve">with less than all </w:t>
      </w:r>
      <w:r w:rsidR="00336C14" w:rsidRPr="00C360E4">
        <w:t>twelve (12) Directors (“Full Board”) present</w:t>
      </w:r>
      <w:r w:rsidR="00E0230F" w:rsidRPr="00C360E4">
        <w:t xml:space="preserve">, </w:t>
      </w:r>
      <w:r w:rsidR="007046E2" w:rsidRPr="00C360E4">
        <w:t xml:space="preserve">any two (2) </w:t>
      </w:r>
      <w:r w:rsidRPr="00C360E4">
        <w:t>Director</w:t>
      </w:r>
      <w:r w:rsidR="007046E2" w:rsidRPr="00C360E4">
        <w:t>s</w:t>
      </w:r>
      <w:r w:rsidR="00E52133" w:rsidRPr="00C360E4">
        <w:t xml:space="preserve">, or Alternate Board </w:t>
      </w:r>
      <w:r w:rsidRPr="00C360E4">
        <w:t>Director</w:t>
      </w:r>
      <w:r w:rsidR="007046E2" w:rsidRPr="00C360E4">
        <w:t>s</w:t>
      </w:r>
      <w:r w:rsidR="00E52133" w:rsidRPr="00C360E4">
        <w:t>,</w:t>
      </w:r>
      <w:r w:rsidRPr="00C360E4">
        <w:t xml:space="preserve"> from two (2) Regions may </w:t>
      </w:r>
      <w:r w:rsidR="007046E2" w:rsidRPr="00C360E4">
        <w:t xml:space="preserve">appeal any action taken or not taken by the Board, by </w:t>
      </w:r>
      <w:r w:rsidR="00E0230F" w:rsidRPr="00C360E4">
        <w:t>request</w:t>
      </w:r>
      <w:r w:rsidR="007046E2" w:rsidRPr="00C360E4">
        <w:t>ing</w:t>
      </w:r>
      <w:r w:rsidR="00E0230F" w:rsidRPr="00C360E4">
        <w:t xml:space="preserve"> </w:t>
      </w:r>
      <w:r w:rsidR="001B6CFD" w:rsidRPr="00C360E4">
        <w:t xml:space="preserve">the continuance of </w:t>
      </w:r>
      <w:r w:rsidR="00623B65" w:rsidRPr="00C360E4">
        <w:t xml:space="preserve">the </w:t>
      </w:r>
      <w:r w:rsidR="001B6CFD" w:rsidRPr="00C360E4">
        <w:t>item</w:t>
      </w:r>
      <w:r w:rsidR="00623B65" w:rsidRPr="00C360E4">
        <w:t>(s)</w:t>
      </w:r>
      <w:r w:rsidR="001B6CFD" w:rsidRPr="00C360E4">
        <w:t xml:space="preserve"> under </w:t>
      </w:r>
      <w:r w:rsidR="00623B65" w:rsidRPr="00C360E4">
        <w:t>appeal</w:t>
      </w:r>
      <w:r w:rsidR="00EB41E5" w:rsidRPr="00C360E4">
        <w:t xml:space="preserve"> </w:t>
      </w:r>
      <w:r w:rsidR="001B6CFD" w:rsidRPr="00C360E4">
        <w:t xml:space="preserve">to </w:t>
      </w:r>
      <w:r w:rsidR="00C31C1A" w:rsidRPr="00C360E4">
        <w:t xml:space="preserve">a meeting </w:t>
      </w:r>
      <w:r w:rsidR="0058003C" w:rsidRPr="00C360E4">
        <w:t xml:space="preserve">of </w:t>
      </w:r>
      <w:r w:rsidR="00336C14" w:rsidRPr="00C360E4">
        <w:t xml:space="preserve">the </w:t>
      </w:r>
      <w:r w:rsidR="007046E2" w:rsidRPr="00C360E4">
        <w:t>“F</w:t>
      </w:r>
      <w:r w:rsidR="00E0230F" w:rsidRPr="00C360E4">
        <w:t>ull Board</w:t>
      </w:r>
      <w:r w:rsidR="00C57942" w:rsidRPr="00C360E4">
        <w:t>,</w:t>
      </w:r>
      <w:r w:rsidR="007046E2" w:rsidRPr="00C360E4">
        <w:t>”</w:t>
      </w:r>
      <w:r w:rsidR="00E0230F" w:rsidRPr="00C360E4">
        <w:t xml:space="preserve"> </w:t>
      </w:r>
      <w:r w:rsidR="00336C14" w:rsidRPr="00C360E4">
        <w:t xml:space="preserve">at </w:t>
      </w:r>
      <w:r w:rsidR="00C31C1A" w:rsidRPr="00C360E4">
        <w:t xml:space="preserve">which all </w:t>
      </w:r>
      <w:r w:rsidR="00E0230F" w:rsidRPr="00C360E4">
        <w:t xml:space="preserve">the Directors </w:t>
      </w:r>
      <w:r w:rsidR="00622678" w:rsidRPr="00C360E4">
        <w:t xml:space="preserve">or Alternate Board Directors </w:t>
      </w:r>
      <w:r w:rsidR="0058003C" w:rsidRPr="00C360E4">
        <w:t xml:space="preserve">must be </w:t>
      </w:r>
      <w:r w:rsidR="00E0230F" w:rsidRPr="00C360E4">
        <w:t>present</w:t>
      </w:r>
      <w:r w:rsidR="00E124F7" w:rsidRPr="00C360E4">
        <w:t>.  A</w:t>
      </w:r>
      <w:r w:rsidR="00622678" w:rsidRPr="00C360E4">
        <w:t>ny</w:t>
      </w:r>
      <w:r w:rsidR="00E124F7" w:rsidRPr="00C360E4">
        <w:t xml:space="preserve"> Director</w:t>
      </w:r>
      <w:r w:rsidR="00B14394">
        <w:t>'</w:t>
      </w:r>
      <w:r w:rsidR="00E124F7" w:rsidRPr="00C360E4">
        <w:t xml:space="preserve">(s) </w:t>
      </w:r>
      <w:r w:rsidR="00C41EFD" w:rsidRPr="00C360E4">
        <w:t>or Alternate Board Director</w:t>
      </w:r>
      <w:r w:rsidR="00B14394">
        <w:t>'</w:t>
      </w:r>
      <w:r w:rsidR="00C41EFD" w:rsidRPr="00C360E4">
        <w:t xml:space="preserve">(s) failure </w:t>
      </w:r>
      <w:r w:rsidR="00E124F7" w:rsidRPr="00C360E4">
        <w:t>to attend</w:t>
      </w:r>
      <w:r w:rsidR="00C41EFD" w:rsidRPr="00C360E4">
        <w:t xml:space="preserve"> </w:t>
      </w:r>
      <w:r w:rsidR="00E124F7" w:rsidRPr="00C360E4">
        <w:t xml:space="preserve">a meeting of the Full Board shall result in </w:t>
      </w:r>
      <w:r w:rsidR="00C41EFD" w:rsidRPr="00C360E4">
        <w:t xml:space="preserve">a </w:t>
      </w:r>
      <w:r w:rsidR="00E124F7" w:rsidRPr="00C360E4">
        <w:t>forfeit</w:t>
      </w:r>
      <w:r w:rsidR="00C41EFD" w:rsidRPr="00C360E4">
        <w:t xml:space="preserve"> </w:t>
      </w:r>
      <w:r w:rsidR="00E124F7" w:rsidRPr="00C360E4">
        <w:t xml:space="preserve">of </w:t>
      </w:r>
      <w:r w:rsidR="00C41EFD" w:rsidRPr="00C360E4">
        <w:t xml:space="preserve">the </w:t>
      </w:r>
      <w:r w:rsidR="00E124F7" w:rsidRPr="00C360E4">
        <w:t>Director</w:t>
      </w:r>
      <w:r w:rsidR="00B14394">
        <w:t>'</w:t>
      </w:r>
      <w:r w:rsidR="00E124F7" w:rsidRPr="00C360E4">
        <w:t xml:space="preserve">(s) </w:t>
      </w:r>
      <w:r w:rsidR="00622678" w:rsidRPr="00C360E4">
        <w:t>or Al</w:t>
      </w:r>
      <w:r w:rsidR="00670FE1">
        <w:t>t</w:t>
      </w:r>
      <w:r w:rsidR="00622678" w:rsidRPr="00C360E4">
        <w:t>ernate Board Director</w:t>
      </w:r>
      <w:r w:rsidR="00B14394">
        <w:t>'</w:t>
      </w:r>
      <w:r w:rsidR="00622678" w:rsidRPr="00C360E4">
        <w:t xml:space="preserve">(s) </w:t>
      </w:r>
      <w:r w:rsidR="00E124F7" w:rsidRPr="00C360E4">
        <w:t>vote</w:t>
      </w:r>
      <w:r w:rsidR="001B6CFD" w:rsidRPr="00C360E4">
        <w:t>.</w:t>
      </w:r>
      <w:r w:rsidR="00E124F7" w:rsidRPr="00C360E4">
        <w:t xml:space="preserve"> </w:t>
      </w:r>
      <w:r w:rsidR="001B6CFD" w:rsidRPr="00C360E4">
        <w:t xml:space="preserve"> </w:t>
      </w:r>
      <w:r w:rsidR="00C57942" w:rsidRPr="00C360E4">
        <w:t xml:space="preserve">At the meeting of the </w:t>
      </w:r>
      <w:r w:rsidR="00336C14" w:rsidRPr="00C360E4">
        <w:t>Full Board</w:t>
      </w:r>
      <w:r w:rsidR="00C57942" w:rsidRPr="00C360E4">
        <w:t xml:space="preserve">, </w:t>
      </w:r>
      <w:r w:rsidR="00623B65" w:rsidRPr="00C360E4">
        <w:t xml:space="preserve">the affirmative votes of at least seven (7) </w:t>
      </w:r>
      <w:r w:rsidR="00622678" w:rsidRPr="00C360E4">
        <w:t>D</w:t>
      </w:r>
      <w:r w:rsidR="00623B65" w:rsidRPr="00C360E4">
        <w:t xml:space="preserve">irectors </w:t>
      </w:r>
      <w:r w:rsidR="00622678" w:rsidRPr="00C360E4">
        <w:t xml:space="preserve">or Alternate Board Directors </w:t>
      </w:r>
      <w:r w:rsidR="00F2441C" w:rsidRPr="00C360E4">
        <w:t>from four (4) Regions shall be sufficient to take action by the Board</w:t>
      </w:r>
      <w:r w:rsidR="00C57942" w:rsidRPr="00C360E4">
        <w:t xml:space="preserve"> only on the item(s) under appeal</w:t>
      </w:r>
      <w:r w:rsidR="00F2441C" w:rsidRPr="00C360E4">
        <w:t xml:space="preserve">.  </w:t>
      </w:r>
      <w:r w:rsidR="00E0230F" w:rsidRPr="00C360E4">
        <w:t>The</w:t>
      </w:r>
      <w:r w:rsidR="0058003C" w:rsidRPr="00C360E4">
        <w:t xml:space="preserve"> action(s) taken by the </w:t>
      </w:r>
      <w:r w:rsidR="007046E2" w:rsidRPr="00C360E4">
        <w:t xml:space="preserve">Full </w:t>
      </w:r>
      <w:r w:rsidR="002C2DF0" w:rsidRPr="00C360E4">
        <w:t xml:space="preserve">Board </w:t>
      </w:r>
      <w:r w:rsidR="0058003C" w:rsidRPr="00C360E4">
        <w:t>shall be final.</w:t>
      </w:r>
    </w:p>
    <w:p w14:paraId="7930690F" w14:textId="77777777" w:rsidR="00BF3402" w:rsidRPr="00C360E4" w:rsidRDefault="00BF3402" w:rsidP="00906F30">
      <w:pPr>
        <w:ind w:left="1080"/>
        <w:jc w:val="both"/>
      </w:pPr>
    </w:p>
    <w:p w14:paraId="20FAE85E" w14:textId="1C2B44F5" w:rsidR="00BF3402" w:rsidRPr="00C360E4" w:rsidRDefault="00BF3402" w:rsidP="00906F30">
      <w:pPr>
        <w:numPr>
          <w:ilvl w:val="0"/>
          <w:numId w:val="16"/>
        </w:numPr>
        <w:jc w:val="both"/>
      </w:pPr>
      <w:r w:rsidRPr="00C360E4">
        <w:rPr>
          <w:b/>
        </w:rPr>
        <w:t>Migration Period</w:t>
      </w:r>
      <w:r w:rsidR="005A07FE" w:rsidRPr="00C360E4">
        <w:rPr>
          <w:b/>
        </w:rPr>
        <w:t xml:space="preserve"> to Cal</w:t>
      </w:r>
      <w:r w:rsidR="00E4026E" w:rsidRPr="00C360E4">
        <w:rPr>
          <w:b/>
        </w:rPr>
        <w:t>SAWS</w:t>
      </w:r>
      <w:r w:rsidRPr="00C360E4">
        <w:rPr>
          <w:b/>
        </w:rPr>
        <w:t xml:space="preserve">.  </w:t>
      </w:r>
      <w:r w:rsidRPr="00C360E4">
        <w:t xml:space="preserve">During the migration period while the Consortium is operating more than one </w:t>
      </w:r>
      <w:r w:rsidR="00D0471F">
        <w:t xml:space="preserve">(1) </w:t>
      </w:r>
      <w:r w:rsidR="008C308E" w:rsidRPr="00C360E4">
        <w:t xml:space="preserve">automated welfare </w:t>
      </w:r>
      <w:r w:rsidRPr="00C360E4">
        <w:t xml:space="preserve">system, the Board </w:t>
      </w:r>
      <w:r w:rsidR="007B61EE" w:rsidRPr="00C360E4">
        <w:t xml:space="preserve">shall </w:t>
      </w:r>
      <w:r w:rsidRPr="00C360E4">
        <w:t xml:space="preserve">take </w:t>
      </w:r>
      <w:r w:rsidR="00605F7D">
        <w:t xml:space="preserve">affirmative </w:t>
      </w:r>
      <w:r w:rsidRPr="00C360E4">
        <w:t xml:space="preserve">action </w:t>
      </w:r>
      <w:r w:rsidR="007B61EE" w:rsidRPr="00C360E4">
        <w:t xml:space="preserve">as </w:t>
      </w:r>
      <w:r w:rsidR="00605F7D">
        <w:t xml:space="preserve">approved </w:t>
      </w:r>
      <w:bookmarkStart w:id="32" w:name="_GoBack"/>
      <w:bookmarkEnd w:id="32"/>
      <w:r w:rsidRPr="00C360E4">
        <w:t>by th</w:t>
      </w:r>
      <w:r w:rsidR="008C308E" w:rsidRPr="00C360E4">
        <w:t xml:space="preserve">ose </w:t>
      </w:r>
      <w:r w:rsidRPr="00C360E4">
        <w:t xml:space="preserve">Members </w:t>
      </w:r>
      <w:r w:rsidR="008C308E" w:rsidRPr="00C360E4">
        <w:t>who are the users of th</w:t>
      </w:r>
      <w:r w:rsidR="005A07FE" w:rsidRPr="00C360E4">
        <w:t xml:space="preserve">eir respective </w:t>
      </w:r>
      <w:r w:rsidR="008C308E" w:rsidRPr="00C360E4">
        <w:t>systems, as provided in Section VIII</w:t>
      </w:r>
      <w:r w:rsidR="008642CF">
        <w:t>.B</w:t>
      </w:r>
      <w:r w:rsidR="008C308E" w:rsidRPr="00C360E4">
        <w:t xml:space="preserve"> (</w:t>
      </w:r>
      <w:r w:rsidR="008642CF">
        <w:t xml:space="preserve">System </w:t>
      </w:r>
      <w:r w:rsidR="008C308E" w:rsidRPr="00C360E4">
        <w:t>Sub</w:t>
      </w:r>
      <w:r w:rsidR="00B14394">
        <w:t>c</w:t>
      </w:r>
      <w:r w:rsidR="008C308E" w:rsidRPr="00C360E4">
        <w:t>ommittees) of the Bylaws</w:t>
      </w:r>
      <w:r w:rsidR="00273333">
        <w:t>;</w:t>
      </w:r>
      <w:r w:rsidR="00273333">
        <w:rPr>
          <w:rFonts w:cs="Arial"/>
          <w:szCs w:val="24"/>
        </w:rPr>
        <w:t xml:space="preserve"> provided, however, that the Board retains </w:t>
      </w:r>
      <w:r w:rsidR="00273333" w:rsidRPr="00496489">
        <w:rPr>
          <w:rFonts w:cs="Arial"/>
          <w:szCs w:val="24"/>
        </w:rPr>
        <w:t xml:space="preserve">discretion concerning any </w:t>
      </w:r>
      <w:r w:rsidR="00273333">
        <w:rPr>
          <w:rFonts w:cs="Arial"/>
          <w:szCs w:val="24"/>
        </w:rPr>
        <w:t>such action if the Board determines the decision could materially adversely impact the design, development or implementation of the single statewide automated system</w:t>
      </w:r>
      <w:r w:rsidR="008C308E" w:rsidRPr="00C360E4">
        <w:t>.</w:t>
      </w:r>
      <w:r w:rsidR="007B61EE" w:rsidRPr="00C360E4">
        <w:t xml:space="preserve">  This provision shall automatically sunset when the Consortium is operating a single automated welfare system. </w:t>
      </w:r>
    </w:p>
    <w:p w14:paraId="54B120FC" w14:textId="77777777" w:rsidR="00BF3402" w:rsidRDefault="00BF3402" w:rsidP="00BF3402">
      <w:pPr>
        <w:ind w:left="1440"/>
        <w:jc w:val="both"/>
        <w:rPr>
          <w:u w:val="single"/>
        </w:rPr>
      </w:pPr>
    </w:p>
    <w:p w14:paraId="2AE3EA67" w14:textId="2EF78778" w:rsidR="00FD4AD4" w:rsidRDefault="00FD4AD4" w:rsidP="00820574">
      <w:pPr>
        <w:numPr>
          <w:ilvl w:val="0"/>
          <w:numId w:val="3"/>
        </w:numPr>
        <w:jc w:val="both"/>
      </w:pPr>
      <w:r>
        <w:rPr>
          <w:u w:val="single"/>
        </w:rPr>
        <w:t>Member</w:t>
      </w:r>
      <w:r w:rsidR="000F3194">
        <w:rPr>
          <w:u w:val="single"/>
        </w:rPr>
        <w:t xml:space="preserve"> Representative</w:t>
      </w:r>
      <w:r>
        <w:rPr>
          <w:u w:val="single"/>
        </w:rPr>
        <w:t>s</w:t>
      </w:r>
      <w:r>
        <w:t>:  The presence of forty percent (40%) of the Member Representatives shall constitute a quorum for the transaction of business</w:t>
      </w:r>
      <w:r w:rsidRPr="001F645D">
        <w:t xml:space="preserve"> except that less than a quorum </w:t>
      </w:r>
      <w:r w:rsidR="00D30060" w:rsidRPr="001F645D">
        <w:t xml:space="preserve">may adjourn from time to time. </w:t>
      </w:r>
      <w:r w:rsidR="001F645D" w:rsidRPr="001F645D">
        <w:t xml:space="preserve"> </w:t>
      </w:r>
      <w:r w:rsidR="003B57A1" w:rsidRPr="001F645D">
        <w:t xml:space="preserve">The State </w:t>
      </w:r>
      <w:r w:rsidR="001F645D" w:rsidRPr="001F645D">
        <w:t xml:space="preserve">Representative’s </w:t>
      </w:r>
      <w:r w:rsidR="003B57A1" w:rsidRPr="001F645D">
        <w:t>attendance or non-attendance shall ha</w:t>
      </w:r>
      <w:r w:rsidR="003A5203" w:rsidRPr="001F645D">
        <w:t>ve no e</w:t>
      </w:r>
      <w:r w:rsidR="003B57A1" w:rsidRPr="001F645D">
        <w:t xml:space="preserve">ffect on quorum. </w:t>
      </w:r>
      <w:r w:rsidRPr="001F645D">
        <w:t>The affirmative votes of at least a majority of the Member Representatives present at any meeting at which a quorum is present shall be required to take any action by the Members.</w:t>
      </w:r>
    </w:p>
    <w:p w14:paraId="04A44B1C" w14:textId="77777777" w:rsidR="00913735" w:rsidRDefault="00913735" w:rsidP="00C247F8">
      <w:pPr>
        <w:ind w:left="360"/>
        <w:jc w:val="both"/>
      </w:pPr>
    </w:p>
    <w:p w14:paraId="60FBA37B" w14:textId="6DF41219" w:rsidR="00F8349F" w:rsidRDefault="00FD4AD4">
      <w:pPr>
        <w:jc w:val="both"/>
        <w:rPr>
          <w:rStyle w:val="Heading2Char"/>
        </w:rPr>
      </w:pPr>
      <w:bookmarkStart w:id="33" w:name="_Toc242845068"/>
      <w:bookmarkStart w:id="34" w:name="_Toc525562823"/>
      <w:r w:rsidRPr="00AC42F6">
        <w:rPr>
          <w:rStyle w:val="Heading2Char"/>
        </w:rPr>
        <w:t>Section 2.08.  Bylaws</w:t>
      </w:r>
      <w:bookmarkEnd w:id="33"/>
      <w:bookmarkEnd w:id="34"/>
      <w:r>
        <w:rPr>
          <w:b/>
        </w:rPr>
        <w:t>.</w:t>
      </w:r>
      <w:r w:rsidR="00D30060">
        <w:t xml:space="preserve"> </w:t>
      </w:r>
      <w:r>
        <w:t>The Board</w:t>
      </w:r>
      <w:r w:rsidR="002954CF">
        <w:t>,</w:t>
      </w:r>
      <w:r>
        <w:t xml:space="preserve"> by a two-thirds (2/3) </w:t>
      </w:r>
      <w:r w:rsidR="00723EC5">
        <w:t xml:space="preserve">affirmative </w:t>
      </w:r>
      <w:r>
        <w:t>vote</w:t>
      </w:r>
      <w:r w:rsidR="00256B58">
        <w:t xml:space="preserve"> </w:t>
      </w:r>
      <w:r w:rsidR="003A5203">
        <w:t xml:space="preserve">of the </w:t>
      </w:r>
      <w:r w:rsidR="00C918F1">
        <w:t>Directors</w:t>
      </w:r>
      <w:r w:rsidR="007A368C">
        <w:t xml:space="preserve"> from Regions 1 through </w:t>
      </w:r>
      <w:r w:rsidR="00EB213D">
        <w:t>6</w:t>
      </w:r>
      <w:r w:rsidR="00273333">
        <w:t xml:space="preserve"> (including the affirmative vote of at least one Director from each Region)</w:t>
      </w:r>
      <w:r w:rsidR="002954CF" w:rsidRPr="00FA1E43">
        <w:t>,</w:t>
      </w:r>
      <w:r w:rsidR="007A368C">
        <w:t xml:space="preserve"> </w:t>
      </w:r>
      <w:r w:rsidR="00627C9A">
        <w:t xml:space="preserve">and </w:t>
      </w:r>
      <w:r>
        <w:t>with the concurrence of the Members as set forth in the voting provisions of Section 2.07</w:t>
      </w:r>
      <w:r w:rsidR="00435A38">
        <w:t xml:space="preserve"> (</w:t>
      </w:r>
      <w:r w:rsidR="00435A38" w:rsidRPr="00435A38">
        <w:t>Quorum; Required Votes; Approvals</w:t>
      </w:r>
      <w:r w:rsidR="00435A38">
        <w:t>)</w:t>
      </w:r>
      <w:r>
        <w:t>, shall adopt</w:t>
      </w:r>
      <w:r w:rsidR="002954CF">
        <w:t xml:space="preserve"> or amend</w:t>
      </w:r>
      <w:r>
        <w:t>, from time to time, Bylaws for the conduct of business</w:t>
      </w:r>
      <w:r w:rsidR="002954CF">
        <w:t>,</w:t>
      </w:r>
      <w:r>
        <w:t xml:space="preserve"> and as are necessary for the purposes hereof.  The Board may </w:t>
      </w:r>
      <w:r w:rsidR="002954CF">
        <w:t xml:space="preserve">also </w:t>
      </w:r>
      <w:r>
        <w:t>adopt, from time to time, additional resolutions, rules, regulations, and policies for the conduct of its business</w:t>
      </w:r>
      <w:r w:rsidR="002954CF">
        <w:t>,</w:t>
      </w:r>
      <w:r>
        <w:t xml:space="preserve"> and as are necessary for the purposes hereof in a manner consistent with this Agreement and the Bylaws.</w:t>
      </w:r>
      <w:bookmarkStart w:id="35" w:name="_Toc242845069"/>
    </w:p>
    <w:p w14:paraId="30BB9ED8" w14:textId="77777777" w:rsidR="00F8349F" w:rsidRDefault="00F8349F">
      <w:pPr>
        <w:jc w:val="both"/>
        <w:rPr>
          <w:rStyle w:val="Heading2Char"/>
        </w:rPr>
      </w:pPr>
    </w:p>
    <w:p w14:paraId="28C9934C" w14:textId="77777777" w:rsidR="00F43658" w:rsidRDefault="00FD4AD4">
      <w:pPr>
        <w:jc w:val="both"/>
      </w:pPr>
      <w:bookmarkStart w:id="36" w:name="_Toc525562824"/>
      <w:r w:rsidRPr="00AC42F6">
        <w:rPr>
          <w:rStyle w:val="Heading2Char"/>
        </w:rPr>
        <w:t>Section 2.09.  Annual Budget</w:t>
      </w:r>
      <w:bookmarkEnd w:id="35"/>
      <w:bookmarkEnd w:id="36"/>
      <w:r>
        <w:rPr>
          <w:b/>
        </w:rPr>
        <w:t>.</w:t>
      </w:r>
      <w:r w:rsidR="00D30060">
        <w:t xml:space="preserve">  </w:t>
      </w:r>
      <w:r>
        <w:t>The Board shall adopt an annual budget for each Fiscal Year.  The Bylaws shall further provide for the presentation and content of the budget.</w:t>
      </w:r>
    </w:p>
    <w:p w14:paraId="58248161" w14:textId="77777777" w:rsidR="00A2639F" w:rsidRDefault="00A2639F">
      <w:pPr>
        <w:jc w:val="both"/>
      </w:pPr>
    </w:p>
    <w:p w14:paraId="0B845DFA" w14:textId="4F45B19A" w:rsidR="00FD4AD4" w:rsidRDefault="00FD4AD4">
      <w:pPr>
        <w:jc w:val="both"/>
      </w:pPr>
      <w:bookmarkStart w:id="37" w:name="_Toc242845070"/>
      <w:bookmarkStart w:id="38" w:name="_Toc525562825"/>
      <w:r w:rsidRPr="00AC42F6">
        <w:rPr>
          <w:rStyle w:val="Heading2Char"/>
        </w:rPr>
        <w:t>Section 2.10.  Annual Operational and Fiscal Report</w:t>
      </w:r>
      <w:bookmarkEnd w:id="37"/>
      <w:bookmarkEnd w:id="38"/>
      <w:r w:rsidR="00FC1051">
        <w:rPr>
          <w:rStyle w:val="Heading2Char"/>
        </w:rPr>
        <w:t>s</w:t>
      </w:r>
      <w:r>
        <w:rPr>
          <w:b/>
        </w:rPr>
        <w:t>.</w:t>
      </w:r>
      <w:r>
        <w:t xml:space="preserve">  The Board shall cause an annual operational report and annual fiscal report to be prepared and provided to each Member Representative.</w:t>
      </w:r>
    </w:p>
    <w:p w14:paraId="7015FD55" w14:textId="77777777" w:rsidR="00FD4AD4" w:rsidRDefault="00FD4AD4"/>
    <w:p w14:paraId="7E445740" w14:textId="607BFC58" w:rsidR="00FD4AD4" w:rsidRPr="00D43673" w:rsidRDefault="00FD4AD4">
      <w:pPr>
        <w:jc w:val="both"/>
      </w:pPr>
      <w:bookmarkStart w:id="39" w:name="_Toc242845072"/>
      <w:bookmarkStart w:id="40" w:name="_Toc525562826"/>
      <w:r w:rsidRPr="00AC42F6">
        <w:rPr>
          <w:rStyle w:val="Heading2Char"/>
        </w:rPr>
        <w:t>Section 2.1</w:t>
      </w:r>
      <w:r w:rsidR="002C65D8">
        <w:rPr>
          <w:rStyle w:val="Heading2Char"/>
        </w:rPr>
        <w:t>1</w:t>
      </w:r>
      <w:r w:rsidRPr="00AC42F6">
        <w:rPr>
          <w:rStyle w:val="Heading2Char"/>
        </w:rPr>
        <w:t>.  Withdrawal of Member</w:t>
      </w:r>
      <w:bookmarkEnd w:id="39"/>
      <w:bookmarkEnd w:id="40"/>
      <w:r>
        <w:rPr>
          <w:b/>
        </w:rPr>
        <w:t>.</w:t>
      </w:r>
      <w:r>
        <w:t xml:space="preserve">  Any Member may withdraw from the Consortium</w:t>
      </w:r>
      <w:r w:rsidR="008941D2" w:rsidRPr="003F3052">
        <w:t xml:space="preserve"> </w:t>
      </w:r>
      <w:r w:rsidRPr="00E60FB9">
        <w:t xml:space="preserve">and terminate its participation in this Agreement at the end of any Fiscal Year by adoption of a </w:t>
      </w:r>
      <w:r w:rsidRPr="00E60FB9">
        <w:lastRenderedPageBreak/>
        <w:t xml:space="preserve">resolution of withdrawal by the Board of Supervisors of the withdrawing Member, provided that a copy of said resolution has been served on all Members by </w:t>
      </w:r>
      <w:r w:rsidR="002D3AB3" w:rsidRPr="005D1C28">
        <w:t>May</w:t>
      </w:r>
      <w:r w:rsidRPr="005D1C28">
        <w:t xml:space="preserve"> 31 of that Fiscal Year.  Upon the effective date of withdrawal, this Agreement </w:t>
      </w:r>
      <w:r w:rsidRPr="00D43673">
        <w:t>shall be deemed automatically amended to reflect the deletion of the withdrawing Member.  Withdrawal shall not relieve the withdrawing Member of any financial obligations or liability arising prior to withdrawal.</w:t>
      </w:r>
    </w:p>
    <w:p w14:paraId="1ED43F31" w14:textId="77777777" w:rsidR="00FD4AD4" w:rsidRPr="00CB35AC" w:rsidRDefault="00FD4AD4"/>
    <w:p w14:paraId="4F8907E7" w14:textId="77777777" w:rsidR="00FD4AD4" w:rsidRPr="000C3AD4" w:rsidRDefault="00FD4AD4" w:rsidP="00AC42F6">
      <w:pPr>
        <w:pStyle w:val="Heading1"/>
        <w:jc w:val="center"/>
      </w:pPr>
      <w:bookmarkStart w:id="41" w:name="_Toc242845073"/>
      <w:bookmarkStart w:id="42" w:name="_Toc525562827"/>
      <w:r w:rsidRPr="000C3AD4">
        <w:t>ARTICLE III</w:t>
      </w:r>
      <w:bookmarkEnd w:id="41"/>
      <w:bookmarkEnd w:id="42"/>
    </w:p>
    <w:p w14:paraId="5700FF3C" w14:textId="77777777" w:rsidR="00FD4AD4" w:rsidRPr="000C3AD4" w:rsidRDefault="00FD4AD4" w:rsidP="00AC42F6">
      <w:pPr>
        <w:pStyle w:val="Heading1"/>
        <w:jc w:val="center"/>
      </w:pPr>
    </w:p>
    <w:p w14:paraId="5C4C843A" w14:textId="77777777" w:rsidR="00FD4AD4" w:rsidRPr="000C3AD4" w:rsidRDefault="00FD4AD4" w:rsidP="00AC42F6">
      <w:pPr>
        <w:pStyle w:val="Heading1"/>
        <w:jc w:val="center"/>
      </w:pPr>
      <w:bookmarkStart w:id="43" w:name="_Toc242845074"/>
      <w:bookmarkStart w:id="44" w:name="_Toc242845198"/>
      <w:bookmarkStart w:id="45" w:name="_Toc242845824"/>
      <w:bookmarkStart w:id="46" w:name="_Toc525562828"/>
      <w:r w:rsidRPr="000C3AD4">
        <w:t>OFFICERS AND EMPLOYEES</w:t>
      </w:r>
      <w:bookmarkEnd w:id="43"/>
      <w:bookmarkEnd w:id="44"/>
      <w:bookmarkEnd w:id="45"/>
      <w:bookmarkEnd w:id="46"/>
    </w:p>
    <w:p w14:paraId="7E798054" w14:textId="77777777" w:rsidR="00FD4AD4" w:rsidRPr="000C3AD4" w:rsidRDefault="00FD4AD4" w:rsidP="005064AA">
      <w:pPr>
        <w:jc w:val="both"/>
      </w:pPr>
    </w:p>
    <w:p w14:paraId="163D1FDD" w14:textId="22405F89" w:rsidR="000E7AB8" w:rsidRDefault="00FD4AD4" w:rsidP="005064AA">
      <w:pPr>
        <w:jc w:val="both"/>
      </w:pPr>
      <w:bookmarkStart w:id="47" w:name="_Toc242845075"/>
      <w:bookmarkStart w:id="48" w:name="_Toc525562829"/>
      <w:r w:rsidRPr="002372F3">
        <w:rPr>
          <w:rStyle w:val="Heading2Char"/>
        </w:rPr>
        <w:t>Secti</w:t>
      </w:r>
      <w:r w:rsidRPr="001C5B61">
        <w:rPr>
          <w:rStyle w:val="Heading2Char"/>
        </w:rPr>
        <w:t>on 3.01.  Chair and Vice-Chair</w:t>
      </w:r>
      <w:bookmarkEnd w:id="47"/>
      <w:bookmarkEnd w:id="48"/>
      <w:r w:rsidRPr="0039385D">
        <w:rPr>
          <w:b/>
        </w:rPr>
        <w:t>.</w:t>
      </w:r>
      <w:r w:rsidRPr="00140647">
        <w:t xml:space="preserve">  The Board sha</w:t>
      </w:r>
      <w:r w:rsidR="000E7AB8" w:rsidRPr="005B17AD">
        <w:t xml:space="preserve">ll elect from among its </w:t>
      </w:r>
      <w:r w:rsidR="0047725F" w:rsidRPr="005B17AD">
        <w:t xml:space="preserve">Directors </w:t>
      </w:r>
      <w:r w:rsidR="000E7AB8" w:rsidRPr="00CF3C8D">
        <w:t>Chair and Vice</w:t>
      </w:r>
      <w:r w:rsidR="005F2999" w:rsidRPr="004950C4">
        <w:t>-</w:t>
      </w:r>
      <w:r w:rsidR="000E7AB8" w:rsidRPr="004950C4">
        <w:t>Chair position</w:t>
      </w:r>
      <w:r w:rsidR="00D0471F">
        <w:t>s</w:t>
      </w:r>
      <w:r w:rsidR="000E7AB8" w:rsidRPr="004950C4">
        <w:t xml:space="preserve">. </w:t>
      </w:r>
      <w:r w:rsidR="005D21EE" w:rsidRPr="004950C4">
        <w:t xml:space="preserve"> </w:t>
      </w:r>
      <w:r w:rsidR="000E7AB8" w:rsidRPr="004950C4">
        <w:t xml:space="preserve">Each officer shall serve for a term of one (1) year.  The Chair shall </w:t>
      </w:r>
      <w:r w:rsidR="00DF7520" w:rsidRPr="00546E46">
        <w:t xml:space="preserve">preside over Board and Member </w:t>
      </w:r>
      <w:r w:rsidR="00D82ECC">
        <w:t xml:space="preserve">Representatives’ </w:t>
      </w:r>
      <w:r w:rsidR="00DF7520" w:rsidRPr="00546E46">
        <w:t xml:space="preserve">meetings, </w:t>
      </w:r>
      <w:r w:rsidR="000E7AB8" w:rsidRPr="005E41D3">
        <w:t>sign all contracts</w:t>
      </w:r>
      <w:r w:rsidR="000E7AB8" w:rsidRPr="00A05FA5">
        <w:t xml:space="preserve"> on behalf of the Consortium</w:t>
      </w:r>
      <w:r w:rsidR="000E7AB8" w:rsidRPr="003F3052">
        <w:t xml:space="preserve">, except as otherwise set forth in this Agreement, and shall perform such other duties as may be imposed </w:t>
      </w:r>
      <w:r w:rsidR="00925DDC" w:rsidRPr="00E60FB9">
        <w:t>on</w:t>
      </w:r>
      <w:r w:rsidR="000E7AB8" w:rsidRPr="00E60FB9">
        <w:t xml:space="preserve"> the Board in the Bylaws. </w:t>
      </w:r>
      <w:r w:rsidR="005D21EE" w:rsidRPr="005D1C28">
        <w:t xml:space="preserve"> </w:t>
      </w:r>
      <w:r w:rsidR="00143231" w:rsidRPr="005D1C28">
        <w:t xml:space="preserve">The </w:t>
      </w:r>
      <w:r w:rsidR="000E7AB8" w:rsidRPr="005D1C28">
        <w:t>Vice-Chair shall sign contracts and perform all of the Chair’s duties in the absence of</w:t>
      </w:r>
      <w:r w:rsidR="000E7AB8" w:rsidRPr="00D43673">
        <w:t xml:space="preserve"> the Chair, unless the Bylaws </w:t>
      </w:r>
      <w:r w:rsidR="000E7AB8" w:rsidRPr="003F3052">
        <w:t>provide otherwise.</w:t>
      </w:r>
      <w:r w:rsidR="005B622B" w:rsidRPr="003F3052">
        <w:rPr>
          <w:color w:val="FF0000"/>
        </w:rPr>
        <w:t xml:space="preserve"> </w:t>
      </w:r>
      <w:r w:rsidR="005D21EE" w:rsidRPr="003F3052">
        <w:rPr>
          <w:color w:val="FF0000"/>
        </w:rPr>
        <w:t xml:space="preserve"> </w:t>
      </w:r>
      <w:r w:rsidR="005B622B" w:rsidRPr="003F3052">
        <w:t>Elections for such officers shall be held each year with terms running concurrent with the Fiscal Year.</w:t>
      </w:r>
    </w:p>
    <w:p w14:paraId="41FC12D0" w14:textId="77777777" w:rsidR="00FD4AD4" w:rsidRDefault="00FD4AD4" w:rsidP="005064AA">
      <w:pPr>
        <w:jc w:val="both"/>
      </w:pPr>
    </w:p>
    <w:p w14:paraId="7E6A91DF" w14:textId="0D3721A2" w:rsidR="00FD4AD4" w:rsidRPr="002372F3" w:rsidRDefault="00FD4AD4" w:rsidP="005064AA">
      <w:pPr>
        <w:jc w:val="both"/>
      </w:pPr>
      <w:bookmarkStart w:id="49" w:name="_Toc242845076"/>
      <w:bookmarkStart w:id="50" w:name="_Toc525562830"/>
      <w:r w:rsidRPr="00094112">
        <w:rPr>
          <w:rStyle w:val="Heading2Char"/>
        </w:rPr>
        <w:t>Section 3.02.  Secretary</w:t>
      </w:r>
      <w:bookmarkEnd w:id="49"/>
      <w:bookmarkEnd w:id="50"/>
      <w:r>
        <w:rPr>
          <w:b/>
        </w:rPr>
        <w:t>.</w:t>
      </w:r>
      <w:r>
        <w:t xml:space="preserve">  </w:t>
      </w:r>
      <w:r w:rsidR="00676250">
        <w:t>T</w:t>
      </w:r>
      <w:r>
        <w:t>he Board shall appoint a Secretary</w:t>
      </w:r>
      <w:r w:rsidR="00E34CCC">
        <w:t xml:space="preserve"> </w:t>
      </w:r>
      <w:r>
        <w:t>to the Board.  The Secretary shall serv</w:t>
      </w:r>
      <w:r w:rsidR="00936CF0">
        <w:t>e at the pleasure of the Board.</w:t>
      </w:r>
      <w:r>
        <w:t xml:space="preserve"> </w:t>
      </w:r>
      <w:r w:rsidR="009E18BE">
        <w:t xml:space="preserve"> </w:t>
      </w:r>
      <w:r>
        <w:t>The Secretary shall countersign all contracts signed by the Chair or Vice</w:t>
      </w:r>
      <w:r w:rsidRPr="007A368C">
        <w:t xml:space="preserve">-Chair on behalf of the </w:t>
      </w:r>
      <w:r w:rsidRPr="003F3052">
        <w:t>Consortium, unless the Bylaws of the Consortium</w:t>
      </w:r>
      <w:r w:rsidR="008941D2" w:rsidRPr="003F3052">
        <w:t xml:space="preserve"> </w:t>
      </w:r>
      <w:r w:rsidRPr="003F3052">
        <w:t>provide otherwise.  The Secretary shall cause a notice of this Agreement to be filed with the California Secretary</w:t>
      </w:r>
      <w:r w:rsidRPr="00E60FB9">
        <w:t xml:space="preserve"> of State pursuant to section 6503.5 of the </w:t>
      </w:r>
      <w:r w:rsidR="0020173A">
        <w:t xml:space="preserve">Joint Exercise of Powers </w:t>
      </w:r>
      <w:r w:rsidRPr="00E60FB9">
        <w:t xml:space="preserve">Act </w:t>
      </w:r>
      <w:r w:rsidR="0020173A">
        <w:t xml:space="preserve">("Act") </w:t>
      </w:r>
      <w:r w:rsidRPr="00E60FB9">
        <w:t xml:space="preserve">and </w:t>
      </w:r>
      <w:r w:rsidR="00401150">
        <w:t>S</w:t>
      </w:r>
      <w:r w:rsidRPr="00E60FB9">
        <w:t xml:space="preserve">ection 53051 of the </w:t>
      </w:r>
      <w:r w:rsidRPr="005D1C28">
        <w:t>Government Code.  The Secretary shall be responsible for the call, noticing</w:t>
      </w:r>
      <w:r w:rsidR="00401150">
        <w:t>, holding,</w:t>
      </w:r>
      <w:r w:rsidRPr="005D1C28">
        <w:t xml:space="preserve"> and co</w:t>
      </w:r>
      <w:r w:rsidRPr="00D43673">
        <w:t>nduct of the meetings</w:t>
      </w:r>
      <w:r w:rsidR="0020636B">
        <w:t xml:space="preserve"> </w:t>
      </w:r>
      <w:r w:rsidR="0020636B" w:rsidRPr="000A5D8A">
        <w:t>of the Board and any Brown Act body created by the Bylaws or Board action</w:t>
      </w:r>
      <w:r w:rsidRPr="00D43673">
        <w:t xml:space="preserve"> pursuant to the </w:t>
      </w:r>
      <w:r w:rsidRPr="00CB35AC">
        <w:t>Brown Act</w:t>
      </w:r>
      <w:r w:rsidR="00936CF0" w:rsidRPr="000C3AD4">
        <w:t xml:space="preserve">. </w:t>
      </w:r>
      <w:r w:rsidR="005D21EE" w:rsidRPr="000C3AD4">
        <w:t xml:space="preserve"> </w:t>
      </w:r>
      <w:r w:rsidRPr="002372F3">
        <w:t>The Board shall further provide for the duties and responsibilities of the Secretary in the Bylaws.</w:t>
      </w:r>
    </w:p>
    <w:p w14:paraId="596B0FD2" w14:textId="77777777" w:rsidR="00FD4AD4" w:rsidRPr="002372F3" w:rsidRDefault="00FD4AD4" w:rsidP="005064AA">
      <w:pPr>
        <w:jc w:val="both"/>
      </w:pPr>
    </w:p>
    <w:p w14:paraId="7B4AD635" w14:textId="77777777" w:rsidR="00D43B0A" w:rsidRPr="001A730E" w:rsidRDefault="00FD4AD4" w:rsidP="005064AA">
      <w:pPr>
        <w:jc w:val="both"/>
      </w:pPr>
      <w:bookmarkStart w:id="51" w:name="_Toc242845077"/>
      <w:bookmarkStart w:id="52" w:name="_Toc525562831"/>
      <w:r w:rsidRPr="001C5B61">
        <w:rPr>
          <w:rStyle w:val="Heading2Char"/>
        </w:rPr>
        <w:t>Section 3.03.  Treasurer</w:t>
      </w:r>
      <w:bookmarkEnd w:id="51"/>
      <w:bookmarkEnd w:id="52"/>
      <w:r w:rsidRPr="0039385D">
        <w:rPr>
          <w:b/>
        </w:rPr>
        <w:t>.</w:t>
      </w:r>
      <w:r w:rsidRPr="00140647">
        <w:t xml:space="preserve">  Pursuant to</w:t>
      </w:r>
      <w:r w:rsidRPr="005B17AD">
        <w:t xml:space="preserve"> section 6505.</w:t>
      </w:r>
      <w:r w:rsidR="002F4669" w:rsidRPr="005B17AD">
        <w:t>5</w:t>
      </w:r>
      <w:r w:rsidRPr="00CF3C8D">
        <w:t xml:space="preserve"> of the Act, the San</w:t>
      </w:r>
      <w:r w:rsidRPr="003F3052">
        <w:t xml:space="preserve"> Bernardino County </w:t>
      </w:r>
      <w:r w:rsidR="00D43B0A" w:rsidRPr="003F3052">
        <w:t xml:space="preserve">Treasurer </w:t>
      </w:r>
      <w:r w:rsidRPr="003F3052">
        <w:t>is hereby designated as the Treasurer of the Consortium</w:t>
      </w:r>
      <w:r w:rsidRPr="0049504F">
        <w:t>.</w:t>
      </w:r>
      <w:r w:rsidRPr="003F3052">
        <w:t xml:space="preserve">  The Treasurer shall be the depository, shall have custody of all of the money of the Consortium</w:t>
      </w:r>
      <w:r w:rsidR="008941D2" w:rsidRPr="003F3052">
        <w:t xml:space="preserve"> </w:t>
      </w:r>
      <w:r w:rsidRPr="003F3052">
        <w:t>from whatever</w:t>
      </w:r>
      <w:r>
        <w:t xml:space="preserve"> source, </w:t>
      </w:r>
      <w:r w:rsidR="00D43B0A">
        <w:t xml:space="preserve">and </w:t>
      </w:r>
      <w:r>
        <w:t xml:space="preserve">shall have the duties and obligations </w:t>
      </w:r>
      <w:r w:rsidR="00D43B0A">
        <w:t xml:space="preserve">of Treasurer as </w:t>
      </w:r>
      <w:r>
        <w:t>set forth in sections 6505 and 6505.5 of the Act</w:t>
      </w:r>
      <w:r w:rsidR="00D43B0A">
        <w:t>.  As provided in section</w:t>
      </w:r>
      <w:r>
        <w:t xml:space="preserve"> 6505</w:t>
      </w:r>
      <w:r w:rsidR="00D43B0A">
        <w:t>.5</w:t>
      </w:r>
      <w:r>
        <w:t xml:space="preserve"> of the Act,</w:t>
      </w:r>
      <w:r w:rsidR="00D43B0A">
        <w:t xml:space="preserve"> given the appointment of the Treasurer, the officer performing the functions of auditor or controller shall be </w:t>
      </w:r>
      <w:r w:rsidR="00D43B0A" w:rsidRPr="007A368C">
        <w:t>the San Bernardino County Auditor/Controller</w:t>
      </w:r>
      <w:r w:rsidR="00D43B0A" w:rsidRPr="002B3845">
        <w:t>,</w:t>
      </w:r>
      <w:r w:rsidR="00D43B0A" w:rsidRPr="0049504F">
        <w:t xml:space="preserve"> w</w:t>
      </w:r>
      <w:r w:rsidR="00D43B0A" w:rsidRPr="007A368C">
        <w:t xml:space="preserve">ho shall have the duties assigned to the auditor or controller in sections 6505 and 6505.5 of the Act, including the duty to “contract with a certified public accountant or public accountant to make an annual audit of the accounts and records of </w:t>
      </w:r>
      <w:r w:rsidR="001A730E">
        <w:t xml:space="preserve">the </w:t>
      </w:r>
      <w:r w:rsidR="00D43B0A" w:rsidRPr="007A368C">
        <w:t>Consortium</w:t>
      </w:r>
      <w:r w:rsidR="002F4669" w:rsidRPr="007A368C">
        <w:t>”</w:t>
      </w:r>
      <w:r w:rsidR="00D43B0A" w:rsidRPr="007A368C">
        <w:t>.</w:t>
      </w:r>
      <w:r w:rsidR="00D43B0A">
        <w:t xml:space="preserve">  As further provided in section 6505.5 of the Act, the </w:t>
      </w:r>
      <w:r w:rsidR="003625A2">
        <w:t xml:space="preserve">San Bernardino County </w:t>
      </w:r>
      <w:r w:rsidR="00D43B0A" w:rsidRPr="00CA043A">
        <w:t>Board of Supervisors</w:t>
      </w:r>
      <w:r w:rsidR="003F3052" w:rsidRPr="00CA043A">
        <w:t xml:space="preserve"> </w:t>
      </w:r>
      <w:r w:rsidR="00D43B0A" w:rsidRPr="00CA043A">
        <w:t>shall determine charges to be made against the Consortium for the services of the treasurer and auditor</w:t>
      </w:r>
      <w:r w:rsidR="00823952">
        <w:t xml:space="preserve"> or controller</w:t>
      </w:r>
      <w:r w:rsidR="00D43B0A" w:rsidRPr="00CA043A">
        <w:t>.</w:t>
      </w:r>
    </w:p>
    <w:p w14:paraId="0108B72E" w14:textId="77777777" w:rsidR="00D43B0A" w:rsidRPr="00CA043A" w:rsidRDefault="00D43B0A" w:rsidP="005064AA">
      <w:pPr>
        <w:jc w:val="both"/>
      </w:pPr>
    </w:p>
    <w:p w14:paraId="46680001" w14:textId="02BD709C" w:rsidR="00FD4AD4" w:rsidRDefault="00FD4AD4" w:rsidP="005064AA">
      <w:pPr>
        <w:jc w:val="both"/>
      </w:pPr>
      <w:bookmarkStart w:id="53" w:name="_Toc242845078"/>
      <w:bookmarkStart w:id="54" w:name="_Toc525562832"/>
      <w:r w:rsidRPr="00094112">
        <w:rPr>
          <w:rStyle w:val="Heading2Char"/>
        </w:rPr>
        <w:t xml:space="preserve">Section 3.04.  Officers in Charge of </w:t>
      </w:r>
      <w:r w:rsidR="00401150">
        <w:rPr>
          <w:rStyle w:val="Heading2Char"/>
        </w:rPr>
        <w:t xml:space="preserve">Accounts, </w:t>
      </w:r>
      <w:r w:rsidRPr="00094112">
        <w:rPr>
          <w:rStyle w:val="Heading2Char"/>
        </w:rPr>
        <w:t>Funds</w:t>
      </w:r>
      <w:r w:rsidR="00401150">
        <w:rPr>
          <w:rStyle w:val="Heading2Char"/>
        </w:rPr>
        <w:t>,</w:t>
      </w:r>
      <w:r w:rsidRPr="00094112">
        <w:rPr>
          <w:rStyle w:val="Heading2Char"/>
        </w:rPr>
        <w:t xml:space="preserve"> </w:t>
      </w:r>
      <w:r w:rsidR="00401150">
        <w:rPr>
          <w:rStyle w:val="Heading2Char"/>
        </w:rPr>
        <w:t xml:space="preserve">Money, </w:t>
      </w:r>
      <w:r w:rsidRPr="00094112">
        <w:rPr>
          <w:rStyle w:val="Heading2Char"/>
        </w:rPr>
        <w:t xml:space="preserve">and </w:t>
      </w:r>
      <w:r w:rsidR="00401150">
        <w:rPr>
          <w:rStyle w:val="Heading2Char"/>
        </w:rPr>
        <w:t>Records</w:t>
      </w:r>
      <w:bookmarkEnd w:id="53"/>
      <w:bookmarkEnd w:id="54"/>
      <w:r>
        <w:rPr>
          <w:b/>
        </w:rPr>
        <w:t>.</w:t>
      </w:r>
      <w:r>
        <w:t xml:space="preserve">  Pursuant to section 6505.1 of the Act, the Treasurer shall have charge of, handle and have access to all accounts, funds</w:t>
      </w:r>
      <w:r w:rsidR="00401150">
        <w:t>,</w:t>
      </w:r>
      <w:r>
        <w:t xml:space="preserve"> and money of the </w:t>
      </w:r>
      <w:r w:rsidRPr="00BA0551">
        <w:t>Consortium and all records of the Consortium</w:t>
      </w:r>
      <w:r w:rsidR="008941D2" w:rsidRPr="00BA0551">
        <w:t xml:space="preserve"> </w:t>
      </w:r>
      <w:r w:rsidRPr="00BA0551">
        <w:t>relating thereto.  The</w:t>
      </w:r>
      <w:r w:rsidRPr="00E60FB9">
        <w:t xml:space="preserve"> Secretary shall have charge of, handle and have access to all other records of the Consortium</w:t>
      </w:r>
      <w:r w:rsidRPr="00BA0551">
        <w:t>.</w:t>
      </w:r>
    </w:p>
    <w:p w14:paraId="1ED50B38" w14:textId="77777777" w:rsidR="00FD4AD4" w:rsidRDefault="00FD4AD4" w:rsidP="005064AA">
      <w:pPr>
        <w:jc w:val="both"/>
      </w:pPr>
    </w:p>
    <w:p w14:paraId="6E1C3503" w14:textId="77777777" w:rsidR="00FD4AD4" w:rsidRDefault="00FD4AD4" w:rsidP="005064AA">
      <w:pPr>
        <w:jc w:val="both"/>
      </w:pPr>
      <w:bookmarkStart w:id="55" w:name="_Toc242845079"/>
      <w:bookmarkStart w:id="56" w:name="_Toc525562833"/>
      <w:r w:rsidRPr="00094112">
        <w:rPr>
          <w:rStyle w:val="Heading2Char"/>
        </w:rPr>
        <w:lastRenderedPageBreak/>
        <w:t>Section 3.05.  Legal Advisor</w:t>
      </w:r>
      <w:bookmarkEnd w:id="55"/>
      <w:bookmarkEnd w:id="56"/>
      <w:r>
        <w:rPr>
          <w:b/>
        </w:rPr>
        <w:t>.</w:t>
      </w:r>
      <w:r>
        <w:t xml:space="preserve">  The</w:t>
      </w:r>
      <w:r w:rsidR="00F226B6">
        <w:t xml:space="preserve"> Board </w:t>
      </w:r>
      <w:r w:rsidR="00560ED5">
        <w:t>shall</w:t>
      </w:r>
      <w:r w:rsidR="00F226B6">
        <w:t xml:space="preserve"> select the</w:t>
      </w:r>
      <w:r>
        <w:t xml:space="preserve"> legal advisor and counsel to the Consortium</w:t>
      </w:r>
      <w:r w:rsidR="00F226B6">
        <w:t>, as provided for in Section VII (Questions of Law) in the Bylaws</w:t>
      </w:r>
      <w:r>
        <w:t>.</w:t>
      </w:r>
    </w:p>
    <w:p w14:paraId="4B2AB3D8" w14:textId="77777777" w:rsidR="00FD4AD4" w:rsidRDefault="00FD4AD4" w:rsidP="005064AA">
      <w:pPr>
        <w:jc w:val="both"/>
      </w:pPr>
    </w:p>
    <w:p w14:paraId="404233C5" w14:textId="00FDEE37" w:rsidR="00FD4AD4" w:rsidRDefault="00FD4AD4" w:rsidP="005064AA">
      <w:pPr>
        <w:jc w:val="both"/>
      </w:pPr>
      <w:bookmarkStart w:id="57" w:name="_Toc242845080"/>
      <w:bookmarkStart w:id="58" w:name="_Toc525562834"/>
      <w:r w:rsidRPr="00094112">
        <w:rPr>
          <w:rStyle w:val="Heading2Char"/>
        </w:rPr>
        <w:t>Section 3.06.  Other Employees</w:t>
      </w:r>
      <w:bookmarkEnd w:id="57"/>
      <w:bookmarkEnd w:id="58"/>
      <w:r>
        <w:rPr>
          <w:b/>
        </w:rPr>
        <w:t>.</w:t>
      </w:r>
      <w:r>
        <w:t xml:space="preserve">  The Board shall have the power by adoption of Bylaws to appoint and employ such other employees, consultants</w:t>
      </w:r>
      <w:r w:rsidR="00401150">
        <w:t>,</w:t>
      </w:r>
      <w:r>
        <w:t xml:space="preserve"> and independent contractors as may be necessary for the purpose of this Agreement.</w:t>
      </w:r>
    </w:p>
    <w:p w14:paraId="46C8DF4A" w14:textId="77777777" w:rsidR="00FD4AD4" w:rsidRDefault="00FD4AD4" w:rsidP="005064AA">
      <w:pPr>
        <w:jc w:val="both"/>
      </w:pPr>
    </w:p>
    <w:p w14:paraId="232AE1BE" w14:textId="7074145E" w:rsidR="00FD4AD4" w:rsidRPr="00BA0551" w:rsidRDefault="00FD4AD4" w:rsidP="005064AA">
      <w:pPr>
        <w:jc w:val="both"/>
      </w:pPr>
      <w:bookmarkStart w:id="59" w:name="_Toc242845081"/>
      <w:bookmarkStart w:id="60" w:name="_Toc525562835"/>
      <w:r w:rsidRPr="00094112">
        <w:rPr>
          <w:rStyle w:val="Heading2Char"/>
        </w:rPr>
        <w:t>Section 3.07.  Officers and Employees of the Consortium</w:t>
      </w:r>
      <w:bookmarkEnd w:id="59"/>
      <w:bookmarkEnd w:id="60"/>
      <w:r>
        <w:rPr>
          <w:b/>
        </w:rPr>
        <w:t>.</w:t>
      </w:r>
      <w:r>
        <w:t xml:space="preserve">  As provided in section 6513 of the Act, all of the privileges and immunities from liability, exemption from laws, ordinances</w:t>
      </w:r>
      <w:r w:rsidR="00401150">
        <w:t>,</w:t>
      </w:r>
      <w:r>
        <w:t xml:space="preserve"> and rules, all pension, relief, disability, workers’ compensation</w:t>
      </w:r>
      <w:r w:rsidR="00401150">
        <w:t>,</w:t>
      </w:r>
      <w:r>
        <w:t xml:space="preserve"> and other benefits which apply to the activities of officers, agents, or employees of a public agency when performing their respective functions shall apply to the officers, agents</w:t>
      </w:r>
      <w:r w:rsidR="00230CE5">
        <w:t>,</w:t>
      </w:r>
      <w:r>
        <w:t xml:space="preserve"> or employees of the </w:t>
      </w:r>
      <w:r w:rsidRPr="00BA0551">
        <w:t>Consortium</w:t>
      </w:r>
      <w:r w:rsidR="003D6885" w:rsidRPr="00BA0551">
        <w:t xml:space="preserve"> </w:t>
      </w:r>
      <w:r w:rsidRPr="00BA0551">
        <w:t>to the same degree and extent while engaged in the performance of any of the functions and other duties of such office</w:t>
      </w:r>
      <w:r w:rsidR="00230CE5">
        <w:t>r</w:t>
      </w:r>
      <w:r w:rsidRPr="00BA0551">
        <w:t>s, agents</w:t>
      </w:r>
      <w:r w:rsidR="00230CE5">
        <w:t>,</w:t>
      </w:r>
      <w:r w:rsidRPr="00BA0551">
        <w:t xml:space="preserve"> or employees under this Agreement.</w:t>
      </w:r>
    </w:p>
    <w:p w14:paraId="3F22F0EB" w14:textId="77777777" w:rsidR="00FD4AD4" w:rsidRPr="00E60FB9" w:rsidRDefault="00FD4AD4"/>
    <w:p w14:paraId="3A81385F" w14:textId="77777777" w:rsidR="00FD4AD4" w:rsidRDefault="00FD4AD4">
      <w:pPr>
        <w:jc w:val="both"/>
      </w:pPr>
      <w:r w:rsidRPr="005D1C28">
        <w:t xml:space="preserve">None of the officers, agents, or employees directly employed by the Board shall be deemed, by reason of their employment by the Board to be employed by any of the </w:t>
      </w:r>
      <w:r w:rsidR="00BB23D8" w:rsidRPr="00CB35AC">
        <w:t>Members</w:t>
      </w:r>
      <w:r w:rsidRPr="00CB35AC">
        <w:t xml:space="preserve"> or, by reason of their employment by the Board, to be subject to any of the requirements of the Members.</w:t>
      </w:r>
      <w:r w:rsidR="003D6885" w:rsidRPr="000C3AD4">
        <w:t xml:space="preserve"> The State </w:t>
      </w:r>
      <w:r w:rsidR="00B83EC3">
        <w:t>Representative</w:t>
      </w:r>
      <w:r w:rsidR="003D6885" w:rsidRPr="000C3AD4">
        <w:t xml:space="preserve"> may not hold any office or position within Consortium</w:t>
      </w:r>
      <w:r w:rsidR="003D6885" w:rsidRPr="00BA0551">
        <w:t>.</w:t>
      </w:r>
    </w:p>
    <w:p w14:paraId="0A5C558E" w14:textId="77777777" w:rsidR="00035689" w:rsidRDefault="00035689">
      <w:pPr>
        <w:jc w:val="both"/>
      </w:pPr>
    </w:p>
    <w:p w14:paraId="134ACF2D" w14:textId="77777777" w:rsidR="00FD4AD4" w:rsidRDefault="00FD4AD4" w:rsidP="00AC42F6">
      <w:pPr>
        <w:pStyle w:val="Heading1"/>
        <w:jc w:val="center"/>
      </w:pPr>
      <w:bookmarkStart w:id="61" w:name="_Toc242845082"/>
      <w:bookmarkStart w:id="62" w:name="_Toc525562836"/>
      <w:r>
        <w:t>ARTICLE IV</w:t>
      </w:r>
      <w:bookmarkEnd w:id="61"/>
      <w:bookmarkEnd w:id="62"/>
    </w:p>
    <w:p w14:paraId="37FAB9BB" w14:textId="77777777" w:rsidR="00765F13" w:rsidRPr="00765F13" w:rsidRDefault="00765F13" w:rsidP="00765F13"/>
    <w:p w14:paraId="28B4003E" w14:textId="77777777" w:rsidR="00FD4AD4" w:rsidRDefault="00FD4AD4" w:rsidP="00AC42F6">
      <w:pPr>
        <w:pStyle w:val="Heading1"/>
        <w:jc w:val="center"/>
      </w:pPr>
      <w:bookmarkStart w:id="63" w:name="_Toc242845083"/>
      <w:bookmarkStart w:id="64" w:name="_Toc242845207"/>
      <w:bookmarkStart w:id="65" w:name="_Toc242845833"/>
      <w:bookmarkStart w:id="66" w:name="_Toc525562837"/>
      <w:r>
        <w:t>POWERS</w:t>
      </w:r>
      <w:bookmarkEnd w:id="63"/>
      <w:bookmarkEnd w:id="64"/>
      <w:bookmarkEnd w:id="65"/>
      <w:bookmarkEnd w:id="66"/>
    </w:p>
    <w:p w14:paraId="1C7A250A" w14:textId="77777777" w:rsidR="00FD4AD4" w:rsidRDefault="00FD4AD4"/>
    <w:p w14:paraId="14EBB44C" w14:textId="77777777" w:rsidR="00FD4AD4" w:rsidRPr="00BA0551" w:rsidRDefault="00FD4AD4">
      <w:pPr>
        <w:jc w:val="both"/>
      </w:pPr>
      <w:bookmarkStart w:id="67" w:name="_Toc242845084"/>
      <w:bookmarkStart w:id="68" w:name="_Toc525562838"/>
      <w:r w:rsidRPr="00AC42F6">
        <w:rPr>
          <w:rStyle w:val="Heading2Char"/>
        </w:rPr>
        <w:t xml:space="preserve">Section </w:t>
      </w:r>
      <w:r w:rsidR="009F39E0">
        <w:rPr>
          <w:rStyle w:val="Heading2Char"/>
        </w:rPr>
        <w:t>4</w:t>
      </w:r>
      <w:r w:rsidRPr="00AC42F6">
        <w:rPr>
          <w:rStyle w:val="Heading2Char"/>
        </w:rPr>
        <w:t>.01.  General Powers</w:t>
      </w:r>
      <w:bookmarkEnd w:id="67"/>
      <w:bookmarkEnd w:id="68"/>
      <w:r>
        <w:rPr>
          <w:b/>
        </w:rPr>
        <w:t>.</w:t>
      </w:r>
      <w:r>
        <w:t xml:space="preserve">  The </w:t>
      </w:r>
      <w:r w:rsidRPr="00BA0551">
        <w:t>Consortium</w:t>
      </w:r>
      <w:r w:rsidR="003D6885" w:rsidRPr="00BA0551">
        <w:t xml:space="preserve"> </w:t>
      </w:r>
      <w:r w:rsidRPr="00BA0551">
        <w:t>shall exercise, in the manner herein provided, the powers which are common to each of the Members, or as otherwise permitted under the Act, and, necessary to the accomplishment</w:t>
      </w:r>
      <w:r w:rsidRPr="00E60FB9">
        <w:t xml:space="preserve"> of the purpose, as provided in Section 2.01</w:t>
      </w:r>
      <w:r w:rsidRPr="005D1C28">
        <w:t xml:space="preserve"> </w:t>
      </w:r>
      <w:r w:rsidR="00435A38">
        <w:t xml:space="preserve">(Purpose) </w:t>
      </w:r>
      <w:r w:rsidRPr="005D1C28">
        <w:t>of this Agreement.  As provided in the Act, the Consortium</w:t>
      </w:r>
      <w:r w:rsidR="000C2AD3" w:rsidRPr="00BA0551">
        <w:t xml:space="preserve"> </w:t>
      </w:r>
      <w:r w:rsidRPr="00BA0551">
        <w:t>shall be a public entity separate from the Members.</w:t>
      </w:r>
    </w:p>
    <w:p w14:paraId="31707BE9" w14:textId="77777777" w:rsidR="00FD4AD4" w:rsidRPr="00E60FB9" w:rsidRDefault="00FD4AD4"/>
    <w:p w14:paraId="434E6B3E" w14:textId="50EC2117" w:rsidR="00FD4AD4" w:rsidRDefault="00FD4AD4">
      <w:pPr>
        <w:jc w:val="both"/>
      </w:pPr>
      <w:bookmarkStart w:id="69" w:name="_Toc242845085"/>
      <w:bookmarkStart w:id="70" w:name="_Toc525562839"/>
      <w:r w:rsidRPr="005D1C28">
        <w:rPr>
          <w:rStyle w:val="Heading2Char"/>
        </w:rPr>
        <w:t xml:space="preserve">Section </w:t>
      </w:r>
      <w:r w:rsidR="009F39E0" w:rsidRPr="005D1C28">
        <w:rPr>
          <w:rStyle w:val="Heading2Char"/>
        </w:rPr>
        <w:t>4</w:t>
      </w:r>
      <w:r w:rsidRPr="005D1C28">
        <w:rPr>
          <w:rStyle w:val="Heading2Char"/>
        </w:rPr>
        <w:t>.02.  Specific Powers</w:t>
      </w:r>
      <w:bookmarkEnd w:id="69"/>
      <w:bookmarkEnd w:id="70"/>
      <w:r w:rsidRPr="005D1C28">
        <w:rPr>
          <w:b/>
        </w:rPr>
        <w:t>.</w:t>
      </w:r>
      <w:r w:rsidRPr="005D1C28">
        <w:t xml:space="preserve">  The Consortium</w:t>
      </w:r>
      <w:r w:rsidR="003D6885" w:rsidRPr="00BA0551">
        <w:t xml:space="preserve"> </w:t>
      </w:r>
      <w:r w:rsidRPr="00BA0551">
        <w:t>is</w:t>
      </w:r>
      <w:r>
        <w:t xml:space="preserve"> hereby authorized, in its own name, to do all acts necessary for the exercise of the foregoing general powers, including</w:t>
      </w:r>
      <w:r w:rsidR="00B51529">
        <w:t>,</w:t>
      </w:r>
      <w:r>
        <w:t xml:space="preserve"> but not limited to, any or all of the following:</w:t>
      </w:r>
    </w:p>
    <w:p w14:paraId="3274FBF2" w14:textId="77777777" w:rsidR="00FD4AD4" w:rsidRDefault="00FD4AD4"/>
    <w:p w14:paraId="4CF24543" w14:textId="77777777" w:rsidR="00FD4AD4" w:rsidRDefault="00FD4AD4" w:rsidP="00FD4AD4">
      <w:pPr>
        <w:numPr>
          <w:ilvl w:val="0"/>
          <w:numId w:val="5"/>
        </w:numPr>
      </w:pPr>
      <w:r>
        <w:t>to make and enter into contracts;</w:t>
      </w:r>
    </w:p>
    <w:p w14:paraId="0557E6B9" w14:textId="77777777" w:rsidR="00FD4AD4" w:rsidRDefault="00FD4AD4">
      <w:pPr>
        <w:ind w:left="360"/>
      </w:pPr>
    </w:p>
    <w:p w14:paraId="183AF058" w14:textId="77777777" w:rsidR="00FD4AD4" w:rsidRDefault="00FD4AD4" w:rsidP="00FD4AD4">
      <w:pPr>
        <w:numPr>
          <w:ilvl w:val="0"/>
          <w:numId w:val="6"/>
        </w:numPr>
      </w:pPr>
      <w:r>
        <w:t>to employ agents or employees;</w:t>
      </w:r>
    </w:p>
    <w:p w14:paraId="28232F18" w14:textId="77777777" w:rsidR="00FD4AD4" w:rsidRDefault="00FD4AD4">
      <w:pPr>
        <w:ind w:left="360"/>
      </w:pPr>
    </w:p>
    <w:p w14:paraId="68D27E5D" w14:textId="77777777" w:rsidR="00FD4AD4" w:rsidRDefault="00FD4AD4" w:rsidP="00FD4AD4">
      <w:pPr>
        <w:numPr>
          <w:ilvl w:val="0"/>
          <w:numId w:val="7"/>
        </w:numPr>
      </w:pPr>
      <w:r>
        <w:t>to sue and be sued in its own name;</w:t>
      </w:r>
    </w:p>
    <w:p w14:paraId="6E469D09" w14:textId="77777777" w:rsidR="00FD4AD4" w:rsidRDefault="00FD4AD4">
      <w:pPr>
        <w:ind w:left="360"/>
      </w:pPr>
    </w:p>
    <w:p w14:paraId="260347A6" w14:textId="35462B87" w:rsidR="00FD4AD4" w:rsidRDefault="00FD4AD4" w:rsidP="00FD4AD4">
      <w:pPr>
        <w:numPr>
          <w:ilvl w:val="0"/>
          <w:numId w:val="8"/>
        </w:numPr>
        <w:jc w:val="both"/>
      </w:pPr>
      <w:r>
        <w:t>to incur debts, liabilities</w:t>
      </w:r>
      <w:r w:rsidR="00B51529">
        <w:t>,</w:t>
      </w:r>
      <w:r>
        <w:t xml:space="preserve"> or obligations, provided that no such debt, liability, or obligation shall constitute a debt, liability</w:t>
      </w:r>
      <w:r w:rsidR="00B51529">
        <w:t>,</w:t>
      </w:r>
      <w:r>
        <w:t xml:space="preserve"> or obligation of the Members;</w:t>
      </w:r>
    </w:p>
    <w:p w14:paraId="66E07C00" w14:textId="77777777" w:rsidR="00FD4AD4" w:rsidRDefault="00FD4AD4">
      <w:pPr>
        <w:ind w:left="360"/>
        <w:jc w:val="both"/>
      </w:pPr>
    </w:p>
    <w:p w14:paraId="4D01FDE4" w14:textId="0ED23274" w:rsidR="00FD4AD4" w:rsidRDefault="00FD4AD4" w:rsidP="00FD4AD4">
      <w:pPr>
        <w:numPr>
          <w:ilvl w:val="0"/>
          <w:numId w:val="9"/>
        </w:numPr>
        <w:jc w:val="both"/>
      </w:pPr>
      <w:r>
        <w:t>to apply for, accept, receive</w:t>
      </w:r>
      <w:r w:rsidR="00B51529">
        <w:t>,</w:t>
      </w:r>
      <w:r>
        <w:t xml:space="preserve"> and disburse grants, loans</w:t>
      </w:r>
      <w:r w:rsidR="00B51529">
        <w:t>,</w:t>
      </w:r>
      <w:r>
        <w:t xml:space="preserve"> and other aids from any agency of the </w:t>
      </w:r>
      <w:smartTag w:uri="urn:schemas-microsoft-com:office:smarttags" w:element="place">
        <w:smartTag w:uri="urn:schemas-microsoft-com:office:smarttags" w:element="country-region">
          <w:r>
            <w:t>United States of America</w:t>
          </w:r>
        </w:smartTag>
      </w:smartTag>
      <w:r>
        <w:t xml:space="preserve"> or of the State;</w:t>
      </w:r>
    </w:p>
    <w:p w14:paraId="6075F143" w14:textId="77777777" w:rsidR="00FD4AD4" w:rsidRDefault="00FD4AD4" w:rsidP="00FD4AD4">
      <w:pPr>
        <w:numPr>
          <w:ilvl w:val="12"/>
          <w:numId w:val="0"/>
        </w:numPr>
        <w:ind w:left="360"/>
        <w:jc w:val="both"/>
      </w:pPr>
    </w:p>
    <w:p w14:paraId="27B58496" w14:textId="2BB6DABE" w:rsidR="00FD4AD4" w:rsidRDefault="00FD4AD4" w:rsidP="00FD4AD4">
      <w:pPr>
        <w:numPr>
          <w:ilvl w:val="0"/>
          <w:numId w:val="10"/>
        </w:numPr>
        <w:jc w:val="both"/>
      </w:pPr>
      <w:r>
        <w:t>to invest any money in the treasury pursuant to section 6509.5 of the Act which is not required for the immediate necessities of the Consortium</w:t>
      </w:r>
      <w:r w:rsidRPr="00BA0551">
        <w:t>, as the Consortium</w:t>
      </w:r>
      <w:r w:rsidR="000C2AD3">
        <w:t xml:space="preserve"> </w:t>
      </w:r>
      <w:r>
        <w:t xml:space="preserve">determines is advisable, </w:t>
      </w:r>
      <w:r>
        <w:lastRenderedPageBreak/>
        <w:t xml:space="preserve">in the same manner and upon the same conditions as local agencies, pursuant to </w:t>
      </w:r>
      <w:r w:rsidR="00B51529">
        <w:t>S</w:t>
      </w:r>
      <w:r>
        <w:t>ection 53601 of the Government Code; and</w:t>
      </w:r>
    </w:p>
    <w:p w14:paraId="79AC41E2" w14:textId="77777777" w:rsidR="00FD4AD4" w:rsidRDefault="00FD4AD4">
      <w:pPr>
        <w:ind w:left="360"/>
        <w:jc w:val="both"/>
      </w:pPr>
    </w:p>
    <w:p w14:paraId="606881AC" w14:textId="77777777" w:rsidR="00FD4AD4" w:rsidRDefault="00FD4AD4" w:rsidP="00FD4AD4">
      <w:pPr>
        <w:numPr>
          <w:ilvl w:val="0"/>
          <w:numId w:val="11"/>
        </w:numPr>
        <w:jc w:val="both"/>
      </w:pPr>
      <w:r>
        <w:t>to carry out and enforce all the provisions of this Agreement.</w:t>
      </w:r>
    </w:p>
    <w:p w14:paraId="24438604" w14:textId="77777777" w:rsidR="00FD4AD4" w:rsidRDefault="00FD4AD4">
      <w:pPr>
        <w:jc w:val="both"/>
      </w:pPr>
    </w:p>
    <w:p w14:paraId="4D791BD2" w14:textId="77777777" w:rsidR="00FD4AD4" w:rsidRDefault="00FD4AD4">
      <w:pPr>
        <w:jc w:val="both"/>
      </w:pPr>
      <w:bookmarkStart w:id="71" w:name="_Toc242845086"/>
      <w:bookmarkStart w:id="72" w:name="_Toc525562840"/>
      <w:r w:rsidRPr="00AC42F6">
        <w:rPr>
          <w:rStyle w:val="Heading2Char"/>
        </w:rPr>
        <w:t xml:space="preserve">Section </w:t>
      </w:r>
      <w:r w:rsidR="009F39E0">
        <w:rPr>
          <w:rStyle w:val="Heading2Char"/>
        </w:rPr>
        <w:t>4</w:t>
      </w:r>
      <w:r w:rsidRPr="00AC42F6">
        <w:rPr>
          <w:rStyle w:val="Heading2Char"/>
        </w:rPr>
        <w:t>.03.  Restrictions on Powers</w:t>
      </w:r>
      <w:bookmarkEnd w:id="71"/>
      <w:bookmarkEnd w:id="72"/>
      <w:r>
        <w:rPr>
          <w:b/>
        </w:rPr>
        <w:t>.</w:t>
      </w:r>
      <w:r>
        <w:t xml:space="preserve">  </w:t>
      </w:r>
      <w:r w:rsidRPr="002B3845">
        <w:t>Pursuant to section 6509 of the Act, the above powers shall be subject to the restrictions upon the manner of exercising the power of one of the Members, which shall be designated as San Bernardino County</w:t>
      </w:r>
      <w:r w:rsidR="00BA0551" w:rsidRPr="002B3845">
        <w:t>.</w:t>
      </w:r>
    </w:p>
    <w:p w14:paraId="3A2D355C" w14:textId="77777777" w:rsidR="00FD4AD4" w:rsidRDefault="00FD4AD4">
      <w:pPr>
        <w:jc w:val="both"/>
      </w:pPr>
    </w:p>
    <w:p w14:paraId="7364DDBD" w14:textId="5B85375B" w:rsidR="00FD4AD4" w:rsidRDefault="00FD4AD4">
      <w:pPr>
        <w:jc w:val="both"/>
      </w:pPr>
      <w:bookmarkStart w:id="73" w:name="_Toc242845087"/>
      <w:bookmarkStart w:id="74" w:name="_Toc525562841"/>
      <w:r w:rsidRPr="00AC42F6">
        <w:rPr>
          <w:rStyle w:val="Heading2Char"/>
        </w:rPr>
        <w:t xml:space="preserve">Section </w:t>
      </w:r>
      <w:r w:rsidR="009F39E0">
        <w:rPr>
          <w:rStyle w:val="Heading2Char"/>
        </w:rPr>
        <w:t>4</w:t>
      </w:r>
      <w:r w:rsidRPr="00AC42F6">
        <w:rPr>
          <w:rStyle w:val="Heading2Char"/>
        </w:rPr>
        <w:t>.04.  Obligations of Consortium</w:t>
      </w:r>
      <w:bookmarkEnd w:id="73"/>
      <w:bookmarkEnd w:id="74"/>
      <w:r>
        <w:rPr>
          <w:b/>
        </w:rPr>
        <w:t>.</w:t>
      </w:r>
      <w:r>
        <w:t xml:space="preserve">  </w:t>
      </w:r>
      <w:r w:rsidR="000019B1">
        <w:t>Except as otherwise agreed to in Section 6.03</w:t>
      </w:r>
      <w:r w:rsidR="00F725BB">
        <w:t xml:space="preserve"> (Member</w:t>
      </w:r>
      <w:r w:rsidR="00F725BB" w:rsidRPr="005A35C9">
        <w:t xml:space="preserve">'s Liability for Negligence of its Employees </w:t>
      </w:r>
      <w:r w:rsidR="00F725BB" w:rsidRPr="005A35C9">
        <w:rPr>
          <w:bCs/>
        </w:rPr>
        <w:t>and Contractors</w:t>
      </w:r>
      <w:r w:rsidR="00F725BB">
        <w:rPr>
          <w:bCs/>
        </w:rPr>
        <w:t>)</w:t>
      </w:r>
      <w:r w:rsidR="000019B1">
        <w:rPr>
          <w:bCs/>
        </w:rPr>
        <w:t>, t</w:t>
      </w:r>
      <w:r>
        <w:t>he debts, liabilities</w:t>
      </w:r>
      <w:r w:rsidR="00B51529">
        <w:t>,</w:t>
      </w:r>
      <w:r>
        <w:t xml:space="preserve"> and obligations of the Consortium</w:t>
      </w:r>
      <w:r w:rsidR="003D6885">
        <w:t xml:space="preserve"> </w:t>
      </w:r>
      <w:r>
        <w:t>shall not be the debts, liabilities</w:t>
      </w:r>
      <w:r w:rsidR="00B51529">
        <w:t>,</w:t>
      </w:r>
      <w:r>
        <w:t xml:space="preserve"> and obligations of the Members.</w:t>
      </w:r>
    </w:p>
    <w:p w14:paraId="7F9B9B42" w14:textId="77777777" w:rsidR="00FD4AD4" w:rsidRDefault="00FD4AD4">
      <w:pPr>
        <w:jc w:val="both"/>
      </w:pPr>
    </w:p>
    <w:p w14:paraId="0FA04012" w14:textId="77777777" w:rsidR="00FD4AD4" w:rsidRDefault="00FD4AD4" w:rsidP="00AC42F6">
      <w:pPr>
        <w:pStyle w:val="Heading1"/>
        <w:jc w:val="center"/>
      </w:pPr>
      <w:bookmarkStart w:id="75" w:name="_Toc242845088"/>
      <w:bookmarkStart w:id="76" w:name="_Toc525562842"/>
      <w:r>
        <w:t>ARTICLE V</w:t>
      </w:r>
      <w:bookmarkEnd w:id="75"/>
      <w:bookmarkEnd w:id="76"/>
    </w:p>
    <w:p w14:paraId="11C6A738" w14:textId="77777777" w:rsidR="00FD4AD4" w:rsidRDefault="00FD4AD4" w:rsidP="00AC42F6">
      <w:pPr>
        <w:pStyle w:val="Heading1"/>
        <w:jc w:val="center"/>
      </w:pPr>
    </w:p>
    <w:p w14:paraId="0D09B70F" w14:textId="639C0BBB" w:rsidR="00FD4AD4" w:rsidRDefault="00FD4AD4" w:rsidP="00AC42F6">
      <w:pPr>
        <w:pStyle w:val="Heading1"/>
        <w:jc w:val="center"/>
      </w:pPr>
      <w:bookmarkStart w:id="77" w:name="_Toc242845089"/>
      <w:bookmarkStart w:id="78" w:name="_Toc242845213"/>
      <w:bookmarkStart w:id="79" w:name="_Toc242845839"/>
      <w:bookmarkStart w:id="80" w:name="_Toc525562843"/>
      <w:r>
        <w:t>CONTRIBUTIONS, ASSETS</w:t>
      </w:r>
      <w:r w:rsidR="00B51529">
        <w:t>,</w:t>
      </w:r>
      <w:r>
        <w:t xml:space="preserve"> AND DISTRIBUTION UPON TERMINATION</w:t>
      </w:r>
      <w:bookmarkEnd w:id="77"/>
      <w:bookmarkEnd w:id="78"/>
      <w:bookmarkEnd w:id="79"/>
      <w:bookmarkEnd w:id="80"/>
    </w:p>
    <w:p w14:paraId="48C07844" w14:textId="77777777" w:rsidR="00FD4AD4" w:rsidRDefault="00FD4AD4"/>
    <w:p w14:paraId="1AD29CED" w14:textId="77777777" w:rsidR="00FD4AD4" w:rsidRDefault="00FD4AD4">
      <w:pPr>
        <w:jc w:val="both"/>
      </w:pPr>
      <w:bookmarkStart w:id="81" w:name="_Toc242845090"/>
      <w:bookmarkStart w:id="82" w:name="_Toc525562844"/>
      <w:r w:rsidRPr="00AC42F6">
        <w:rPr>
          <w:rStyle w:val="Heading2Char"/>
        </w:rPr>
        <w:t xml:space="preserve">Section </w:t>
      </w:r>
      <w:r w:rsidR="009F39E0">
        <w:rPr>
          <w:rStyle w:val="Heading2Char"/>
        </w:rPr>
        <w:t>5</w:t>
      </w:r>
      <w:r w:rsidRPr="00AC42F6">
        <w:rPr>
          <w:rStyle w:val="Heading2Char"/>
        </w:rPr>
        <w:t>.01.  Contributions</w:t>
      </w:r>
      <w:bookmarkEnd w:id="81"/>
      <w:bookmarkEnd w:id="82"/>
      <w:r>
        <w:rPr>
          <w:b/>
        </w:rPr>
        <w:t>.</w:t>
      </w:r>
      <w:r>
        <w:t xml:space="preserve">  The Members may make contributions from their treasuries for the purpose set forth in Section 2.01</w:t>
      </w:r>
      <w:r w:rsidR="00F725BB">
        <w:t xml:space="preserve"> (Purpose)</w:t>
      </w:r>
      <w:r>
        <w:t xml:space="preserve">, make payments of public funds to defray the cost of such purpose, make advances of public funds for such purpose, and/or use its personnel, equipment or property in lieu of other contributions or advances.  The provisions of section </w:t>
      </w:r>
      <w:r w:rsidR="000244E8">
        <w:t xml:space="preserve">6504 </w:t>
      </w:r>
      <w:r>
        <w:t>of the Act are hereby incorporated into this Agreement by reference.</w:t>
      </w:r>
    </w:p>
    <w:p w14:paraId="1CDAE9DF" w14:textId="77777777" w:rsidR="00FD4AD4" w:rsidRDefault="00FD4AD4"/>
    <w:p w14:paraId="154AC537" w14:textId="77777777" w:rsidR="00FD4AD4" w:rsidRDefault="00FD4AD4">
      <w:pPr>
        <w:jc w:val="both"/>
      </w:pPr>
      <w:bookmarkStart w:id="83" w:name="_Toc242845091"/>
      <w:bookmarkStart w:id="84" w:name="_Toc525562845"/>
      <w:r w:rsidRPr="00AC42F6">
        <w:rPr>
          <w:rStyle w:val="Heading2Char"/>
        </w:rPr>
        <w:t xml:space="preserve">Section </w:t>
      </w:r>
      <w:r w:rsidR="009F39E0">
        <w:rPr>
          <w:rStyle w:val="Heading2Char"/>
        </w:rPr>
        <w:t>5</w:t>
      </w:r>
      <w:r w:rsidRPr="00AC42F6">
        <w:rPr>
          <w:rStyle w:val="Heading2Char"/>
        </w:rPr>
        <w:t>.02.  Statewide Automated Welfare System Funding Allocations</w:t>
      </w:r>
      <w:bookmarkEnd w:id="83"/>
      <w:bookmarkEnd w:id="84"/>
      <w:r>
        <w:rPr>
          <w:b/>
        </w:rPr>
        <w:t>.</w:t>
      </w:r>
      <w:r>
        <w:t xml:space="preserve">  Each Member hereby agrees to contribute to the Consortium</w:t>
      </w:r>
      <w:r w:rsidR="003D6885">
        <w:t xml:space="preserve"> </w:t>
      </w:r>
      <w:r>
        <w:t xml:space="preserve">its funding allocation as defined in Welfare and Institutions Code section 10824 for the purposes stated in Section 2.01 </w:t>
      </w:r>
      <w:r w:rsidR="00F725BB">
        <w:t xml:space="preserve">(Purpose) </w:t>
      </w:r>
      <w:r>
        <w:t>herein and hereby agrees to further contribute to the Consortium</w:t>
      </w:r>
      <w:r w:rsidR="003D6885">
        <w:t xml:space="preserve"> </w:t>
      </w:r>
      <w:r>
        <w:t>any county matches as required in Section 10824, or any successor statute.</w:t>
      </w:r>
    </w:p>
    <w:p w14:paraId="707C811B" w14:textId="77777777" w:rsidR="00FD4AD4" w:rsidRDefault="00FD4AD4"/>
    <w:p w14:paraId="7371D680" w14:textId="1A7CB3B9" w:rsidR="00FD4AD4" w:rsidRDefault="00FD4AD4">
      <w:pPr>
        <w:jc w:val="both"/>
      </w:pPr>
      <w:bookmarkStart w:id="85" w:name="_Toc242845092"/>
      <w:bookmarkStart w:id="86" w:name="_Toc525562846"/>
      <w:r w:rsidRPr="00AC42F6">
        <w:rPr>
          <w:rStyle w:val="Heading2Char"/>
        </w:rPr>
        <w:t xml:space="preserve">Section </w:t>
      </w:r>
      <w:r w:rsidR="009F39E0">
        <w:rPr>
          <w:rStyle w:val="Heading2Char"/>
        </w:rPr>
        <w:t>5</w:t>
      </w:r>
      <w:r w:rsidRPr="00AC42F6">
        <w:rPr>
          <w:rStyle w:val="Heading2Char"/>
        </w:rPr>
        <w:t>.03.  Distribution of Assets upon Termination</w:t>
      </w:r>
      <w:bookmarkEnd w:id="85"/>
      <w:bookmarkEnd w:id="86"/>
      <w:r>
        <w:rPr>
          <w:b/>
        </w:rPr>
        <w:t>.</w:t>
      </w:r>
      <w:r>
        <w:t xml:space="preserve">  Upon termination of this Agreement and after resolution of all debts, liabilities</w:t>
      </w:r>
      <w:r w:rsidR="00DB70E5">
        <w:t>,</w:t>
      </w:r>
      <w:r>
        <w:t xml:space="preserve"> and obligations, all property, both real and personal, of the Consortium</w:t>
      </w:r>
      <w:r w:rsidR="00826AFB">
        <w:t xml:space="preserve"> </w:t>
      </w:r>
      <w:r>
        <w:t>shall be divided among the Members proportional to that Member’s overall welfare caseload as provided in Welfare and Institutions Code section 10824</w:t>
      </w:r>
      <w:r w:rsidR="00DB70E5">
        <w:t>,</w:t>
      </w:r>
      <w:r>
        <w:t xml:space="preserve"> and any successor statute and new welfare programs, except that any Member contributions provided under Section 5.01 </w:t>
      </w:r>
      <w:r w:rsidR="00F725BB">
        <w:t xml:space="preserve">(Contributions) </w:t>
      </w:r>
      <w:r>
        <w:t>herein shall be returned to the contributing Member.</w:t>
      </w:r>
      <w:r w:rsidR="00826AFB">
        <w:t xml:space="preserve"> </w:t>
      </w:r>
      <w:r w:rsidR="00BD0218">
        <w:t xml:space="preserve"> </w:t>
      </w:r>
      <w:r w:rsidR="00826AFB">
        <w:t xml:space="preserve">The State </w:t>
      </w:r>
      <w:r w:rsidR="00B83EC3">
        <w:t>Representative</w:t>
      </w:r>
      <w:r w:rsidR="00826AFB">
        <w:t xml:space="preserve"> is not eligible for such distributions.</w:t>
      </w:r>
    </w:p>
    <w:p w14:paraId="713EE9B4" w14:textId="77777777" w:rsidR="00FD4AD4" w:rsidRDefault="00FD4AD4"/>
    <w:p w14:paraId="15988C50" w14:textId="77777777" w:rsidR="00FD4AD4" w:rsidRDefault="00FD4AD4" w:rsidP="00AC42F6">
      <w:pPr>
        <w:pStyle w:val="Heading1"/>
        <w:jc w:val="center"/>
      </w:pPr>
      <w:bookmarkStart w:id="87" w:name="_Toc242845093"/>
      <w:bookmarkStart w:id="88" w:name="_Toc525562847"/>
      <w:r>
        <w:t>ARTICLE VI</w:t>
      </w:r>
      <w:bookmarkEnd w:id="87"/>
      <w:bookmarkEnd w:id="88"/>
    </w:p>
    <w:p w14:paraId="184B9E86" w14:textId="77777777" w:rsidR="00FD4AD4" w:rsidRDefault="00FD4AD4" w:rsidP="00AC42F6">
      <w:pPr>
        <w:pStyle w:val="Heading1"/>
        <w:jc w:val="center"/>
      </w:pPr>
    </w:p>
    <w:p w14:paraId="280D3CC5" w14:textId="77777777" w:rsidR="00FD4AD4" w:rsidRDefault="00FD4AD4" w:rsidP="00AC42F6">
      <w:pPr>
        <w:pStyle w:val="Heading1"/>
        <w:jc w:val="center"/>
      </w:pPr>
      <w:bookmarkStart w:id="89" w:name="_Toc242845094"/>
      <w:bookmarkStart w:id="90" w:name="_Toc242845218"/>
      <w:bookmarkStart w:id="91" w:name="_Toc242845844"/>
      <w:bookmarkStart w:id="92" w:name="_Toc525562848"/>
      <w:r>
        <w:t>INDEMNIFICATION AND INSURANCE</w:t>
      </w:r>
      <w:bookmarkEnd w:id="89"/>
      <w:bookmarkEnd w:id="90"/>
      <w:bookmarkEnd w:id="91"/>
      <w:bookmarkEnd w:id="92"/>
    </w:p>
    <w:p w14:paraId="1EE10CFD" w14:textId="77777777" w:rsidR="00FD4AD4" w:rsidRDefault="00FD4AD4"/>
    <w:p w14:paraId="3ABBFAF6" w14:textId="6A397639" w:rsidR="00FD4AD4" w:rsidRPr="00FF0BF9" w:rsidRDefault="00FD4AD4" w:rsidP="00FF0BF9">
      <w:pPr>
        <w:pStyle w:val="Heading3"/>
        <w:ind w:firstLine="0"/>
        <w:jc w:val="both"/>
        <w:rPr>
          <w:b w:val="0"/>
        </w:rPr>
      </w:pPr>
      <w:bookmarkStart w:id="93" w:name="_Toc242845095"/>
      <w:bookmarkStart w:id="94" w:name="_Toc525562849"/>
      <w:r w:rsidRPr="009538C4">
        <w:rPr>
          <w:rStyle w:val="Heading2Char"/>
          <w:b/>
        </w:rPr>
        <w:t xml:space="preserve">Section </w:t>
      </w:r>
      <w:r w:rsidR="009F39E0" w:rsidRPr="009538C4">
        <w:rPr>
          <w:rStyle w:val="Heading2Char"/>
          <w:b/>
        </w:rPr>
        <w:t>6</w:t>
      </w:r>
      <w:r w:rsidRPr="009538C4">
        <w:rPr>
          <w:rStyle w:val="Heading2Char"/>
          <w:b/>
        </w:rPr>
        <w:t>.01.  Consortium Indemnification of Members</w:t>
      </w:r>
      <w:bookmarkEnd w:id="93"/>
      <w:bookmarkEnd w:id="94"/>
      <w:r w:rsidRPr="00A72649">
        <w:rPr>
          <w:b w:val="0"/>
        </w:rPr>
        <w:t>.</w:t>
      </w:r>
      <w:r w:rsidRPr="00FF0BF9">
        <w:rPr>
          <w:b w:val="0"/>
        </w:rPr>
        <w:t xml:space="preserve">  The Consortium shall indemnify, defend</w:t>
      </w:r>
      <w:r w:rsidR="00DB70E5">
        <w:rPr>
          <w:b w:val="0"/>
        </w:rPr>
        <w:t>,</w:t>
      </w:r>
      <w:r w:rsidRPr="00FF0BF9">
        <w:rPr>
          <w:b w:val="0"/>
        </w:rPr>
        <w:t xml:space="preserve"> and hold harmless each of the Members</w:t>
      </w:r>
      <w:r w:rsidR="005A51BB">
        <w:rPr>
          <w:b w:val="0"/>
        </w:rPr>
        <w:t>,</w:t>
      </w:r>
      <w:r w:rsidRPr="00FF0BF9">
        <w:rPr>
          <w:b w:val="0"/>
        </w:rPr>
        <w:t xml:space="preserve"> and their authorized officers, employees, agents</w:t>
      </w:r>
      <w:r w:rsidR="00DB70E5">
        <w:rPr>
          <w:b w:val="0"/>
        </w:rPr>
        <w:t>,</w:t>
      </w:r>
      <w:r w:rsidRPr="00FF0BF9">
        <w:rPr>
          <w:b w:val="0"/>
        </w:rPr>
        <w:t xml:space="preserve"> and volunteers from any and all claims, actions, losses, damages</w:t>
      </w:r>
      <w:r w:rsidR="00DB70E5">
        <w:rPr>
          <w:b w:val="0"/>
        </w:rPr>
        <w:t>,</w:t>
      </w:r>
      <w:r w:rsidRPr="00FF0BF9">
        <w:rPr>
          <w:b w:val="0"/>
        </w:rPr>
        <w:t xml:space="preserve"> and/or liability arising from the Consortium</w:t>
      </w:r>
      <w:r w:rsidR="000C2AD3" w:rsidRPr="00BA0551">
        <w:rPr>
          <w:b w:val="0"/>
        </w:rPr>
        <w:t>’s</w:t>
      </w:r>
      <w:r w:rsidR="000C2AD3" w:rsidRPr="00FF0BF9">
        <w:rPr>
          <w:b w:val="0"/>
        </w:rPr>
        <w:t xml:space="preserve"> </w:t>
      </w:r>
      <w:r w:rsidRPr="00FF0BF9">
        <w:rPr>
          <w:b w:val="0"/>
        </w:rPr>
        <w:t>acts, errors or omissions and for any costs or expenses incurred by the Member(s)</w:t>
      </w:r>
      <w:r w:rsidR="00D4382A">
        <w:rPr>
          <w:b w:val="0"/>
        </w:rPr>
        <w:t xml:space="preserve"> </w:t>
      </w:r>
      <w:r w:rsidRPr="00FF0BF9">
        <w:rPr>
          <w:b w:val="0"/>
        </w:rPr>
        <w:t>on account of any claim therefore, except where such indemnification is prohibited by law.</w:t>
      </w:r>
    </w:p>
    <w:p w14:paraId="589779EB" w14:textId="77777777" w:rsidR="00FD4AD4" w:rsidRDefault="00FD4AD4">
      <w:pPr>
        <w:jc w:val="both"/>
      </w:pPr>
    </w:p>
    <w:p w14:paraId="462D224F" w14:textId="68B33323" w:rsidR="00FD4AD4" w:rsidRDefault="00FD4AD4">
      <w:pPr>
        <w:jc w:val="both"/>
      </w:pPr>
      <w:bookmarkStart w:id="95" w:name="_Toc242845096"/>
      <w:bookmarkStart w:id="96" w:name="_Toc525562850"/>
      <w:r w:rsidRPr="00AC42F6">
        <w:rPr>
          <w:rStyle w:val="Heading2Char"/>
        </w:rPr>
        <w:lastRenderedPageBreak/>
        <w:t xml:space="preserve">Section </w:t>
      </w:r>
      <w:r w:rsidR="009F39E0">
        <w:rPr>
          <w:rStyle w:val="Heading2Char"/>
        </w:rPr>
        <w:t>6</w:t>
      </w:r>
      <w:r w:rsidRPr="00AC42F6">
        <w:rPr>
          <w:rStyle w:val="Heading2Char"/>
        </w:rPr>
        <w:t>.02.  Member Indemnification</w:t>
      </w:r>
      <w:bookmarkEnd w:id="95"/>
      <w:bookmarkEnd w:id="96"/>
      <w:r>
        <w:rPr>
          <w:b/>
        </w:rPr>
        <w:t>.</w:t>
      </w:r>
      <w:r>
        <w:t xml:space="preserve">  Pursuant to the provisions of Government Code section 895 et seq., and except as provided in Section 6.01 </w:t>
      </w:r>
      <w:r w:rsidR="00723EC5">
        <w:t xml:space="preserve">(Consortium Indemnification of Members) </w:t>
      </w:r>
      <w:r>
        <w:t>herein, each Member</w:t>
      </w:r>
      <w:r w:rsidR="005A51BB">
        <w:t xml:space="preserve"> </w:t>
      </w:r>
      <w:r>
        <w:t>agrees to defend, indemnify</w:t>
      </w:r>
      <w:r w:rsidR="00DB70E5">
        <w:t>,</w:t>
      </w:r>
      <w:r>
        <w:t xml:space="preserve"> and hold harmless each other Member from any liability, claim, or judgment for injury or damages caused by any negligent or wrongful act or omission of any agent, officer</w:t>
      </w:r>
      <w:r w:rsidR="00DB70E5">
        <w:t>,</w:t>
      </w:r>
      <w:r>
        <w:t xml:space="preserve"> and/or employee of the indemnifying Member which occurs or arises out of the performance of this Agreement.</w:t>
      </w:r>
    </w:p>
    <w:p w14:paraId="4C8A06CB" w14:textId="77777777" w:rsidR="00ED1409" w:rsidRDefault="00ED1409"/>
    <w:p w14:paraId="66336845" w14:textId="77777777" w:rsidR="00ED1409" w:rsidRDefault="00ED1409" w:rsidP="00ED1409">
      <w:pPr>
        <w:pStyle w:val="Heading2"/>
        <w:ind w:left="0"/>
      </w:pPr>
      <w:bookmarkStart w:id="97" w:name="_Toc525562851"/>
      <w:bookmarkStart w:id="98" w:name="_Toc242845097"/>
      <w:r>
        <w:t xml:space="preserve">Section </w:t>
      </w:r>
      <w:r w:rsidR="009F39E0">
        <w:t>6</w:t>
      </w:r>
      <w:r>
        <w:t>.03</w:t>
      </w:r>
      <w:r w:rsidRPr="005A35C9">
        <w:t xml:space="preserve">.  </w:t>
      </w:r>
      <w:r w:rsidR="005866D5">
        <w:t>Member</w:t>
      </w:r>
      <w:r w:rsidR="005866D5" w:rsidRPr="005A35C9">
        <w:t xml:space="preserve">'s </w:t>
      </w:r>
      <w:r w:rsidRPr="005A35C9">
        <w:t xml:space="preserve">Liability for Negligence of its Employees </w:t>
      </w:r>
      <w:r w:rsidRPr="005A35C9">
        <w:rPr>
          <w:bCs/>
        </w:rPr>
        <w:t>and Contractors.</w:t>
      </w:r>
      <w:bookmarkEnd w:id="97"/>
      <w:r>
        <w:rPr>
          <w:bCs/>
        </w:rPr>
        <w:t xml:space="preserve"> </w:t>
      </w:r>
    </w:p>
    <w:p w14:paraId="5D3406B1" w14:textId="23FF3977" w:rsidR="00ED1409" w:rsidRPr="00ED1409" w:rsidRDefault="00ED1409" w:rsidP="00ED1409">
      <w:pPr>
        <w:tabs>
          <w:tab w:val="left" w:pos="1483"/>
        </w:tabs>
        <w:jc w:val="both"/>
        <w:rPr>
          <w:rFonts w:cs="Arial"/>
          <w:szCs w:val="24"/>
        </w:rPr>
      </w:pPr>
      <w:r w:rsidRPr="00752B7D">
        <w:t xml:space="preserve">Except as to </w:t>
      </w:r>
      <w:r w:rsidR="00255325" w:rsidRPr="00752B7D">
        <w:t xml:space="preserve">Member </w:t>
      </w:r>
      <w:r w:rsidR="00305250" w:rsidRPr="00752B7D">
        <w:t>c</w:t>
      </w:r>
      <w:r w:rsidRPr="00752B7D">
        <w:t xml:space="preserve">ounty </w:t>
      </w:r>
      <w:r w:rsidR="001D51D3" w:rsidRPr="00752B7D">
        <w:t xml:space="preserve">personnel </w:t>
      </w:r>
      <w:r w:rsidRPr="00752B7D">
        <w:t>dedicated to the Consortium</w:t>
      </w:r>
      <w:r w:rsidR="00BC091F" w:rsidRPr="00752B7D">
        <w:t xml:space="preserve"> </w:t>
      </w:r>
      <w:r w:rsidRPr="00752B7D">
        <w:t>on a "full</w:t>
      </w:r>
      <w:r w:rsidR="00DB70E5">
        <w:t>-</w:t>
      </w:r>
      <w:r w:rsidRPr="00752B7D">
        <w:t xml:space="preserve">time basis," as this term may be defined by further agreement between the </w:t>
      </w:r>
      <w:r w:rsidR="00255325" w:rsidRPr="00752B7D">
        <w:t xml:space="preserve">Member </w:t>
      </w:r>
      <w:r w:rsidRPr="00752B7D">
        <w:t xml:space="preserve">and the Consortium, </w:t>
      </w:r>
      <w:r w:rsidR="00255325" w:rsidRPr="00752B7D">
        <w:t xml:space="preserve">Member </w:t>
      </w:r>
      <w:r w:rsidRPr="00752B7D">
        <w:t>agrees to be individually liable for the negligence and willful misconduct of its employees, agents</w:t>
      </w:r>
      <w:r w:rsidR="00DB70E5">
        <w:t>,</w:t>
      </w:r>
      <w:r w:rsidRPr="00752B7D">
        <w:t xml:space="preserve"> and contractors, including </w:t>
      </w:r>
      <w:r w:rsidR="00255325" w:rsidRPr="00752B7D">
        <w:t xml:space="preserve">Member </w:t>
      </w:r>
      <w:r w:rsidR="00305250" w:rsidRPr="00752B7D">
        <w:t>c</w:t>
      </w:r>
      <w:r w:rsidRPr="00752B7D">
        <w:t xml:space="preserve">ounty </w:t>
      </w:r>
      <w:r w:rsidR="00981766" w:rsidRPr="00752B7D">
        <w:t xml:space="preserve">personnel </w:t>
      </w:r>
      <w:r w:rsidRPr="00752B7D">
        <w:t xml:space="preserve">contributed to the </w:t>
      </w:r>
      <w:r w:rsidR="005A35C9" w:rsidRPr="00752B7D">
        <w:t>C</w:t>
      </w:r>
      <w:r w:rsidR="009001D0" w:rsidRPr="00752B7D">
        <w:t>onsortium</w:t>
      </w:r>
      <w:r w:rsidR="00752B7D">
        <w:t xml:space="preserve"> </w:t>
      </w:r>
      <w:r w:rsidRPr="00752B7D">
        <w:t xml:space="preserve">on a part-time or ad hoc basis.  </w:t>
      </w:r>
      <w:r w:rsidRPr="00752B7D">
        <w:rPr>
          <w:rFonts w:cs="Arial"/>
          <w:szCs w:val="24"/>
        </w:rPr>
        <w:t>As</w:t>
      </w:r>
      <w:r w:rsidRPr="00752B7D">
        <w:rPr>
          <w:rFonts w:cs="Arial"/>
          <w:color w:val="000000"/>
          <w:szCs w:val="24"/>
        </w:rPr>
        <w:t xml:space="preserve"> to </w:t>
      </w:r>
      <w:r w:rsidR="00255325" w:rsidRPr="00752B7D">
        <w:rPr>
          <w:rFonts w:cs="Arial"/>
          <w:color w:val="000000"/>
          <w:szCs w:val="24"/>
        </w:rPr>
        <w:t xml:space="preserve">Member </w:t>
      </w:r>
      <w:r w:rsidR="00305250" w:rsidRPr="00752B7D">
        <w:rPr>
          <w:rFonts w:cs="Arial"/>
          <w:color w:val="000000"/>
          <w:szCs w:val="24"/>
        </w:rPr>
        <w:t>c</w:t>
      </w:r>
      <w:r w:rsidRPr="00752B7D">
        <w:rPr>
          <w:rFonts w:cs="Arial"/>
          <w:color w:val="000000"/>
          <w:szCs w:val="24"/>
        </w:rPr>
        <w:t xml:space="preserve">ounty </w:t>
      </w:r>
      <w:r w:rsidR="001D51D3" w:rsidRPr="00752B7D">
        <w:rPr>
          <w:rFonts w:cs="Arial"/>
          <w:color w:val="000000"/>
          <w:szCs w:val="24"/>
        </w:rPr>
        <w:t xml:space="preserve">personnel </w:t>
      </w:r>
      <w:r w:rsidRPr="00752B7D">
        <w:rPr>
          <w:rFonts w:cs="Arial"/>
          <w:color w:val="000000"/>
          <w:szCs w:val="24"/>
        </w:rPr>
        <w:t xml:space="preserve">contributed to the </w:t>
      </w:r>
      <w:r w:rsidR="005A35C9" w:rsidRPr="00752B7D">
        <w:rPr>
          <w:rFonts w:cs="Arial"/>
          <w:color w:val="000000"/>
          <w:szCs w:val="24"/>
        </w:rPr>
        <w:t>C</w:t>
      </w:r>
      <w:r w:rsidR="009001D0" w:rsidRPr="00752B7D">
        <w:rPr>
          <w:rFonts w:cs="Arial"/>
          <w:color w:val="000000"/>
          <w:szCs w:val="24"/>
        </w:rPr>
        <w:t>onsortium</w:t>
      </w:r>
      <w:r w:rsidR="00752B7D">
        <w:rPr>
          <w:rFonts w:cs="Arial"/>
          <w:color w:val="000000"/>
          <w:szCs w:val="24"/>
        </w:rPr>
        <w:t xml:space="preserve"> </w:t>
      </w:r>
      <w:r w:rsidRPr="00752B7D">
        <w:rPr>
          <w:rFonts w:cs="Arial"/>
          <w:color w:val="000000"/>
          <w:szCs w:val="24"/>
        </w:rPr>
        <w:t>on a full</w:t>
      </w:r>
      <w:r w:rsidR="00DB70E5">
        <w:rPr>
          <w:rFonts w:cs="Arial"/>
          <w:color w:val="000000"/>
          <w:szCs w:val="24"/>
        </w:rPr>
        <w:t>-</w:t>
      </w:r>
      <w:r w:rsidRPr="00752B7D">
        <w:rPr>
          <w:rFonts w:cs="Arial"/>
          <w:color w:val="000000"/>
          <w:szCs w:val="24"/>
        </w:rPr>
        <w:t xml:space="preserve">time basis, </w:t>
      </w:r>
      <w:r w:rsidR="00255325" w:rsidRPr="00752B7D">
        <w:rPr>
          <w:rFonts w:cs="Arial"/>
          <w:color w:val="000000"/>
          <w:szCs w:val="24"/>
        </w:rPr>
        <w:t xml:space="preserve">Member </w:t>
      </w:r>
      <w:r w:rsidR="00305250" w:rsidRPr="00752B7D">
        <w:rPr>
          <w:rFonts w:cs="Arial"/>
          <w:color w:val="000000"/>
          <w:szCs w:val="24"/>
        </w:rPr>
        <w:t>c</w:t>
      </w:r>
      <w:r w:rsidRPr="00752B7D">
        <w:rPr>
          <w:rFonts w:cs="Arial"/>
          <w:color w:val="000000"/>
          <w:szCs w:val="24"/>
        </w:rPr>
        <w:t xml:space="preserve">ounty agrees to be jointly liable in the same proportion as the </w:t>
      </w:r>
      <w:r w:rsidR="00255325" w:rsidRPr="00752B7D">
        <w:rPr>
          <w:rFonts w:cs="Arial"/>
          <w:color w:val="000000"/>
          <w:szCs w:val="24"/>
        </w:rPr>
        <w:t xml:space="preserve">Member </w:t>
      </w:r>
      <w:r w:rsidR="00305250" w:rsidRPr="00752B7D">
        <w:rPr>
          <w:rFonts w:cs="Arial"/>
          <w:color w:val="000000"/>
          <w:szCs w:val="24"/>
        </w:rPr>
        <w:t>c</w:t>
      </w:r>
      <w:r w:rsidRPr="00752B7D">
        <w:rPr>
          <w:rFonts w:cs="Arial"/>
          <w:color w:val="000000"/>
          <w:szCs w:val="24"/>
        </w:rPr>
        <w:t xml:space="preserve">ounty's proportional share of the overall caseload of the </w:t>
      </w:r>
      <w:r w:rsidR="00255325" w:rsidRPr="00752B7D">
        <w:rPr>
          <w:rFonts w:cs="Arial"/>
          <w:color w:val="000000"/>
          <w:szCs w:val="24"/>
        </w:rPr>
        <w:t xml:space="preserve">Member </w:t>
      </w:r>
      <w:r w:rsidR="00305250" w:rsidRPr="00752B7D">
        <w:rPr>
          <w:rFonts w:cs="Arial"/>
          <w:color w:val="000000"/>
          <w:szCs w:val="24"/>
        </w:rPr>
        <w:t>c</w:t>
      </w:r>
      <w:r w:rsidRPr="00752B7D">
        <w:rPr>
          <w:rFonts w:cs="Arial"/>
          <w:color w:val="000000"/>
          <w:szCs w:val="24"/>
        </w:rPr>
        <w:t xml:space="preserve">ounty as provided in Welfare and Institutions Code section 10824 or any other successor statute.  Except as expressed by this provision, the </w:t>
      </w:r>
      <w:r w:rsidR="00255325" w:rsidRPr="00752B7D">
        <w:rPr>
          <w:rFonts w:cs="Arial"/>
          <w:color w:val="000000"/>
          <w:szCs w:val="24"/>
        </w:rPr>
        <w:t xml:space="preserve">Member </w:t>
      </w:r>
      <w:r w:rsidRPr="00752B7D">
        <w:rPr>
          <w:rFonts w:cs="Arial"/>
          <w:color w:val="000000"/>
          <w:szCs w:val="24"/>
        </w:rPr>
        <w:t>accepts no further liability either individually or collectively for the acts or omissions of the Consortium.</w:t>
      </w:r>
    </w:p>
    <w:p w14:paraId="2FF19629" w14:textId="77777777" w:rsidR="00ED1409" w:rsidRDefault="00ED1409">
      <w:pPr>
        <w:jc w:val="both"/>
        <w:rPr>
          <w:rStyle w:val="Heading2Char"/>
        </w:rPr>
      </w:pPr>
    </w:p>
    <w:p w14:paraId="621A5EE9" w14:textId="77777777" w:rsidR="00FD4AD4" w:rsidRDefault="00FD4AD4">
      <w:pPr>
        <w:jc w:val="both"/>
      </w:pPr>
      <w:bookmarkStart w:id="99" w:name="_Toc525562852"/>
      <w:r w:rsidRPr="00AC42F6">
        <w:rPr>
          <w:rStyle w:val="Heading2Char"/>
        </w:rPr>
        <w:t xml:space="preserve">Section </w:t>
      </w:r>
      <w:r w:rsidR="009F39E0">
        <w:rPr>
          <w:rStyle w:val="Heading2Char"/>
        </w:rPr>
        <w:t>6</w:t>
      </w:r>
      <w:r w:rsidRPr="00AC42F6">
        <w:rPr>
          <w:rStyle w:val="Heading2Char"/>
        </w:rPr>
        <w:t>.0</w:t>
      </w:r>
      <w:r w:rsidR="00ED1409">
        <w:rPr>
          <w:rStyle w:val="Heading2Char"/>
        </w:rPr>
        <w:t>4</w:t>
      </w:r>
      <w:r w:rsidRPr="00AC42F6">
        <w:rPr>
          <w:rStyle w:val="Heading2Char"/>
        </w:rPr>
        <w:t>.  Insurance</w:t>
      </w:r>
      <w:bookmarkEnd w:id="98"/>
      <w:bookmarkEnd w:id="99"/>
      <w:r>
        <w:rPr>
          <w:b/>
        </w:rPr>
        <w:t>.</w:t>
      </w:r>
      <w:r>
        <w:t xml:space="preserve">  The Board shall provide for insurance covering liability exposure in an amount as the Board determines necessary to cover risks of activities of the Consortium.</w:t>
      </w:r>
    </w:p>
    <w:p w14:paraId="28B7FD71" w14:textId="77777777" w:rsidR="00FD4AD4" w:rsidRDefault="00FD4AD4"/>
    <w:p w14:paraId="3582A800" w14:textId="3E4188F1" w:rsidR="00FD4AD4" w:rsidRDefault="00FD4AD4">
      <w:pPr>
        <w:jc w:val="both"/>
      </w:pPr>
      <w:bookmarkStart w:id="100" w:name="_Toc242845098"/>
      <w:bookmarkStart w:id="101" w:name="_Toc525562853"/>
      <w:r w:rsidRPr="00AC42F6">
        <w:rPr>
          <w:rStyle w:val="Heading2Char"/>
        </w:rPr>
        <w:t xml:space="preserve">Section </w:t>
      </w:r>
      <w:r w:rsidR="009F39E0">
        <w:rPr>
          <w:rStyle w:val="Heading2Char"/>
        </w:rPr>
        <w:t>6</w:t>
      </w:r>
      <w:r w:rsidRPr="00AC42F6">
        <w:rPr>
          <w:rStyle w:val="Heading2Char"/>
        </w:rPr>
        <w:t>.0</w:t>
      </w:r>
      <w:r w:rsidR="00ED1409">
        <w:rPr>
          <w:rStyle w:val="Heading2Char"/>
        </w:rPr>
        <w:t>5</w:t>
      </w:r>
      <w:r w:rsidRPr="00AC42F6">
        <w:rPr>
          <w:rStyle w:val="Heading2Char"/>
        </w:rPr>
        <w:t>.  Third</w:t>
      </w:r>
      <w:r w:rsidR="00DB70E5">
        <w:rPr>
          <w:rStyle w:val="Heading2Char"/>
        </w:rPr>
        <w:t>-</w:t>
      </w:r>
      <w:r w:rsidRPr="00AC42F6">
        <w:rPr>
          <w:rStyle w:val="Heading2Char"/>
        </w:rPr>
        <w:t>Party Beneficiaries</w:t>
      </w:r>
      <w:bookmarkEnd w:id="100"/>
      <w:bookmarkEnd w:id="101"/>
      <w:r>
        <w:rPr>
          <w:b/>
        </w:rPr>
        <w:t xml:space="preserve">.  </w:t>
      </w:r>
      <w:r>
        <w:t>This Agreement and the obligations thereto are not intended to benefit any party other than its Members, except as expressly provided otherwise therein.  No entity not a signatory to th</w:t>
      </w:r>
      <w:r w:rsidR="004B4E8D">
        <w:t>is</w:t>
      </w:r>
      <w:r>
        <w:t xml:space="preserve"> Agreement shall have any rights or causes of action against any party to th</w:t>
      </w:r>
      <w:r w:rsidR="004B4E8D">
        <w:t>is</w:t>
      </w:r>
      <w:r>
        <w:t xml:space="preserve"> Agreement as a result of that party’s performance or non-performance under th</w:t>
      </w:r>
      <w:r w:rsidR="004B4E8D">
        <w:t>is</w:t>
      </w:r>
      <w:r>
        <w:t xml:space="preserve"> Agreement, except as expressly stated in th</w:t>
      </w:r>
      <w:r w:rsidR="004B4E8D">
        <w:t>is</w:t>
      </w:r>
      <w:r>
        <w:t xml:space="preserve"> Agreement.</w:t>
      </w:r>
    </w:p>
    <w:p w14:paraId="7073DA91" w14:textId="77777777" w:rsidR="003C3121" w:rsidRDefault="003C3121">
      <w:pPr>
        <w:jc w:val="both"/>
      </w:pPr>
    </w:p>
    <w:p w14:paraId="2794F353" w14:textId="77777777" w:rsidR="00DF40BC" w:rsidRDefault="003C3121">
      <w:pPr>
        <w:jc w:val="both"/>
      </w:pPr>
      <w:r>
        <w:rPr>
          <w:b/>
        </w:rPr>
        <w:t>Section 6.06.  Debts, Liabilities and Obligations.</w:t>
      </w:r>
      <w:r>
        <w:t xml:space="preserve">  </w:t>
      </w:r>
    </w:p>
    <w:p w14:paraId="18477A5E" w14:textId="77777777" w:rsidR="00E43AB4" w:rsidRDefault="00E43AB4">
      <w:pPr>
        <w:jc w:val="both"/>
      </w:pPr>
    </w:p>
    <w:p w14:paraId="092E1901" w14:textId="68907DE5" w:rsidR="00DF40BC" w:rsidRPr="00C721DE" w:rsidRDefault="003C3121" w:rsidP="00C247F8">
      <w:pPr>
        <w:pStyle w:val="ListParagraph"/>
        <w:numPr>
          <w:ilvl w:val="0"/>
          <w:numId w:val="15"/>
        </w:numPr>
        <w:jc w:val="both"/>
      </w:pPr>
      <w:r w:rsidRPr="00C721DE">
        <w:t>All debts, liabilities</w:t>
      </w:r>
      <w:r w:rsidR="004B4E8D">
        <w:t>,</w:t>
      </w:r>
      <w:r w:rsidRPr="00C721DE">
        <w:t xml:space="preserve"> and obligations of </w:t>
      </w:r>
      <w:r w:rsidR="002C65D8">
        <w:t>the Cal</w:t>
      </w:r>
      <w:r w:rsidR="00963CF1">
        <w:t>ACES Consortium</w:t>
      </w:r>
      <w:r w:rsidR="00752B7D" w:rsidRPr="00C721DE">
        <w:t xml:space="preserve"> </w:t>
      </w:r>
      <w:r w:rsidR="002D6FEB" w:rsidRPr="00C721DE">
        <w:t xml:space="preserve">incurred </w:t>
      </w:r>
      <w:r w:rsidRPr="00C721DE">
        <w:t xml:space="preserve">prior to </w:t>
      </w:r>
      <w:r w:rsidR="009004A8" w:rsidRPr="00C721DE">
        <w:t xml:space="preserve">the Effective Date of this Agreement </w:t>
      </w:r>
      <w:r w:rsidRPr="00C721DE">
        <w:t xml:space="preserve">shall remain the </w:t>
      </w:r>
      <w:r w:rsidR="0048404F" w:rsidRPr="00C721DE">
        <w:t xml:space="preserve">sole </w:t>
      </w:r>
      <w:r w:rsidRPr="00C721DE">
        <w:t xml:space="preserve">responsibility of </w:t>
      </w:r>
      <w:r w:rsidR="002D6FEB" w:rsidRPr="00C721DE">
        <w:t xml:space="preserve">the </w:t>
      </w:r>
      <w:r w:rsidR="002C65D8">
        <w:t>forty</w:t>
      </w:r>
      <w:r w:rsidR="002D6FEB" w:rsidRPr="00C721DE">
        <w:t xml:space="preserve"> (</w:t>
      </w:r>
      <w:r w:rsidR="002C65D8">
        <w:t>40</w:t>
      </w:r>
      <w:r w:rsidR="002D6FEB" w:rsidRPr="00C721DE">
        <w:t xml:space="preserve">) </w:t>
      </w:r>
      <w:r w:rsidR="002C65D8">
        <w:t>Cal</w:t>
      </w:r>
      <w:r w:rsidR="00963CF1">
        <w:t xml:space="preserve">ACES Consortium </w:t>
      </w:r>
      <w:r w:rsidR="004B4E8D">
        <w:t>c</w:t>
      </w:r>
      <w:r w:rsidR="002D6FEB" w:rsidRPr="00C721DE">
        <w:t>ounties and shall be allocated and paid in accordance with the agreed terms in effect prior to the Effective Date of this Agreement</w:t>
      </w:r>
      <w:r w:rsidR="00DF40BC" w:rsidRPr="00C721DE">
        <w:t>.  The debts, liabilities</w:t>
      </w:r>
      <w:r w:rsidR="004B4E8D">
        <w:t>,</w:t>
      </w:r>
      <w:r w:rsidR="00DF40BC" w:rsidRPr="00C721DE">
        <w:t xml:space="preserve"> and obligations of </w:t>
      </w:r>
      <w:r w:rsidR="002C65D8">
        <w:t>the Cal</w:t>
      </w:r>
      <w:r w:rsidR="00963CF1">
        <w:t>ACES Consortium</w:t>
      </w:r>
      <w:r w:rsidR="00DF40BC" w:rsidRPr="00C721DE">
        <w:t xml:space="preserve"> </w:t>
      </w:r>
      <w:r w:rsidR="007B5DDF" w:rsidRPr="00C721DE">
        <w:t xml:space="preserve">and each of the </w:t>
      </w:r>
      <w:r w:rsidR="002C65D8">
        <w:t xml:space="preserve">forty </w:t>
      </w:r>
      <w:r w:rsidR="007B5DDF" w:rsidRPr="00C721DE">
        <w:t>(</w:t>
      </w:r>
      <w:r w:rsidR="002C65D8">
        <w:t>40</w:t>
      </w:r>
      <w:r w:rsidR="007B5DDF" w:rsidRPr="00C721DE">
        <w:t xml:space="preserve">) </w:t>
      </w:r>
      <w:r w:rsidR="002C65D8">
        <w:t>Cal</w:t>
      </w:r>
      <w:r w:rsidR="00963CF1">
        <w:t>ACES</w:t>
      </w:r>
      <w:r w:rsidR="002C65D8">
        <w:t xml:space="preserve"> Consortium </w:t>
      </w:r>
      <w:r w:rsidR="004B4E8D">
        <w:t>c</w:t>
      </w:r>
      <w:r w:rsidR="007B5DDF" w:rsidRPr="00C721DE">
        <w:t xml:space="preserve">ounties </w:t>
      </w:r>
      <w:r w:rsidR="0048404F" w:rsidRPr="00C721DE">
        <w:t xml:space="preserve">incurred </w:t>
      </w:r>
      <w:r w:rsidR="00DF40BC" w:rsidRPr="00C721DE">
        <w:t xml:space="preserve">prior to the Effective Date of this Agreement shall not be allocated to </w:t>
      </w:r>
      <w:r w:rsidR="00631CCB">
        <w:t>the WCDS Counties</w:t>
      </w:r>
      <w:r w:rsidR="00FD752A" w:rsidRPr="00C721DE">
        <w:t>, unless otherwise expressly agreed to</w:t>
      </w:r>
      <w:r w:rsidRPr="00C721DE">
        <w:t xml:space="preserve">.  </w:t>
      </w:r>
    </w:p>
    <w:p w14:paraId="4881FF53" w14:textId="77777777" w:rsidR="00E43AB4" w:rsidRDefault="00E43AB4" w:rsidP="00C247F8">
      <w:pPr>
        <w:ind w:left="360" w:hanging="360"/>
      </w:pPr>
    </w:p>
    <w:p w14:paraId="3E2CE353" w14:textId="68DE12D1" w:rsidR="00E43AB4" w:rsidRDefault="0020076C" w:rsidP="007D50AA">
      <w:pPr>
        <w:pStyle w:val="ListParagraph"/>
        <w:numPr>
          <w:ilvl w:val="0"/>
          <w:numId w:val="15"/>
        </w:numPr>
        <w:jc w:val="both"/>
      </w:pPr>
      <w:r w:rsidRPr="00C721DE">
        <w:t>All debts, liabilities</w:t>
      </w:r>
      <w:r w:rsidR="004B4E8D">
        <w:t>,</w:t>
      </w:r>
      <w:r w:rsidRPr="00C721DE">
        <w:t xml:space="preserve"> and obligations of </w:t>
      </w:r>
      <w:r w:rsidR="00963CF1">
        <w:t>the WCDS Counties</w:t>
      </w:r>
      <w:r w:rsidR="00157081" w:rsidRPr="00C721DE">
        <w:t xml:space="preserve"> </w:t>
      </w:r>
      <w:r w:rsidRPr="00C721DE">
        <w:t xml:space="preserve">shall remain the </w:t>
      </w:r>
      <w:r w:rsidR="00DF40BC" w:rsidRPr="00C721DE">
        <w:t xml:space="preserve">sole </w:t>
      </w:r>
      <w:r w:rsidRPr="00C721DE">
        <w:t xml:space="preserve">responsibility of </w:t>
      </w:r>
      <w:r w:rsidR="00963CF1">
        <w:t>the WCDS Counties</w:t>
      </w:r>
      <w:r w:rsidR="00DF40BC" w:rsidRPr="00C721DE">
        <w:t xml:space="preserve">.  The </w:t>
      </w:r>
      <w:r w:rsidR="0048404F" w:rsidRPr="00C721DE">
        <w:t>debts, liabilities</w:t>
      </w:r>
      <w:r w:rsidR="004B4E8D">
        <w:t>,</w:t>
      </w:r>
      <w:r w:rsidR="0048404F" w:rsidRPr="00C721DE">
        <w:t xml:space="preserve"> and obligations of </w:t>
      </w:r>
      <w:r w:rsidR="00963CF1">
        <w:t>the WCDS Counties</w:t>
      </w:r>
      <w:r w:rsidR="0048404F" w:rsidRPr="00C721DE">
        <w:t xml:space="preserve"> </w:t>
      </w:r>
      <w:r w:rsidR="00DF40BC" w:rsidRPr="00C721DE">
        <w:t xml:space="preserve">shall not </w:t>
      </w:r>
      <w:r w:rsidR="0048404F" w:rsidRPr="00C721DE">
        <w:t xml:space="preserve">be allocated to the </w:t>
      </w:r>
      <w:r w:rsidR="00963CF1">
        <w:t xml:space="preserve">forty </w:t>
      </w:r>
      <w:r w:rsidR="0048404F" w:rsidRPr="00C721DE">
        <w:t>(</w:t>
      </w:r>
      <w:r w:rsidR="00963CF1">
        <w:t>40</w:t>
      </w:r>
      <w:r w:rsidR="0048404F" w:rsidRPr="00C721DE">
        <w:t xml:space="preserve">) </w:t>
      </w:r>
      <w:r w:rsidR="00963CF1">
        <w:t>CalACES Consortium</w:t>
      </w:r>
      <w:r w:rsidR="0048404F" w:rsidRPr="00C721DE">
        <w:t xml:space="preserve"> </w:t>
      </w:r>
      <w:r w:rsidR="004B4E8D">
        <w:t>c</w:t>
      </w:r>
      <w:r w:rsidR="0048404F" w:rsidRPr="00C721DE">
        <w:t>ounties</w:t>
      </w:r>
      <w:r w:rsidR="00FD752A" w:rsidRPr="00C721DE">
        <w:t>, unless otherwise expressly agreed to</w:t>
      </w:r>
      <w:r w:rsidRPr="00C721DE">
        <w:t>.</w:t>
      </w:r>
    </w:p>
    <w:p w14:paraId="5B19CEA1" w14:textId="77777777" w:rsidR="0048404F" w:rsidRPr="00E43AB4" w:rsidRDefault="0048404F" w:rsidP="00C247F8">
      <w:pPr>
        <w:rPr>
          <w:rFonts w:ascii="Calibri" w:hAnsi="Calibri"/>
          <w:sz w:val="22"/>
        </w:rPr>
      </w:pPr>
    </w:p>
    <w:p w14:paraId="0818CA69" w14:textId="07D38488" w:rsidR="003C3121" w:rsidRPr="003C3121" w:rsidRDefault="007B051A" w:rsidP="00C247F8">
      <w:pPr>
        <w:pStyle w:val="ListParagraph"/>
        <w:ind w:left="360" w:hanging="360"/>
        <w:jc w:val="both"/>
      </w:pPr>
      <w:r>
        <w:t xml:space="preserve">(c) </w:t>
      </w:r>
      <w:r w:rsidR="003C3121">
        <w:t>All debts, liabilities</w:t>
      </w:r>
      <w:r w:rsidR="004B4E8D">
        <w:t>,</w:t>
      </w:r>
      <w:r w:rsidR="003C3121">
        <w:t xml:space="preserve"> and obligations of each Member shall remain the individual responsibility of the Member</w:t>
      </w:r>
      <w:r w:rsidR="00DF40BC">
        <w:t>, unless otherwise expressly agreed to</w:t>
      </w:r>
      <w:r w:rsidR="003C3121">
        <w:t xml:space="preserve">. </w:t>
      </w:r>
    </w:p>
    <w:p w14:paraId="3A19E268" w14:textId="77777777" w:rsidR="00B2118A" w:rsidRDefault="00B2118A">
      <w:pPr>
        <w:jc w:val="both"/>
      </w:pPr>
    </w:p>
    <w:p w14:paraId="0E0F7578" w14:textId="77777777" w:rsidR="00B2118A" w:rsidRDefault="00B2118A" w:rsidP="00AC42F6">
      <w:pPr>
        <w:pStyle w:val="Heading1"/>
        <w:jc w:val="center"/>
      </w:pPr>
      <w:bookmarkStart w:id="102" w:name="_Toc242845099"/>
      <w:bookmarkStart w:id="103" w:name="_Toc525562854"/>
      <w:r>
        <w:lastRenderedPageBreak/>
        <w:t>ARTICLE VII</w:t>
      </w:r>
      <w:bookmarkEnd w:id="102"/>
      <w:bookmarkEnd w:id="103"/>
    </w:p>
    <w:p w14:paraId="021A2D3A" w14:textId="77777777" w:rsidR="00B2118A" w:rsidRDefault="00B2118A" w:rsidP="00AC42F6">
      <w:pPr>
        <w:pStyle w:val="Heading1"/>
        <w:jc w:val="center"/>
      </w:pPr>
    </w:p>
    <w:p w14:paraId="4145B920" w14:textId="77777777" w:rsidR="00B2118A" w:rsidRDefault="00B2118A" w:rsidP="00AC42F6">
      <w:pPr>
        <w:pStyle w:val="Heading1"/>
        <w:jc w:val="center"/>
      </w:pPr>
      <w:bookmarkStart w:id="104" w:name="_Toc242845100"/>
      <w:bookmarkStart w:id="105" w:name="_Toc242845224"/>
      <w:bookmarkStart w:id="106" w:name="_Toc242845850"/>
      <w:bookmarkStart w:id="107" w:name="_Toc525562855"/>
      <w:r>
        <w:t>MISCELLANEOUS PROVISIONS</w:t>
      </w:r>
      <w:bookmarkEnd w:id="104"/>
      <w:bookmarkEnd w:id="105"/>
      <w:bookmarkEnd w:id="106"/>
      <w:bookmarkEnd w:id="107"/>
    </w:p>
    <w:p w14:paraId="2ADBDD2A" w14:textId="77777777" w:rsidR="00B2118A" w:rsidRDefault="00B2118A" w:rsidP="00B2118A"/>
    <w:p w14:paraId="4FC06B40" w14:textId="63EA6DCA" w:rsidR="00B2118A" w:rsidRDefault="00B2118A" w:rsidP="00B2118A">
      <w:pPr>
        <w:jc w:val="both"/>
      </w:pPr>
      <w:bookmarkStart w:id="108" w:name="_Toc242845101"/>
      <w:bookmarkStart w:id="109" w:name="_Toc525562856"/>
      <w:r w:rsidRPr="00AC42F6">
        <w:rPr>
          <w:rStyle w:val="Heading2Char"/>
        </w:rPr>
        <w:t xml:space="preserve">Section </w:t>
      </w:r>
      <w:r w:rsidR="009F39E0">
        <w:rPr>
          <w:rStyle w:val="Heading2Char"/>
        </w:rPr>
        <w:t>7</w:t>
      </w:r>
      <w:r w:rsidRPr="00AC42F6">
        <w:rPr>
          <w:rStyle w:val="Heading2Char"/>
        </w:rPr>
        <w:t>.01.  Notices</w:t>
      </w:r>
      <w:bookmarkEnd w:id="108"/>
      <w:bookmarkEnd w:id="109"/>
      <w:r>
        <w:rPr>
          <w:b/>
        </w:rPr>
        <w:t>.</w:t>
      </w:r>
      <w:r>
        <w:t xml:space="preserve">  Notices hereunder shall be in writing</w:t>
      </w:r>
      <w:r w:rsidR="00E80366">
        <w:t>,</w:t>
      </w:r>
      <w:r>
        <w:t xml:space="preserve"> and shall be sufficient if addressed to the offices listed below and shall be deemed given upon deposit into the U.S. mail, first class, postage prepaid</w:t>
      </w:r>
      <w:r w:rsidR="00DB70E5">
        <w:t>.</w:t>
      </w:r>
    </w:p>
    <w:p w14:paraId="23DF4BAC" w14:textId="77777777" w:rsidR="00B2118A" w:rsidRDefault="00B2118A" w:rsidP="00B211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564"/>
      </w:tblGrid>
      <w:tr w:rsidR="00A42D61" w:rsidRPr="002B24FC" w14:paraId="79A0C73C" w14:textId="77777777" w:rsidTr="00332355">
        <w:trPr>
          <w:cantSplit/>
        </w:trPr>
        <w:tc>
          <w:tcPr>
            <w:tcW w:w="2506" w:type="dxa"/>
            <w:shd w:val="clear" w:color="auto" w:fill="auto"/>
          </w:tcPr>
          <w:p w14:paraId="3A550CA0" w14:textId="0A67BF50" w:rsidR="00A42D61" w:rsidRPr="000728E4" w:rsidRDefault="00A42D61" w:rsidP="000728E4">
            <w:r>
              <w:t>Alameda</w:t>
            </w:r>
          </w:p>
        </w:tc>
        <w:tc>
          <w:tcPr>
            <w:tcW w:w="7564" w:type="dxa"/>
            <w:shd w:val="clear" w:color="auto" w:fill="auto"/>
          </w:tcPr>
          <w:p w14:paraId="2167B989" w14:textId="2FF2F4DC" w:rsidR="00A42D61" w:rsidRPr="0033268C" w:rsidRDefault="00A42D61" w:rsidP="00A42D61">
            <w:r w:rsidRPr="0033268C">
              <w:t>Director</w:t>
            </w:r>
          </w:p>
          <w:p w14:paraId="51A8A3D9" w14:textId="2A15A5E5" w:rsidR="00356691" w:rsidRDefault="00356691" w:rsidP="00A42D61">
            <w:r>
              <w:t>Alameda County Social Services Agency</w:t>
            </w:r>
          </w:p>
          <w:p w14:paraId="45393157" w14:textId="3B99ACFB" w:rsidR="00A42D61" w:rsidRPr="00EB1108" w:rsidRDefault="000254FC" w:rsidP="00A42D61">
            <w:r>
              <w:t>2000 San Pablo Ave</w:t>
            </w:r>
            <w:r w:rsidR="008F78BC">
              <w:t>nue</w:t>
            </w:r>
            <w:r>
              <w:t>, 4</w:t>
            </w:r>
            <w:r w:rsidR="008F78BC">
              <w:t>th</w:t>
            </w:r>
            <w:r>
              <w:t xml:space="preserve"> Floor</w:t>
            </w:r>
          </w:p>
          <w:p w14:paraId="6BD230A3" w14:textId="4C204935" w:rsidR="00A42D61" w:rsidRPr="0033268C" w:rsidRDefault="000254FC" w:rsidP="000254FC">
            <w:r>
              <w:t xml:space="preserve">Oakland, </w:t>
            </w:r>
            <w:r w:rsidR="00A42D61">
              <w:t>CA</w:t>
            </w:r>
            <w:r>
              <w:t xml:space="preserve"> 94612</w:t>
            </w:r>
          </w:p>
        </w:tc>
      </w:tr>
      <w:tr w:rsidR="009C6202" w:rsidRPr="002B24FC" w14:paraId="22DEDDB4" w14:textId="77777777" w:rsidTr="00332355">
        <w:trPr>
          <w:cantSplit/>
        </w:trPr>
        <w:tc>
          <w:tcPr>
            <w:tcW w:w="2506" w:type="dxa"/>
            <w:shd w:val="clear" w:color="auto" w:fill="auto"/>
          </w:tcPr>
          <w:p w14:paraId="4866BBA8" w14:textId="487D3EAF" w:rsidR="009C6202" w:rsidRPr="008E0425" w:rsidRDefault="009C6202" w:rsidP="00340D9D">
            <w:r w:rsidRPr="000728E4">
              <w:t xml:space="preserve">Alpine </w:t>
            </w:r>
          </w:p>
        </w:tc>
        <w:tc>
          <w:tcPr>
            <w:tcW w:w="7564" w:type="dxa"/>
            <w:shd w:val="clear" w:color="auto" w:fill="auto"/>
          </w:tcPr>
          <w:p w14:paraId="283A0263" w14:textId="77777777" w:rsidR="009C6202" w:rsidRPr="0033268C" w:rsidRDefault="009C6202" w:rsidP="0033268C">
            <w:r w:rsidRPr="0033268C">
              <w:t>Director</w:t>
            </w:r>
          </w:p>
          <w:p w14:paraId="547A4816" w14:textId="7B1A4C4B" w:rsidR="009C6202" w:rsidRPr="0033268C" w:rsidRDefault="00356691" w:rsidP="0033268C">
            <w:r>
              <w:t xml:space="preserve">Department of </w:t>
            </w:r>
            <w:r w:rsidR="009C6202" w:rsidRPr="0033268C">
              <w:t>Health &amp; Human Services</w:t>
            </w:r>
          </w:p>
          <w:p w14:paraId="722C4FB4" w14:textId="77777777" w:rsidR="009C6202" w:rsidRPr="00EB1108" w:rsidRDefault="009C6202" w:rsidP="0033268C">
            <w:r w:rsidRPr="00EB1108">
              <w:t>County of Alpine</w:t>
            </w:r>
          </w:p>
          <w:p w14:paraId="28FA92D2" w14:textId="77777777" w:rsidR="009C6202" w:rsidRPr="00EB1108" w:rsidRDefault="009C6202" w:rsidP="0033268C">
            <w:r w:rsidRPr="00EB1108">
              <w:t>75-A Diamond Valley Road</w:t>
            </w:r>
          </w:p>
          <w:p w14:paraId="2FDF4174" w14:textId="77777777" w:rsidR="008313B8" w:rsidRPr="00894AD9" w:rsidRDefault="009C6202" w:rsidP="0033268C">
            <w:r w:rsidRPr="00B86CEB">
              <w:t>Markleeville, CA 96120</w:t>
            </w:r>
          </w:p>
        </w:tc>
      </w:tr>
      <w:tr w:rsidR="009C6202" w:rsidRPr="002B24FC" w14:paraId="2488FD27" w14:textId="77777777" w:rsidTr="00332355">
        <w:trPr>
          <w:cantSplit/>
        </w:trPr>
        <w:tc>
          <w:tcPr>
            <w:tcW w:w="2506" w:type="dxa"/>
            <w:shd w:val="clear" w:color="auto" w:fill="auto"/>
          </w:tcPr>
          <w:p w14:paraId="5AEBFEB5" w14:textId="107178BC" w:rsidR="009C6202" w:rsidRPr="002B24FC" w:rsidRDefault="009C6202" w:rsidP="00340D9D">
            <w:r w:rsidRPr="002B24FC">
              <w:t xml:space="preserve">Amador </w:t>
            </w:r>
          </w:p>
        </w:tc>
        <w:tc>
          <w:tcPr>
            <w:tcW w:w="7564" w:type="dxa"/>
            <w:shd w:val="clear" w:color="auto" w:fill="auto"/>
          </w:tcPr>
          <w:p w14:paraId="2A974810" w14:textId="77777777" w:rsidR="009C6202" w:rsidRPr="002B24FC" w:rsidRDefault="009C6202" w:rsidP="008E0425">
            <w:r w:rsidRPr="002B24FC">
              <w:t>Director</w:t>
            </w:r>
          </w:p>
          <w:p w14:paraId="08B44D48" w14:textId="77777777" w:rsidR="009C6202" w:rsidRPr="002B24FC" w:rsidRDefault="009C6202" w:rsidP="00EB1108">
            <w:r w:rsidRPr="002B24FC">
              <w:t>Department of Social Services</w:t>
            </w:r>
          </w:p>
          <w:p w14:paraId="080570DE" w14:textId="77777777" w:rsidR="009C6202" w:rsidRPr="002B24FC" w:rsidRDefault="009C6202" w:rsidP="00EB1108">
            <w:r w:rsidRPr="002B24FC">
              <w:t>County of Amador</w:t>
            </w:r>
          </w:p>
          <w:p w14:paraId="53C7A07B" w14:textId="2921DEBD" w:rsidR="009C6202" w:rsidRPr="002B24FC" w:rsidRDefault="009C6202" w:rsidP="00B86CEB">
            <w:r w:rsidRPr="002B24FC">
              <w:t>10877 Conductor B</w:t>
            </w:r>
            <w:r w:rsidR="00DB70E5">
              <w:t>ou</w:t>
            </w:r>
            <w:r w:rsidRPr="002B24FC">
              <w:t>l</w:t>
            </w:r>
            <w:r w:rsidR="00DB70E5">
              <w:t>e</w:t>
            </w:r>
            <w:r w:rsidRPr="002B24FC">
              <w:t>v</w:t>
            </w:r>
            <w:r w:rsidR="00DB70E5">
              <w:t>ar</w:t>
            </w:r>
            <w:r w:rsidRPr="002B24FC">
              <w:t>d</w:t>
            </w:r>
          </w:p>
          <w:p w14:paraId="2C64727D" w14:textId="56253B55" w:rsidR="008313B8" w:rsidRPr="002B24FC" w:rsidRDefault="009C6202" w:rsidP="000254FC">
            <w:r w:rsidRPr="002B24FC">
              <w:t>Sutter Creek, CA 95685</w:t>
            </w:r>
          </w:p>
        </w:tc>
      </w:tr>
      <w:tr w:rsidR="009C6202" w:rsidRPr="002B24FC" w14:paraId="4A3AF3CF" w14:textId="77777777" w:rsidTr="00332355">
        <w:trPr>
          <w:cantSplit/>
        </w:trPr>
        <w:tc>
          <w:tcPr>
            <w:tcW w:w="2506" w:type="dxa"/>
            <w:shd w:val="clear" w:color="auto" w:fill="auto"/>
          </w:tcPr>
          <w:p w14:paraId="36648F8B" w14:textId="23ABB2BB" w:rsidR="009C6202" w:rsidRPr="002B24FC" w:rsidRDefault="009C6202" w:rsidP="00340D9D">
            <w:r w:rsidRPr="002B24FC">
              <w:t xml:space="preserve">Butte </w:t>
            </w:r>
          </w:p>
        </w:tc>
        <w:tc>
          <w:tcPr>
            <w:tcW w:w="7564" w:type="dxa"/>
            <w:shd w:val="clear" w:color="auto" w:fill="auto"/>
          </w:tcPr>
          <w:p w14:paraId="4AE3A12F" w14:textId="77777777" w:rsidR="009C6202" w:rsidRPr="002B24FC" w:rsidRDefault="009C6202" w:rsidP="008E0425">
            <w:r w:rsidRPr="002B24FC">
              <w:t xml:space="preserve">Director </w:t>
            </w:r>
          </w:p>
          <w:p w14:paraId="19AB722D" w14:textId="77777777" w:rsidR="009C6202" w:rsidRPr="002B24FC" w:rsidRDefault="009C6202" w:rsidP="00EB1108">
            <w:r w:rsidRPr="002B24FC">
              <w:t>Department of Employment and Social Services</w:t>
            </w:r>
          </w:p>
          <w:p w14:paraId="6147E39D" w14:textId="77777777" w:rsidR="009C6202" w:rsidRPr="002B24FC" w:rsidRDefault="009C6202" w:rsidP="00894AD9">
            <w:r w:rsidRPr="002B24FC">
              <w:t>County of Butte</w:t>
            </w:r>
          </w:p>
          <w:p w14:paraId="1DF3F1E0" w14:textId="77777777" w:rsidR="009C6202" w:rsidRPr="002B24FC" w:rsidRDefault="009C6202" w:rsidP="00894AD9">
            <w:r w:rsidRPr="002B24FC">
              <w:t>P.O. Box 1649</w:t>
            </w:r>
          </w:p>
          <w:p w14:paraId="3292F12C" w14:textId="77777777" w:rsidR="009C6202" w:rsidRPr="002B24FC" w:rsidRDefault="009C6202" w:rsidP="0033268C">
            <w:r w:rsidRPr="002B24FC">
              <w:t>Oroville, CA 95965</w:t>
            </w:r>
          </w:p>
        </w:tc>
      </w:tr>
      <w:tr w:rsidR="009C6202" w:rsidRPr="002B24FC" w14:paraId="3FE9E605" w14:textId="77777777" w:rsidTr="00332355">
        <w:trPr>
          <w:cantSplit/>
        </w:trPr>
        <w:tc>
          <w:tcPr>
            <w:tcW w:w="2506" w:type="dxa"/>
            <w:shd w:val="clear" w:color="auto" w:fill="auto"/>
          </w:tcPr>
          <w:p w14:paraId="52A82956" w14:textId="77777777" w:rsidR="009C6202" w:rsidRPr="00894AD9" w:rsidRDefault="008313B8" w:rsidP="000728E4">
            <w:r w:rsidRPr="00894AD9">
              <w:t>Calaveras</w:t>
            </w:r>
          </w:p>
        </w:tc>
        <w:tc>
          <w:tcPr>
            <w:tcW w:w="7564" w:type="dxa"/>
            <w:shd w:val="clear" w:color="auto" w:fill="auto"/>
          </w:tcPr>
          <w:p w14:paraId="1846999E" w14:textId="77777777" w:rsidR="009C6202" w:rsidRPr="00894AD9" w:rsidRDefault="008313B8" w:rsidP="0033268C">
            <w:r w:rsidRPr="00894AD9">
              <w:t>Director</w:t>
            </w:r>
          </w:p>
          <w:p w14:paraId="677FFFEA" w14:textId="77777777" w:rsidR="008313B8" w:rsidRPr="002B24FC" w:rsidRDefault="007A660C" w:rsidP="0033268C">
            <w:r>
              <w:t xml:space="preserve">Health </w:t>
            </w:r>
            <w:r w:rsidR="008313B8" w:rsidRPr="002B24FC">
              <w:t>&amp; Human Services Agency</w:t>
            </w:r>
          </w:p>
          <w:p w14:paraId="348992B8" w14:textId="77777777" w:rsidR="008313B8" w:rsidRPr="002B24FC" w:rsidRDefault="008313B8" w:rsidP="0033268C">
            <w:r w:rsidRPr="002B24FC">
              <w:t>County of Calaveras</w:t>
            </w:r>
          </w:p>
          <w:p w14:paraId="1CCE671A" w14:textId="77777777" w:rsidR="008313B8" w:rsidRPr="002B24FC" w:rsidRDefault="008313B8" w:rsidP="0033268C">
            <w:r w:rsidRPr="002B24FC">
              <w:t>509 E. St. Charles Street</w:t>
            </w:r>
          </w:p>
          <w:p w14:paraId="35560426" w14:textId="77777777" w:rsidR="008313B8" w:rsidRPr="002B24FC" w:rsidRDefault="008313B8" w:rsidP="0033268C">
            <w:r w:rsidRPr="002B24FC">
              <w:t>San Andreas, CA 95249-9701</w:t>
            </w:r>
          </w:p>
        </w:tc>
      </w:tr>
      <w:tr w:rsidR="009C6202" w:rsidRPr="002B24FC" w14:paraId="34DB7722" w14:textId="77777777" w:rsidTr="00332355">
        <w:trPr>
          <w:cantSplit/>
        </w:trPr>
        <w:tc>
          <w:tcPr>
            <w:tcW w:w="2506" w:type="dxa"/>
            <w:shd w:val="clear" w:color="auto" w:fill="auto"/>
          </w:tcPr>
          <w:p w14:paraId="0B2A1AD9" w14:textId="77777777" w:rsidR="009C6202" w:rsidRPr="008E0425" w:rsidRDefault="008313B8" w:rsidP="000728E4">
            <w:pPr>
              <w:rPr>
                <w:rFonts w:cs="Arial"/>
              </w:rPr>
            </w:pPr>
            <w:r w:rsidRPr="000728E4">
              <w:rPr>
                <w:rFonts w:cs="Arial"/>
              </w:rPr>
              <w:t>Colusa</w:t>
            </w:r>
          </w:p>
        </w:tc>
        <w:tc>
          <w:tcPr>
            <w:tcW w:w="7564" w:type="dxa"/>
            <w:shd w:val="clear" w:color="auto" w:fill="auto"/>
          </w:tcPr>
          <w:p w14:paraId="69549FD1" w14:textId="77777777" w:rsidR="009C6202" w:rsidRPr="0033268C" w:rsidRDefault="008313B8" w:rsidP="0033268C">
            <w:pPr>
              <w:rPr>
                <w:rFonts w:cs="Arial"/>
              </w:rPr>
            </w:pPr>
            <w:r w:rsidRPr="0033268C">
              <w:rPr>
                <w:rFonts w:cs="Arial"/>
              </w:rPr>
              <w:t>Director</w:t>
            </w:r>
          </w:p>
          <w:p w14:paraId="6E83FC79" w14:textId="77777777" w:rsidR="00400FA1" w:rsidRPr="00EB1108" w:rsidRDefault="00400FA1" w:rsidP="0033268C">
            <w:pPr>
              <w:rPr>
                <w:rFonts w:cs="Arial"/>
              </w:rPr>
            </w:pPr>
            <w:r w:rsidRPr="00EB1108">
              <w:rPr>
                <w:rFonts w:cs="Arial"/>
              </w:rPr>
              <w:t>Department of Health &amp; Human Services</w:t>
            </w:r>
          </w:p>
          <w:p w14:paraId="5879AF35" w14:textId="77777777" w:rsidR="00400FA1" w:rsidRPr="00EB1108" w:rsidRDefault="00400FA1" w:rsidP="0033268C">
            <w:pPr>
              <w:rPr>
                <w:rFonts w:cs="Arial"/>
              </w:rPr>
            </w:pPr>
            <w:r w:rsidRPr="00EB1108">
              <w:rPr>
                <w:rFonts w:cs="Arial"/>
              </w:rPr>
              <w:t>County of Colusa</w:t>
            </w:r>
          </w:p>
          <w:p w14:paraId="4F436AD5" w14:textId="77777777" w:rsidR="00400FA1" w:rsidRPr="00B86CEB" w:rsidRDefault="00400FA1" w:rsidP="0033268C">
            <w:pPr>
              <w:rPr>
                <w:rFonts w:cs="Arial"/>
              </w:rPr>
            </w:pPr>
            <w:r w:rsidRPr="00B86CEB">
              <w:rPr>
                <w:rFonts w:cs="Arial"/>
              </w:rPr>
              <w:t>251 E. Webster Street</w:t>
            </w:r>
          </w:p>
          <w:p w14:paraId="68663A67" w14:textId="77777777" w:rsidR="00923EB1" w:rsidRPr="00894AD9" w:rsidRDefault="00400FA1" w:rsidP="0033268C">
            <w:pPr>
              <w:rPr>
                <w:rFonts w:cs="Arial"/>
              </w:rPr>
            </w:pPr>
            <w:r w:rsidRPr="00894AD9">
              <w:rPr>
                <w:rFonts w:cs="Arial"/>
              </w:rPr>
              <w:t>Colusa, Ca 95932</w:t>
            </w:r>
          </w:p>
        </w:tc>
      </w:tr>
      <w:tr w:rsidR="001D4F35" w:rsidRPr="002B24FC" w14:paraId="1055E819" w14:textId="77777777" w:rsidTr="00332355">
        <w:trPr>
          <w:cantSplit/>
        </w:trPr>
        <w:tc>
          <w:tcPr>
            <w:tcW w:w="2506" w:type="dxa"/>
            <w:shd w:val="clear" w:color="auto" w:fill="auto"/>
          </w:tcPr>
          <w:p w14:paraId="72A4D7F9" w14:textId="6DACB501" w:rsidR="001D4F35" w:rsidRPr="002B24FC" w:rsidRDefault="001D4F35" w:rsidP="000728E4">
            <w:pPr>
              <w:rPr>
                <w:rFonts w:cs="Arial"/>
              </w:rPr>
            </w:pPr>
            <w:r>
              <w:rPr>
                <w:rFonts w:cs="Arial"/>
              </w:rPr>
              <w:t xml:space="preserve">Contra Costa </w:t>
            </w:r>
          </w:p>
        </w:tc>
        <w:tc>
          <w:tcPr>
            <w:tcW w:w="7564" w:type="dxa"/>
            <w:shd w:val="clear" w:color="auto" w:fill="auto"/>
          </w:tcPr>
          <w:p w14:paraId="3D44AAC0" w14:textId="76A074BF" w:rsidR="001D4F35" w:rsidRDefault="001D4F35" w:rsidP="001D4F35">
            <w:r w:rsidRPr="00894AD9">
              <w:t>Director</w:t>
            </w:r>
          </w:p>
          <w:p w14:paraId="04ABB701" w14:textId="4070256E" w:rsidR="00356691" w:rsidRPr="00894AD9" w:rsidRDefault="00356691" w:rsidP="001D4F35">
            <w:r>
              <w:t xml:space="preserve">Employment &amp; </w:t>
            </w:r>
            <w:r w:rsidRPr="002B24FC">
              <w:t>Human Services</w:t>
            </w:r>
          </w:p>
          <w:p w14:paraId="0E576291" w14:textId="0E40595B" w:rsidR="001D4F35" w:rsidRPr="002B24FC" w:rsidRDefault="000254FC" w:rsidP="001D4F35">
            <w:r>
              <w:t>County of Contra Costa</w:t>
            </w:r>
          </w:p>
          <w:p w14:paraId="77B90802" w14:textId="65001424" w:rsidR="001D4F35" w:rsidRDefault="000254FC" w:rsidP="001D4F35">
            <w:pPr>
              <w:rPr>
                <w:rFonts w:cs="Arial"/>
              </w:rPr>
            </w:pPr>
            <w:r>
              <w:rPr>
                <w:rFonts w:cs="Arial"/>
              </w:rPr>
              <w:t>40 Douglas Dr</w:t>
            </w:r>
            <w:r w:rsidR="008F78BC">
              <w:rPr>
                <w:rFonts w:cs="Arial"/>
              </w:rPr>
              <w:t>ive</w:t>
            </w:r>
          </w:p>
          <w:p w14:paraId="38FE56D4" w14:textId="6F77A1FC" w:rsidR="001D4F35" w:rsidRPr="002B24FC" w:rsidRDefault="000254FC" w:rsidP="0033268C">
            <w:pPr>
              <w:rPr>
                <w:rFonts w:cs="Arial"/>
              </w:rPr>
            </w:pPr>
            <w:r>
              <w:rPr>
                <w:rFonts w:cs="Arial"/>
              </w:rPr>
              <w:t>Martinez</w:t>
            </w:r>
            <w:r w:rsidR="001D4F35">
              <w:rPr>
                <w:rFonts w:cs="Arial"/>
              </w:rPr>
              <w:t xml:space="preserve">, CA </w:t>
            </w:r>
            <w:r>
              <w:rPr>
                <w:rFonts w:cs="Arial"/>
              </w:rPr>
              <w:t>94553</w:t>
            </w:r>
          </w:p>
        </w:tc>
      </w:tr>
      <w:tr w:rsidR="009C6202" w:rsidRPr="002B24FC" w14:paraId="26DF4F37" w14:textId="77777777" w:rsidTr="00332355">
        <w:trPr>
          <w:cantSplit/>
        </w:trPr>
        <w:tc>
          <w:tcPr>
            <w:tcW w:w="2506" w:type="dxa"/>
            <w:shd w:val="clear" w:color="auto" w:fill="auto"/>
          </w:tcPr>
          <w:p w14:paraId="6276148A" w14:textId="77777777" w:rsidR="009C6202" w:rsidRPr="002B24FC" w:rsidRDefault="00400FA1" w:rsidP="000728E4">
            <w:pPr>
              <w:rPr>
                <w:rFonts w:cs="Arial"/>
              </w:rPr>
            </w:pPr>
            <w:r w:rsidRPr="002B24FC">
              <w:rPr>
                <w:rFonts w:cs="Arial"/>
              </w:rPr>
              <w:t>Del Norte</w:t>
            </w:r>
          </w:p>
        </w:tc>
        <w:tc>
          <w:tcPr>
            <w:tcW w:w="7564" w:type="dxa"/>
            <w:shd w:val="clear" w:color="auto" w:fill="auto"/>
          </w:tcPr>
          <w:p w14:paraId="66FECD05" w14:textId="77777777" w:rsidR="009C6202" w:rsidRPr="002B24FC" w:rsidRDefault="00400FA1" w:rsidP="0033268C">
            <w:pPr>
              <w:rPr>
                <w:rFonts w:cs="Arial"/>
              </w:rPr>
            </w:pPr>
            <w:r w:rsidRPr="002B24FC">
              <w:rPr>
                <w:rFonts w:cs="Arial"/>
              </w:rPr>
              <w:t>Director</w:t>
            </w:r>
          </w:p>
          <w:p w14:paraId="580C1F51" w14:textId="77777777" w:rsidR="00400FA1" w:rsidRPr="002B24FC" w:rsidRDefault="00400FA1" w:rsidP="0033268C">
            <w:pPr>
              <w:rPr>
                <w:rFonts w:cs="Arial"/>
              </w:rPr>
            </w:pPr>
            <w:r w:rsidRPr="002B24FC">
              <w:rPr>
                <w:rFonts w:cs="Arial"/>
              </w:rPr>
              <w:t>Department of Health &amp; Human Services</w:t>
            </w:r>
          </w:p>
          <w:p w14:paraId="641A52D8" w14:textId="77777777" w:rsidR="00400FA1" w:rsidRPr="002B24FC" w:rsidRDefault="00400FA1" w:rsidP="0033268C">
            <w:pPr>
              <w:rPr>
                <w:rFonts w:cs="Arial"/>
              </w:rPr>
            </w:pPr>
            <w:r w:rsidRPr="002B24FC">
              <w:rPr>
                <w:rFonts w:cs="Arial"/>
              </w:rPr>
              <w:t>County of Del Norte</w:t>
            </w:r>
          </w:p>
          <w:p w14:paraId="60E9224D" w14:textId="77777777" w:rsidR="00400FA1" w:rsidRPr="002B24FC" w:rsidRDefault="00400FA1" w:rsidP="0033268C">
            <w:pPr>
              <w:rPr>
                <w:rFonts w:cs="Arial"/>
              </w:rPr>
            </w:pPr>
            <w:r w:rsidRPr="002B24FC">
              <w:rPr>
                <w:rFonts w:cs="Arial"/>
              </w:rPr>
              <w:t>880 Northcrest Drive</w:t>
            </w:r>
          </w:p>
          <w:p w14:paraId="6AD5CB26" w14:textId="77777777" w:rsidR="00400FA1" w:rsidRPr="002B24FC" w:rsidRDefault="00400FA1" w:rsidP="0033268C">
            <w:pPr>
              <w:rPr>
                <w:rFonts w:cs="Arial"/>
              </w:rPr>
            </w:pPr>
            <w:r w:rsidRPr="002B24FC">
              <w:rPr>
                <w:rFonts w:cs="Arial"/>
              </w:rPr>
              <w:t>Crescent City, CA 95531</w:t>
            </w:r>
          </w:p>
        </w:tc>
      </w:tr>
      <w:tr w:rsidR="009C6202" w:rsidRPr="002B24FC" w14:paraId="14866C41" w14:textId="77777777" w:rsidTr="00332355">
        <w:trPr>
          <w:cantSplit/>
        </w:trPr>
        <w:tc>
          <w:tcPr>
            <w:tcW w:w="2506" w:type="dxa"/>
            <w:shd w:val="clear" w:color="auto" w:fill="auto"/>
          </w:tcPr>
          <w:p w14:paraId="5FEEC5B9" w14:textId="77777777" w:rsidR="009C6202" w:rsidRPr="002B24FC" w:rsidRDefault="007001D7" w:rsidP="000728E4">
            <w:pPr>
              <w:rPr>
                <w:rFonts w:cs="Arial"/>
              </w:rPr>
            </w:pPr>
            <w:r w:rsidRPr="002B24FC">
              <w:rPr>
                <w:rFonts w:cs="Arial"/>
              </w:rPr>
              <w:lastRenderedPageBreak/>
              <w:t xml:space="preserve">El Dorado </w:t>
            </w:r>
          </w:p>
        </w:tc>
        <w:tc>
          <w:tcPr>
            <w:tcW w:w="7564" w:type="dxa"/>
            <w:shd w:val="clear" w:color="auto" w:fill="auto"/>
          </w:tcPr>
          <w:p w14:paraId="662434C1" w14:textId="77777777" w:rsidR="009C6202" w:rsidRPr="002B24FC" w:rsidRDefault="007001D7" w:rsidP="0033268C">
            <w:pPr>
              <w:rPr>
                <w:rFonts w:cs="Arial"/>
              </w:rPr>
            </w:pPr>
            <w:r w:rsidRPr="002B24FC">
              <w:rPr>
                <w:rFonts w:cs="Arial"/>
              </w:rPr>
              <w:t>Director</w:t>
            </w:r>
          </w:p>
          <w:p w14:paraId="1608B532" w14:textId="77777777" w:rsidR="007001D7" w:rsidRPr="002B24FC" w:rsidRDefault="007001D7" w:rsidP="0033268C">
            <w:pPr>
              <w:rPr>
                <w:rFonts w:cs="Arial"/>
              </w:rPr>
            </w:pPr>
            <w:r w:rsidRPr="002B24FC">
              <w:rPr>
                <w:rFonts w:cs="Arial"/>
              </w:rPr>
              <w:t xml:space="preserve">Department of </w:t>
            </w:r>
            <w:r w:rsidR="007911F4">
              <w:rPr>
                <w:rFonts w:cs="Arial"/>
              </w:rPr>
              <w:t xml:space="preserve">Health and </w:t>
            </w:r>
            <w:r w:rsidRPr="002B24FC">
              <w:rPr>
                <w:rFonts w:cs="Arial"/>
              </w:rPr>
              <w:t>Human Services</w:t>
            </w:r>
            <w:r w:rsidR="007911F4">
              <w:rPr>
                <w:rFonts w:cs="Arial"/>
              </w:rPr>
              <w:t xml:space="preserve"> Agency</w:t>
            </w:r>
          </w:p>
          <w:p w14:paraId="671BF3E9" w14:textId="77777777" w:rsidR="007001D7" w:rsidRPr="002B24FC" w:rsidRDefault="007001D7" w:rsidP="0033268C">
            <w:pPr>
              <w:rPr>
                <w:rFonts w:cs="Arial"/>
              </w:rPr>
            </w:pPr>
            <w:r w:rsidRPr="002B24FC">
              <w:rPr>
                <w:rFonts w:cs="Arial"/>
              </w:rPr>
              <w:t>County of El Dorado</w:t>
            </w:r>
          </w:p>
          <w:p w14:paraId="36692D0D" w14:textId="15718707" w:rsidR="007001D7" w:rsidRPr="002B24FC" w:rsidRDefault="007001D7" w:rsidP="0033268C">
            <w:pPr>
              <w:rPr>
                <w:rFonts w:cs="Arial"/>
              </w:rPr>
            </w:pPr>
            <w:r w:rsidRPr="002B24FC">
              <w:rPr>
                <w:rFonts w:cs="Arial"/>
              </w:rPr>
              <w:t>3057 Briw Road</w:t>
            </w:r>
            <w:r w:rsidR="006863F9">
              <w:rPr>
                <w:rFonts w:cs="Arial"/>
              </w:rPr>
              <w:t>, S</w:t>
            </w:r>
            <w:r w:rsidR="00DB70E5">
              <w:rPr>
                <w:rFonts w:cs="Arial"/>
              </w:rPr>
              <w:t>uite</w:t>
            </w:r>
            <w:r w:rsidR="006863F9">
              <w:rPr>
                <w:rFonts w:cs="Arial"/>
              </w:rPr>
              <w:t xml:space="preserve"> A</w:t>
            </w:r>
          </w:p>
          <w:p w14:paraId="7BF22BC7" w14:textId="77777777" w:rsidR="007001D7" w:rsidRPr="002B24FC" w:rsidRDefault="007001D7" w:rsidP="0033268C">
            <w:pPr>
              <w:rPr>
                <w:rFonts w:cs="Arial"/>
              </w:rPr>
            </w:pPr>
            <w:r w:rsidRPr="002B24FC">
              <w:rPr>
                <w:rFonts w:cs="Arial"/>
              </w:rPr>
              <w:t>Placerville, CA 95667</w:t>
            </w:r>
          </w:p>
        </w:tc>
      </w:tr>
      <w:tr w:rsidR="000C095C" w:rsidRPr="002B24FC" w14:paraId="7026739D" w14:textId="77777777" w:rsidTr="00332355">
        <w:trPr>
          <w:cantSplit/>
        </w:trPr>
        <w:tc>
          <w:tcPr>
            <w:tcW w:w="2506" w:type="dxa"/>
            <w:shd w:val="clear" w:color="auto" w:fill="auto"/>
          </w:tcPr>
          <w:p w14:paraId="68005992" w14:textId="6F306F47" w:rsidR="000C095C" w:rsidRPr="002B24FC" w:rsidRDefault="000C095C" w:rsidP="000728E4">
            <w:pPr>
              <w:rPr>
                <w:rFonts w:cs="Arial"/>
              </w:rPr>
            </w:pPr>
            <w:r>
              <w:rPr>
                <w:rFonts w:cs="Arial"/>
              </w:rPr>
              <w:t>Fresno</w:t>
            </w:r>
          </w:p>
        </w:tc>
        <w:tc>
          <w:tcPr>
            <w:tcW w:w="7564" w:type="dxa"/>
            <w:shd w:val="clear" w:color="auto" w:fill="auto"/>
          </w:tcPr>
          <w:p w14:paraId="73B49A21" w14:textId="77777777" w:rsidR="000C095C" w:rsidRPr="00894AD9" w:rsidRDefault="000C095C" w:rsidP="000C095C">
            <w:r w:rsidRPr="00894AD9">
              <w:t>Director</w:t>
            </w:r>
          </w:p>
          <w:p w14:paraId="3D3B2D3D" w14:textId="77777777" w:rsidR="008F78BC" w:rsidRDefault="008F78BC" w:rsidP="000C095C">
            <w:r>
              <w:t>Department of Social Services</w:t>
            </w:r>
          </w:p>
          <w:p w14:paraId="2E6BA47A" w14:textId="102D845A" w:rsidR="000C095C" w:rsidRPr="002B24FC" w:rsidRDefault="000C095C" w:rsidP="000C095C">
            <w:r w:rsidRPr="002B24FC">
              <w:t xml:space="preserve">County of </w:t>
            </w:r>
            <w:r>
              <w:t>Fresno</w:t>
            </w:r>
          </w:p>
          <w:p w14:paraId="7D84B783" w14:textId="05B39EAF" w:rsidR="000C095C" w:rsidRDefault="008F78BC" w:rsidP="000C095C">
            <w:pPr>
              <w:rPr>
                <w:rFonts w:cs="Arial"/>
              </w:rPr>
            </w:pPr>
            <w:r>
              <w:rPr>
                <w:rFonts w:cs="Arial"/>
              </w:rPr>
              <w:t>200 W. Pontiac Way</w:t>
            </w:r>
          </w:p>
          <w:p w14:paraId="707914F8" w14:textId="2695566E" w:rsidR="000C095C" w:rsidRPr="002B24FC" w:rsidRDefault="008F78BC" w:rsidP="000C095C">
            <w:pPr>
              <w:rPr>
                <w:rFonts w:cs="Arial"/>
              </w:rPr>
            </w:pPr>
            <w:r>
              <w:rPr>
                <w:rFonts w:cs="Arial"/>
              </w:rPr>
              <w:t>Clovis</w:t>
            </w:r>
            <w:r w:rsidR="000C095C">
              <w:rPr>
                <w:rFonts w:cs="Arial"/>
              </w:rPr>
              <w:t xml:space="preserve">, CA </w:t>
            </w:r>
            <w:r>
              <w:rPr>
                <w:rFonts w:cs="Arial"/>
              </w:rPr>
              <w:t>93612</w:t>
            </w:r>
          </w:p>
        </w:tc>
      </w:tr>
      <w:tr w:rsidR="009C6202" w:rsidRPr="002B24FC" w14:paraId="1149255D" w14:textId="77777777" w:rsidTr="00332355">
        <w:trPr>
          <w:cantSplit/>
        </w:trPr>
        <w:tc>
          <w:tcPr>
            <w:tcW w:w="2506" w:type="dxa"/>
            <w:shd w:val="clear" w:color="auto" w:fill="auto"/>
          </w:tcPr>
          <w:p w14:paraId="03F3AFF1" w14:textId="77777777" w:rsidR="009C6202" w:rsidRPr="002B24FC" w:rsidRDefault="007001D7" w:rsidP="000728E4">
            <w:pPr>
              <w:rPr>
                <w:rFonts w:cs="Arial"/>
              </w:rPr>
            </w:pPr>
            <w:r w:rsidRPr="002B24FC">
              <w:rPr>
                <w:rFonts w:cs="Arial"/>
              </w:rPr>
              <w:t xml:space="preserve">Glenn </w:t>
            </w:r>
          </w:p>
        </w:tc>
        <w:tc>
          <w:tcPr>
            <w:tcW w:w="7564" w:type="dxa"/>
            <w:shd w:val="clear" w:color="auto" w:fill="auto"/>
          </w:tcPr>
          <w:p w14:paraId="36B1581D" w14:textId="77777777" w:rsidR="009C6202" w:rsidRPr="002B24FC" w:rsidRDefault="007001D7" w:rsidP="0033268C">
            <w:pPr>
              <w:rPr>
                <w:rFonts w:cs="Arial"/>
              </w:rPr>
            </w:pPr>
            <w:r w:rsidRPr="002B24FC">
              <w:rPr>
                <w:rFonts w:cs="Arial"/>
              </w:rPr>
              <w:t xml:space="preserve">Director </w:t>
            </w:r>
          </w:p>
          <w:p w14:paraId="4C8E26C7" w14:textId="77777777" w:rsidR="007001D7" w:rsidRPr="002B24FC" w:rsidRDefault="00875B8B" w:rsidP="0033268C">
            <w:pPr>
              <w:rPr>
                <w:rFonts w:cs="Arial"/>
              </w:rPr>
            </w:pPr>
            <w:r>
              <w:rPr>
                <w:rFonts w:cs="Arial"/>
              </w:rPr>
              <w:t>Health and Human Services</w:t>
            </w:r>
            <w:r w:rsidR="007001D7" w:rsidRPr="002B24FC">
              <w:rPr>
                <w:rFonts w:cs="Arial"/>
              </w:rPr>
              <w:t xml:space="preserve"> Agency</w:t>
            </w:r>
          </w:p>
          <w:p w14:paraId="04727CC2" w14:textId="77777777" w:rsidR="007001D7" w:rsidRPr="002B24FC" w:rsidRDefault="007001D7" w:rsidP="0033268C">
            <w:pPr>
              <w:rPr>
                <w:rFonts w:cs="Arial"/>
              </w:rPr>
            </w:pPr>
            <w:r w:rsidRPr="002B24FC">
              <w:rPr>
                <w:rFonts w:cs="Arial"/>
              </w:rPr>
              <w:t>County of Glenn</w:t>
            </w:r>
          </w:p>
          <w:p w14:paraId="3728D77F" w14:textId="77777777" w:rsidR="007001D7" w:rsidRPr="002B24FC" w:rsidRDefault="007001D7" w:rsidP="0033268C">
            <w:pPr>
              <w:rPr>
                <w:rFonts w:cs="Arial"/>
              </w:rPr>
            </w:pPr>
            <w:r w:rsidRPr="002B24FC">
              <w:rPr>
                <w:rFonts w:cs="Arial"/>
              </w:rPr>
              <w:t>P.O. Box 611</w:t>
            </w:r>
          </w:p>
          <w:p w14:paraId="34E005BE" w14:textId="77777777" w:rsidR="007001D7" w:rsidRPr="002B24FC" w:rsidRDefault="007001D7" w:rsidP="0033268C">
            <w:pPr>
              <w:rPr>
                <w:rFonts w:cs="Arial"/>
              </w:rPr>
            </w:pPr>
            <w:r w:rsidRPr="002B24FC">
              <w:rPr>
                <w:rFonts w:cs="Arial"/>
              </w:rPr>
              <w:t>Willows, CA 95988</w:t>
            </w:r>
          </w:p>
        </w:tc>
      </w:tr>
      <w:tr w:rsidR="009C6202" w:rsidRPr="002B24FC" w14:paraId="76013DE2" w14:textId="77777777" w:rsidTr="00332355">
        <w:trPr>
          <w:cantSplit/>
        </w:trPr>
        <w:tc>
          <w:tcPr>
            <w:tcW w:w="2506" w:type="dxa"/>
            <w:shd w:val="clear" w:color="auto" w:fill="auto"/>
          </w:tcPr>
          <w:p w14:paraId="3E2B245F" w14:textId="77777777" w:rsidR="009C6202" w:rsidRPr="002B24FC" w:rsidRDefault="007001D7" w:rsidP="000728E4">
            <w:pPr>
              <w:rPr>
                <w:rFonts w:cs="Arial"/>
              </w:rPr>
            </w:pPr>
            <w:r w:rsidRPr="002B24FC">
              <w:rPr>
                <w:rFonts w:cs="Arial"/>
              </w:rPr>
              <w:t>Humboldt</w:t>
            </w:r>
          </w:p>
        </w:tc>
        <w:tc>
          <w:tcPr>
            <w:tcW w:w="7564" w:type="dxa"/>
            <w:shd w:val="clear" w:color="auto" w:fill="auto"/>
          </w:tcPr>
          <w:p w14:paraId="181F2436" w14:textId="77777777" w:rsidR="009C6202" w:rsidRPr="002B24FC" w:rsidRDefault="007001D7" w:rsidP="00894AD9">
            <w:pPr>
              <w:rPr>
                <w:rFonts w:cs="Arial"/>
              </w:rPr>
            </w:pPr>
            <w:r w:rsidRPr="002B24FC">
              <w:rPr>
                <w:rFonts w:cs="Arial"/>
              </w:rPr>
              <w:t>Director</w:t>
            </w:r>
          </w:p>
          <w:p w14:paraId="7DBCDAF8" w14:textId="77777777" w:rsidR="007001D7" w:rsidRPr="002B24FC" w:rsidRDefault="007001D7" w:rsidP="00894AD9">
            <w:pPr>
              <w:rPr>
                <w:rFonts w:cs="Arial"/>
              </w:rPr>
            </w:pPr>
            <w:r w:rsidRPr="002B24FC">
              <w:rPr>
                <w:rFonts w:cs="Arial"/>
              </w:rPr>
              <w:t>Department of Health &amp; Human Services</w:t>
            </w:r>
          </w:p>
          <w:p w14:paraId="51295481" w14:textId="77777777" w:rsidR="007001D7" w:rsidRPr="002B24FC" w:rsidRDefault="007001D7" w:rsidP="00894AD9">
            <w:pPr>
              <w:rPr>
                <w:rFonts w:cs="Arial"/>
              </w:rPr>
            </w:pPr>
            <w:r w:rsidRPr="002B24FC">
              <w:rPr>
                <w:rFonts w:cs="Arial"/>
              </w:rPr>
              <w:t>County of Humboldt</w:t>
            </w:r>
          </w:p>
          <w:p w14:paraId="399BAECF" w14:textId="77777777" w:rsidR="007001D7" w:rsidRPr="002B24FC" w:rsidRDefault="007001D7" w:rsidP="00894AD9">
            <w:pPr>
              <w:rPr>
                <w:rFonts w:cs="Arial"/>
              </w:rPr>
            </w:pPr>
            <w:r w:rsidRPr="002B24FC">
              <w:rPr>
                <w:rFonts w:cs="Arial"/>
              </w:rPr>
              <w:t>929 Koster Street</w:t>
            </w:r>
          </w:p>
          <w:p w14:paraId="248DFBCA" w14:textId="77777777" w:rsidR="007001D7" w:rsidRPr="002B24FC" w:rsidRDefault="007001D7" w:rsidP="00894AD9">
            <w:pPr>
              <w:rPr>
                <w:rFonts w:cs="Arial"/>
              </w:rPr>
            </w:pPr>
            <w:r w:rsidRPr="002B24FC">
              <w:rPr>
                <w:rFonts w:cs="Arial"/>
              </w:rPr>
              <w:t>Eureka, CA 95501</w:t>
            </w:r>
          </w:p>
        </w:tc>
      </w:tr>
      <w:tr w:rsidR="009C6202" w:rsidRPr="002B24FC" w14:paraId="2F9C57BD" w14:textId="77777777" w:rsidTr="00332355">
        <w:trPr>
          <w:cantSplit/>
        </w:trPr>
        <w:tc>
          <w:tcPr>
            <w:tcW w:w="2506" w:type="dxa"/>
            <w:shd w:val="clear" w:color="auto" w:fill="auto"/>
          </w:tcPr>
          <w:p w14:paraId="28B00E93" w14:textId="77777777" w:rsidR="009C6202" w:rsidRPr="002B24FC" w:rsidRDefault="007001D7" w:rsidP="000728E4">
            <w:pPr>
              <w:rPr>
                <w:rFonts w:cs="Arial"/>
              </w:rPr>
            </w:pPr>
            <w:r w:rsidRPr="002B24FC">
              <w:rPr>
                <w:rFonts w:cs="Arial"/>
              </w:rPr>
              <w:t>Imperial</w:t>
            </w:r>
          </w:p>
        </w:tc>
        <w:tc>
          <w:tcPr>
            <w:tcW w:w="7564" w:type="dxa"/>
            <w:shd w:val="clear" w:color="auto" w:fill="auto"/>
          </w:tcPr>
          <w:p w14:paraId="052BE078" w14:textId="77777777" w:rsidR="009C6202" w:rsidRPr="002B24FC" w:rsidRDefault="007001D7" w:rsidP="00894AD9">
            <w:pPr>
              <w:rPr>
                <w:rFonts w:cs="Arial"/>
              </w:rPr>
            </w:pPr>
            <w:r w:rsidRPr="002B24FC">
              <w:rPr>
                <w:rFonts w:cs="Arial"/>
              </w:rPr>
              <w:t>Director</w:t>
            </w:r>
          </w:p>
          <w:p w14:paraId="7F4EFE82" w14:textId="77777777" w:rsidR="007001D7" w:rsidRPr="002B24FC" w:rsidRDefault="007001D7" w:rsidP="00894AD9">
            <w:pPr>
              <w:rPr>
                <w:rFonts w:cs="Arial"/>
              </w:rPr>
            </w:pPr>
            <w:r w:rsidRPr="002B24FC">
              <w:rPr>
                <w:rFonts w:cs="Arial"/>
              </w:rPr>
              <w:t>Department of Social Services</w:t>
            </w:r>
          </w:p>
          <w:p w14:paraId="1486B3CB" w14:textId="77777777" w:rsidR="007001D7" w:rsidRPr="002B24FC" w:rsidRDefault="007001D7" w:rsidP="00894AD9">
            <w:pPr>
              <w:rPr>
                <w:rFonts w:cs="Arial"/>
              </w:rPr>
            </w:pPr>
            <w:r w:rsidRPr="002B24FC">
              <w:rPr>
                <w:rFonts w:cs="Arial"/>
              </w:rPr>
              <w:t>County of Imperial</w:t>
            </w:r>
          </w:p>
          <w:p w14:paraId="0EAC4240" w14:textId="36391EE4" w:rsidR="007001D7" w:rsidRPr="008E0425" w:rsidRDefault="004E48FE" w:rsidP="00894AD9">
            <w:pPr>
              <w:rPr>
                <w:rFonts w:cs="Arial"/>
              </w:rPr>
            </w:pPr>
            <w:r>
              <w:rPr>
                <w:rFonts w:cs="Arial"/>
              </w:rPr>
              <w:t>2995 S</w:t>
            </w:r>
            <w:r w:rsidR="008F78BC">
              <w:rPr>
                <w:rFonts w:cs="Arial"/>
              </w:rPr>
              <w:t>.</w:t>
            </w:r>
            <w:r w:rsidR="007001D7" w:rsidRPr="002B24FC">
              <w:rPr>
                <w:rFonts w:cs="Arial"/>
              </w:rPr>
              <w:t xml:space="preserve"> 4</w:t>
            </w:r>
            <w:r w:rsidR="00DB70E5">
              <w:rPr>
                <w:rFonts w:cs="Arial"/>
              </w:rPr>
              <w:t>th</w:t>
            </w:r>
            <w:r w:rsidR="007001D7" w:rsidRPr="000728E4">
              <w:rPr>
                <w:rFonts w:cs="Arial"/>
              </w:rPr>
              <w:t xml:space="preserve"> </w:t>
            </w:r>
            <w:r w:rsidR="007001D7" w:rsidRPr="008E0425">
              <w:rPr>
                <w:rFonts w:cs="Arial"/>
              </w:rPr>
              <w:t xml:space="preserve">Street, </w:t>
            </w:r>
            <w:r>
              <w:rPr>
                <w:rFonts w:cs="Arial"/>
              </w:rPr>
              <w:t xml:space="preserve">Suite </w:t>
            </w:r>
            <w:r w:rsidR="007001D7" w:rsidRPr="008E0425">
              <w:rPr>
                <w:rFonts w:cs="Arial"/>
              </w:rPr>
              <w:t>105</w:t>
            </w:r>
          </w:p>
          <w:p w14:paraId="01763A04" w14:textId="77777777" w:rsidR="007001D7" w:rsidRPr="00EB1108" w:rsidRDefault="007001D7" w:rsidP="004E48FE">
            <w:pPr>
              <w:rPr>
                <w:rFonts w:cs="Arial"/>
              </w:rPr>
            </w:pPr>
            <w:r w:rsidRPr="00EB1108">
              <w:rPr>
                <w:rFonts w:cs="Arial"/>
              </w:rPr>
              <w:t>El Centro, CA 9224</w:t>
            </w:r>
            <w:r w:rsidR="004E48FE">
              <w:rPr>
                <w:rFonts w:cs="Arial"/>
              </w:rPr>
              <w:t>3</w:t>
            </w:r>
          </w:p>
        </w:tc>
      </w:tr>
      <w:tr w:rsidR="009C6202" w:rsidRPr="002B24FC" w14:paraId="19D9865A" w14:textId="77777777" w:rsidTr="00332355">
        <w:trPr>
          <w:cantSplit/>
        </w:trPr>
        <w:tc>
          <w:tcPr>
            <w:tcW w:w="2506" w:type="dxa"/>
            <w:shd w:val="clear" w:color="auto" w:fill="auto"/>
          </w:tcPr>
          <w:p w14:paraId="1BDEAE8D" w14:textId="77777777" w:rsidR="009C6202" w:rsidRPr="000728E4" w:rsidRDefault="007001D7" w:rsidP="000728E4">
            <w:pPr>
              <w:rPr>
                <w:rFonts w:cs="Arial"/>
                <w:color w:val="000000"/>
              </w:rPr>
            </w:pPr>
            <w:r w:rsidRPr="00894AD9">
              <w:rPr>
                <w:rFonts w:cs="Arial"/>
              </w:rPr>
              <w:t>Inyo</w:t>
            </w:r>
          </w:p>
        </w:tc>
        <w:tc>
          <w:tcPr>
            <w:tcW w:w="7564" w:type="dxa"/>
            <w:shd w:val="clear" w:color="auto" w:fill="auto"/>
          </w:tcPr>
          <w:p w14:paraId="48DB21BD" w14:textId="77777777" w:rsidR="009C6202" w:rsidRPr="00894AD9" w:rsidRDefault="007001D7" w:rsidP="00894AD9">
            <w:pPr>
              <w:rPr>
                <w:rFonts w:cs="Arial"/>
              </w:rPr>
            </w:pPr>
            <w:r w:rsidRPr="00894AD9">
              <w:rPr>
                <w:rFonts w:cs="Arial"/>
              </w:rPr>
              <w:t>Director</w:t>
            </w:r>
          </w:p>
          <w:p w14:paraId="19AA2EEF" w14:textId="77777777" w:rsidR="007001D7" w:rsidRPr="00894AD9" w:rsidRDefault="007001D7" w:rsidP="00894AD9">
            <w:pPr>
              <w:rPr>
                <w:rFonts w:cs="Arial"/>
              </w:rPr>
            </w:pPr>
            <w:r w:rsidRPr="00894AD9">
              <w:rPr>
                <w:rFonts w:cs="Arial"/>
              </w:rPr>
              <w:t>Department of  Health &amp; Human Services</w:t>
            </w:r>
          </w:p>
          <w:p w14:paraId="30D74BC2" w14:textId="77777777" w:rsidR="00FB51B1" w:rsidRPr="00894AD9" w:rsidRDefault="00FB51B1" w:rsidP="00894AD9">
            <w:pPr>
              <w:rPr>
                <w:rFonts w:cs="Arial"/>
              </w:rPr>
            </w:pPr>
            <w:r w:rsidRPr="00894AD9">
              <w:rPr>
                <w:rFonts w:cs="Arial"/>
              </w:rPr>
              <w:t>County of Inyo</w:t>
            </w:r>
          </w:p>
          <w:p w14:paraId="4E822F83" w14:textId="77777777" w:rsidR="00FB51B1" w:rsidRPr="00894AD9" w:rsidRDefault="008B11A1" w:rsidP="00894AD9">
            <w:pPr>
              <w:rPr>
                <w:rFonts w:cs="Arial"/>
              </w:rPr>
            </w:pPr>
            <w:r>
              <w:rPr>
                <w:rFonts w:cs="Arial"/>
              </w:rPr>
              <w:t>163 May Street</w:t>
            </w:r>
          </w:p>
          <w:p w14:paraId="73658CDA" w14:textId="77777777" w:rsidR="00FB51B1" w:rsidRPr="000728E4" w:rsidRDefault="008B11A1" w:rsidP="008B11A1">
            <w:pPr>
              <w:rPr>
                <w:rFonts w:cs="Arial"/>
                <w:color w:val="000000"/>
              </w:rPr>
            </w:pPr>
            <w:r>
              <w:rPr>
                <w:rFonts w:cs="Arial"/>
              </w:rPr>
              <w:t>Bishop</w:t>
            </w:r>
            <w:r w:rsidR="00FB51B1" w:rsidRPr="00894AD9">
              <w:rPr>
                <w:rFonts w:cs="Arial"/>
              </w:rPr>
              <w:t>, CA 935</w:t>
            </w:r>
            <w:r>
              <w:rPr>
                <w:rFonts w:cs="Arial"/>
              </w:rPr>
              <w:t>14</w:t>
            </w:r>
          </w:p>
        </w:tc>
      </w:tr>
      <w:tr w:rsidR="009C6202" w:rsidRPr="002B24FC" w14:paraId="02CA0E02" w14:textId="77777777" w:rsidTr="00332355">
        <w:trPr>
          <w:cantSplit/>
        </w:trPr>
        <w:tc>
          <w:tcPr>
            <w:tcW w:w="2506" w:type="dxa"/>
            <w:shd w:val="clear" w:color="auto" w:fill="auto"/>
          </w:tcPr>
          <w:p w14:paraId="4903E79D" w14:textId="77777777" w:rsidR="009C6202" w:rsidRPr="00894AD9" w:rsidRDefault="00FB51B1" w:rsidP="000728E4">
            <w:r>
              <w:t>Kern</w:t>
            </w:r>
          </w:p>
        </w:tc>
        <w:tc>
          <w:tcPr>
            <w:tcW w:w="7564" w:type="dxa"/>
            <w:shd w:val="clear" w:color="auto" w:fill="auto"/>
          </w:tcPr>
          <w:p w14:paraId="35D93F5D" w14:textId="77777777" w:rsidR="009C6202" w:rsidRDefault="00FB51B1" w:rsidP="002B24FC">
            <w:r>
              <w:t>Director</w:t>
            </w:r>
          </w:p>
          <w:p w14:paraId="6A6097A4" w14:textId="77777777" w:rsidR="00FB51B1" w:rsidRDefault="00FB51B1" w:rsidP="002B24FC">
            <w:r>
              <w:t>Department of Human Services</w:t>
            </w:r>
          </w:p>
          <w:p w14:paraId="16A66C03" w14:textId="77777777" w:rsidR="00FB51B1" w:rsidRDefault="00FB51B1" w:rsidP="002B24FC">
            <w:r>
              <w:t>County of Kern</w:t>
            </w:r>
          </w:p>
          <w:p w14:paraId="098A651E" w14:textId="77777777" w:rsidR="00FB51B1" w:rsidRDefault="00FB51B1" w:rsidP="002B24FC">
            <w:r>
              <w:t>P.O. Box 511</w:t>
            </w:r>
          </w:p>
          <w:p w14:paraId="1D55E1F4" w14:textId="35A7DF7E" w:rsidR="00FB51B1" w:rsidRPr="002B24FC" w:rsidRDefault="00FB51B1" w:rsidP="00DB70E5">
            <w:r>
              <w:t>Bakersfield, C</w:t>
            </w:r>
            <w:r w:rsidR="00DB70E5">
              <w:t>A</w:t>
            </w:r>
            <w:r>
              <w:t xml:space="preserve"> 93302</w:t>
            </w:r>
          </w:p>
        </w:tc>
      </w:tr>
      <w:tr w:rsidR="00FB51B1" w:rsidRPr="002B24FC" w14:paraId="568169CB" w14:textId="77777777" w:rsidTr="00332355">
        <w:trPr>
          <w:cantSplit/>
        </w:trPr>
        <w:tc>
          <w:tcPr>
            <w:tcW w:w="2506" w:type="dxa"/>
            <w:shd w:val="clear" w:color="auto" w:fill="auto"/>
          </w:tcPr>
          <w:p w14:paraId="1C881754" w14:textId="77777777" w:rsidR="00FB51B1" w:rsidRDefault="00FB51B1" w:rsidP="00FB51B1">
            <w:r>
              <w:t>Kings</w:t>
            </w:r>
          </w:p>
        </w:tc>
        <w:tc>
          <w:tcPr>
            <w:tcW w:w="7564" w:type="dxa"/>
            <w:shd w:val="clear" w:color="auto" w:fill="auto"/>
          </w:tcPr>
          <w:p w14:paraId="2BF3B8A0" w14:textId="77777777" w:rsidR="00FB51B1" w:rsidRDefault="00307317" w:rsidP="00FB51B1">
            <w:r>
              <w:t>Director</w:t>
            </w:r>
          </w:p>
          <w:p w14:paraId="3FFEAB11" w14:textId="77777777" w:rsidR="00307317" w:rsidRDefault="00307317" w:rsidP="00FB51B1">
            <w:r>
              <w:t>Human Services Agency</w:t>
            </w:r>
          </w:p>
          <w:p w14:paraId="27F575F5" w14:textId="77777777" w:rsidR="00307317" w:rsidRDefault="00307317" w:rsidP="00FB51B1">
            <w:r>
              <w:t>County of Kings</w:t>
            </w:r>
          </w:p>
          <w:p w14:paraId="0EBAF61F" w14:textId="77777777" w:rsidR="00307317" w:rsidRDefault="00307317" w:rsidP="00FB51B1">
            <w:r>
              <w:t>Kings County Government Center</w:t>
            </w:r>
          </w:p>
          <w:p w14:paraId="3580CCFE" w14:textId="1F0E83D3" w:rsidR="00307317" w:rsidRDefault="000F29A6" w:rsidP="00FB51B1">
            <w:r>
              <w:t>1400 W. Lacey B</w:t>
            </w:r>
            <w:r w:rsidR="00DB70E5">
              <w:t>ou</w:t>
            </w:r>
            <w:r>
              <w:t>l</w:t>
            </w:r>
            <w:r w:rsidR="00DB70E5">
              <w:t>e</w:t>
            </w:r>
            <w:r>
              <w:t>v</w:t>
            </w:r>
            <w:r w:rsidR="00DB70E5">
              <w:t>ar</w:t>
            </w:r>
            <w:r>
              <w:t>d</w:t>
            </w:r>
            <w:r w:rsidR="006001BD">
              <w:t xml:space="preserve">, </w:t>
            </w:r>
            <w:r>
              <w:t>#8</w:t>
            </w:r>
          </w:p>
          <w:p w14:paraId="2944FBED" w14:textId="77777777" w:rsidR="00DE7717" w:rsidRDefault="00DE7717" w:rsidP="00FB51B1">
            <w:r>
              <w:t>Hanford, CA 93230</w:t>
            </w:r>
          </w:p>
        </w:tc>
      </w:tr>
      <w:tr w:rsidR="00DE7717" w:rsidRPr="002B24FC" w14:paraId="51570028" w14:textId="77777777" w:rsidTr="00332355">
        <w:trPr>
          <w:cantSplit/>
        </w:trPr>
        <w:tc>
          <w:tcPr>
            <w:tcW w:w="2506" w:type="dxa"/>
            <w:shd w:val="clear" w:color="auto" w:fill="auto"/>
          </w:tcPr>
          <w:p w14:paraId="3DC48183" w14:textId="77777777" w:rsidR="00DE7717" w:rsidRDefault="00DE7717" w:rsidP="00FB51B1">
            <w:r>
              <w:t>Lake</w:t>
            </w:r>
          </w:p>
        </w:tc>
        <w:tc>
          <w:tcPr>
            <w:tcW w:w="7564" w:type="dxa"/>
            <w:shd w:val="clear" w:color="auto" w:fill="auto"/>
          </w:tcPr>
          <w:p w14:paraId="36A96697" w14:textId="77777777" w:rsidR="00DE7717" w:rsidRDefault="00DE7717" w:rsidP="00FB51B1">
            <w:r>
              <w:t xml:space="preserve">Director </w:t>
            </w:r>
          </w:p>
          <w:p w14:paraId="1BD18D31" w14:textId="77777777" w:rsidR="00DE7717" w:rsidRDefault="00DE7717" w:rsidP="00FB51B1">
            <w:r>
              <w:t>Department of Social Services</w:t>
            </w:r>
          </w:p>
          <w:p w14:paraId="51225E93" w14:textId="77777777" w:rsidR="00DE7717" w:rsidRDefault="00DE7717" w:rsidP="00FB51B1">
            <w:r>
              <w:t>County of Lake</w:t>
            </w:r>
          </w:p>
          <w:p w14:paraId="2E931C13" w14:textId="77777777" w:rsidR="00DE7717" w:rsidRDefault="00DE7717" w:rsidP="00FB51B1">
            <w:r>
              <w:t>P.O. Box 9000</w:t>
            </w:r>
          </w:p>
          <w:p w14:paraId="5CA8C33E" w14:textId="77777777" w:rsidR="00DE7717" w:rsidRDefault="00DE7717" w:rsidP="00FB51B1">
            <w:r>
              <w:t>Lower Lake, CA 95457</w:t>
            </w:r>
          </w:p>
        </w:tc>
      </w:tr>
      <w:tr w:rsidR="00DE7717" w:rsidRPr="002B24FC" w14:paraId="350FD11E" w14:textId="77777777" w:rsidTr="00332355">
        <w:trPr>
          <w:cantSplit/>
        </w:trPr>
        <w:tc>
          <w:tcPr>
            <w:tcW w:w="2506" w:type="dxa"/>
            <w:shd w:val="clear" w:color="auto" w:fill="auto"/>
          </w:tcPr>
          <w:p w14:paraId="11ADE82F" w14:textId="77777777" w:rsidR="00DE7717" w:rsidRDefault="00DE7717" w:rsidP="00FB51B1">
            <w:r>
              <w:lastRenderedPageBreak/>
              <w:t>Lassen</w:t>
            </w:r>
          </w:p>
        </w:tc>
        <w:tc>
          <w:tcPr>
            <w:tcW w:w="7564" w:type="dxa"/>
            <w:shd w:val="clear" w:color="auto" w:fill="auto"/>
          </w:tcPr>
          <w:p w14:paraId="57B10AE5" w14:textId="01566884" w:rsidR="00DE7717" w:rsidRDefault="008F78BC" w:rsidP="00FB51B1">
            <w:r>
              <w:t>Director</w:t>
            </w:r>
          </w:p>
          <w:p w14:paraId="3DFBD965" w14:textId="77777777" w:rsidR="00DE7717" w:rsidRDefault="006001BD" w:rsidP="00FB51B1">
            <w:r>
              <w:t>Community Social Services Department</w:t>
            </w:r>
          </w:p>
          <w:p w14:paraId="01CFC83E" w14:textId="77777777" w:rsidR="00DE7717" w:rsidRDefault="00DE7717" w:rsidP="00FB51B1">
            <w:r>
              <w:t>County of Lassen</w:t>
            </w:r>
          </w:p>
          <w:p w14:paraId="1B41B01E" w14:textId="77777777" w:rsidR="00DE7717" w:rsidRDefault="00DE7717" w:rsidP="00FB51B1">
            <w:r>
              <w:t>P.O. Box 1359</w:t>
            </w:r>
          </w:p>
          <w:p w14:paraId="420E2E37" w14:textId="77777777" w:rsidR="00DE7717" w:rsidRDefault="00DE7717" w:rsidP="00FB51B1">
            <w:r>
              <w:t>Susanville, CA 96130</w:t>
            </w:r>
          </w:p>
        </w:tc>
      </w:tr>
      <w:tr w:rsidR="00DE7717" w:rsidRPr="002B24FC" w14:paraId="06719641" w14:textId="77777777" w:rsidTr="00332355">
        <w:trPr>
          <w:cantSplit/>
        </w:trPr>
        <w:tc>
          <w:tcPr>
            <w:tcW w:w="2506" w:type="dxa"/>
            <w:shd w:val="clear" w:color="auto" w:fill="auto"/>
          </w:tcPr>
          <w:p w14:paraId="3AD63D45" w14:textId="77777777" w:rsidR="00DE7717" w:rsidRDefault="00DE7717" w:rsidP="00FB51B1">
            <w:r>
              <w:t>Los Angeles</w:t>
            </w:r>
          </w:p>
        </w:tc>
        <w:tc>
          <w:tcPr>
            <w:tcW w:w="7564" w:type="dxa"/>
            <w:shd w:val="clear" w:color="auto" w:fill="auto"/>
          </w:tcPr>
          <w:p w14:paraId="47F963F2" w14:textId="77777777" w:rsidR="00DE7717" w:rsidRDefault="007E21FE" w:rsidP="00FB51B1">
            <w:r>
              <w:t>Director</w:t>
            </w:r>
          </w:p>
          <w:p w14:paraId="457C19A0" w14:textId="77777777" w:rsidR="007E21FE" w:rsidRDefault="007E21FE" w:rsidP="00FB51B1">
            <w:r>
              <w:t>Department of Public Social Services</w:t>
            </w:r>
          </w:p>
          <w:p w14:paraId="44EFD961" w14:textId="77777777" w:rsidR="007E21FE" w:rsidRDefault="007E21FE" w:rsidP="00FB51B1">
            <w:r>
              <w:t>County of Los Angeles</w:t>
            </w:r>
          </w:p>
          <w:p w14:paraId="4073384D" w14:textId="77777777" w:rsidR="007E21FE" w:rsidRDefault="007E21FE" w:rsidP="00FB51B1">
            <w:r>
              <w:t>12860 Crossroads Parkway South</w:t>
            </w:r>
          </w:p>
          <w:p w14:paraId="1F43C88D" w14:textId="77777777" w:rsidR="007E21FE" w:rsidRDefault="007E21FE" w:rsidP="00FB51B1">
            <w:r>
              <w:t>City of Industry, CA 91746-3411</w:t>
            </w:r>
          </w:p>
        </w:tc>
      </w:tr>
      <w:tr w:rsidR="00DE7717" w:rsidRPr="002B24FC" w14:paraId="671BFBDE" w14:textId="77777777" w:rsidTr="00332355">
        <w:trPr>
          <w:cantSplit/>
        </w:trPr>
        <w:tc>
          <w:tcPr>
            <w:tcW w:w="2506" w:type="dxa"/>
            <w:shd w:val="clear" w:color="auto" w:fill="auto"/>
          </w:tcPr>
          <w:p w14:paraId="4E9DE499" w14:textId="77777777" w:rsidR="00DE7717" w:rsidRDefault="007E21FE" w:rsidP="00FB51B1">
            <w:r>
              <w:t>Madera</w:t>
            </w:r>
          </w:p>
        </w:tc>
        <w:tc>
          <w:tcPr>
            <w:tcW w:w="7564" w:type="dxa"/>
            <w:shd w:val="clear" w:color="auto" w:fill="auto"/>
          </w:tcPr>
          <w:p w14:paraId="1A57A923" w14:textId="77777777" w:rsidR="007E21FE" w:rsidRDefault="007E21FE" w:rsidP="00FB51B1">
            <w:r>
              <w:t>Director</w:t>
            </w:r>
          </w:p>
          <w:p w14:paraId="3000583E" w14:textId="77777777" w:rsidR="007E21FE" w:rsidRDefault="007E21FE" w:rsidP="00FB51B1">
            <w:r>
              <w:t>Department of Social Services</w:t>
            </w:r>
          </w:p>
          <w:p w14:paraId="184602AA" w14:textId="77777777" w:rsidR="007E21FE" w:rsidRDefault="007E21FE" w:rsidP="00FB51B1">
            <w:r>
              <w:t>County of Madera</w:t>
            </w:r>
          </w:p>
          <w:p w14:paraId="50E0F9D1" w14:textId="77777777" w:rsidR="007E21FE" w:rsidRDefault="00422F95" w:rsidP="00FB51B1">
            <w:r>
              <w:t>P.O. Box 569</w:t>
            </w:r>
          </w:p>
          <w:p w14:paraId="61DC9A65" w14:textId="77777777" w:rsidR="007E21FE" w:rsidRDefault="00422F95" w:rsidP="000728E4">
            <w:r>
              <w:t>Madera, CA 93639</w:t>
            </w:r>
          </w:p>
        </w:tc>
      </w:tr>
      <w:tr w:rsidR="00DE7717" w:rsidRPr="002B24FC" w14:paraId="19063CA3" w14:textId="77777777" w:rsidTr="00332355">
        <w:trPr>
          <w:cantSplit/>
        </w:trPr>
        <w:tc>
          <w:tcPr>
            <w:tcW w:w="2506" w:type="dxa"/>
            <w:shd w:val="clear" w:color="auto" w:fill="auto"/>
          </w:tcPr>
          <w:p w14:paraId="379A520F" w14:textId="77777777" w:rsidR="007E21FE" w:rsidRDefault="007E21FE" w:rsidP="00FB51B1">
            <w:r>
              <w:t>Marin</w:t>
            </w:r>
          </w:p>
        </w:tc>
        <w:tc>
          <w:tcPr>
            <w:tcW w:w="7564" w:type="dxa"/>
            <w:shd w:val="clear" w:color="auto" w:fill="auto"/>
          </w:tcPr>
          <w:p w14:paraId="364ADE32" w14:textId="77777777" w:rsidR="00DE7717" w:rsidRDefault="007E21FE" w:rsidP="00FB51B1">
            <w:r>
              <w:t>Director</w:t>
            </w:r>
          </w:p>
          <w:p w14:paraId="713AE859" w14:textId="77777777" w:rsidR="007E21FE" w:rsidRDefault="007E21FE" w:rsidP="00FB51B1">
            <w:r>
              <w:t>Health &amp; Human Services Department</w:t>
            </w:r>
          </w:p>
          <w:p w14:paraId="7BF08368" w14:textId="77777777" w:rsidR="007E21FE" w:rsidRDefault="007E21FE" w:rsidP="00FB51B1">
            <w:r>
              <w:t>County of Marin</w:t>
            </w:r>
          </w:p>
          <w:p w14:paraId="54EE2E55" w14:textId="23754FEB" w:rsidR="007E21FE" w:rsidRDefault="007E21FE" w:rsidP="00FB51B1">
            <w:r>
              <w:t>20 N. San Pedro Road, Suite 20</w:t>
            </w:r>
            <w:r w:rsidR="003C6AD0">
              <w:t>02</w:t>
            </w:r>
          </w:p>
          <w:p w14:paraId="50744EF7" w14:textId="77777777" w:rsidR="007E21FE" w:rsidRDefault="007E21FE" w:rsidP="00FB51B1">
            <w:r>
              <w:t>San Rafael, Ca 94903</w:t>
            </w:r>
          </w:p>
        </w:tc>
      </w:tr>
      <w:tr w:rsidR="00DE7717" w:rsidRPr="002B24FC" w14:paraId="35362E96" w14:textId="77777777" w:rsidTr="00332355">
        <w:trPr>
          <w:cantSplit/>
        </w:trPr>
        <w:tc>
          <w:tcPr>
            <w:tcW w:w="2506" w:type="dxa"/>
            <w:shd w:val="clear" w:color="auto" w:fill="auto"/>
          </w:tcPr>
          <w:p w14:paraId="1F510A11" w14:textId="77777777" w:rsidR="00DE7717" w:rsidRDefault="007E21FE" w:rsidP="00FB51B1">
            <w:r>
              <w:t>Mariposa</w:t>
            </w:r>
          </w:p>
        </w:tc>
        <w:tc>
          <w:tcPr>
            <w:tcW w:w="7564" w:type="dxa"/>
            <w:shd w:val="clear" w:color="auto" w:fill="auto"/>
          </w:tcPr>
          <w:p w14:paraId="02FBE148" w14:textId="77777777" w:rsidR="00DE7717" w:rsidRDefault="007E21FE" w:rsidP="00FB51B1">
            <w:r>
              <w:t>Director</w:t>
            </w:r>
          </w:p>
          <w:p w14:paraId="13FE35FD" w14:textId="77777777" w:rsidR="007E21FE" w:rsidRDefault="007E21FE" w:rsidP="00FB51B1">
            <w:r>
              <w:t>Human Services Department</w:t>
            </w:r>
          </w:p>
          <w:p w14:paraId="1A69F28C" w14:textId="77777777" w:rsidR="007E21FE" w:rsidRDefault="007E21FE" w:rsidP="00FB51B1">
            <w:r>
              <w:t>County of Mariposa</w:t>
            </w:r>
          </w:p>
          <w:p w14:paraId="6D8AA1D9" w14:textId="77777777" w:rsidR="007E21FE" w:rsidRDefault="007E21FE" w:rsidP="00FB51B1">
            <w:r>
              <w:t>P.O. Box 99</w:t>
            </w:r>
          </w:p>
          <w:p w14:paraId="7A6FFC7D" w14:textId="77777777" w:rsidR="007E21FE" w:rsidRDefault="007E21FE" w:rsidP="00FB51B1">
            <w:r>
              <w:t>Mariposa, CA 95339</w:t>
            </w:r>
          </w:p>
        </w:tc>
      </w:tr>
      <w:tr w:rsidR="00DE7717" w:rsidRPr="002B24FC" w14:paraId="779EA41F" w14:textId="77777777" w:rsidTr="00332355">
        <w:trPr>
          <w:cantSplit/>
        </w:trPr>
        <w:tc>
          <w:tcPr>
            <w:tcW w:w="2506" w:type="dxa"/>
            <w:shd w:val="clear" w:color="auto" w:fill="auto"/>
          </w:tcPr>
          <w:p w14:paraId="7AA60EF9" w14:textId="77777777" w:rsidR="007E21FE" w:rsidRDefault="007E21FE" w:rsidP="00FB51B1">
            <w:r>
              <w:t>Mendocino</w:t>
            </w:r>
          </w:p>
        </w:tc>
        <w:tc>
          <w:tcPr>
            <w:tcW w:w="7564" w:type="dxa"/>
            <w:shd w:val="clear" w:color="auto" w:fill="auto"/>
          </w:tcPr>
          <w:p w14:paraId="4F996888" w14:textId="3609A1C2" w:rsidR="00DE7717" w:rsidRDefault="008F78BC" w:rsidP="00FB51B1">
            <w:r>
              <w:t>Director</w:t>
            </w:r>
          </w:p>
          <w:p w14:paraId="4B4C0FD5" w14:textId="77777777" w:rsidR="00A52F63" w:rsidRDefault="00A52F63" w:rsidP="00FB51B1">
            <w:r>
              <w:t>Department of Social Services</w:t>
            </w:r>
          </w:p>
          <w:p w14:paraId="400843D5" w14:textId="77777777" w:rsidR="00A52F63" w:rsidRDefault="00A52F63" w:rsidP="00FB51B1">
            <w:r>
              <w:t>County of Mendocino</w:t>
            </w:r>
          </w:p>
          <w:p w14:paraId="181F19F9" w14:textId="77777777" w:rsidR="00A52F63" w:rsidRDefault="00FC16CF" w:rsidP="00FB51B1">
            <w:r>
              <w:t>747 S. State</w:t>
            </w:r>
            <w:r w:rsidR="00A52F63">
              <w:t xml:space="preserve"> Street</w:t>
            </w:r>
          </w:p>
          <w:p w14:paraId="7C3425E4" w14:textId="77777777" w:rsidR="00A52F63" w:rsidRDefault="00A52F63" w:rsidP="00FB51B1">
            <w:r>
              <w:t>Ukiah, CA 95482</w:t>
            </w:r>
          </w:p>
        </w:tc>
      </w:tr>
      <w:tr w:rsidR="00DE7717" w:rsidRPr="002B24FC" w14:paraId="5CCA0939" w14:textId="77777777" w:rsidTr="00332355">
        <w:trPr>
          <w:cantSplit/>
        </w:trPr>
        <w:tc>
          <w:tcPr>
            <w:tcW w:w="2506" w:type="dxa"/>
            <w:shd w:val="clear" w:color="auto" w:fill="auto"/>
          </w:tcPr>
          <w:p w14:paraId="1C0B22B0" w14:textId="77777777" w:rsidR="00DE7717" w:rsidRDefault="007E21FE" w:rsidP="00FB51B1">
            <w:r>
              <w:t>Merced</w:t>
            </w:r>
          </w:p>
        </w:tc>
        <w:tc>
          <w:tcPr>
            <w:tcW w:w="7564" w:type="dxa"/>
            <w:shd w:val="clear" w:color="auto" w:fill="auto"/>
          </w:tcPr>
          <w:p w14:paraId="723E834A" w14:textId="77777777" w:rsidR="00DE7717" w:rsidRDefault="00A52F63" w:rsidP="00FB51B1">
            <w:r>
              <w:t>Director</w:t>
            </w:r>
          </w:p>
          <w:p w14:paraId="633FA76A" w14:textId="77777777" w:rsidR="00A52F63" w:rsidRDefault="00A52F63" w:rsidP="00FB51B1">
            <w:r>
              <w:t>Human Services Agency</w:t>
            </w:r>
          </w:p>
          <w:p w14:paraId="1C067F54" w14:textId="77777777" w:rsidR="00A52F63" w:rsidRDefault="00A52F63" w:rsidP="00FB51B1">
            <w:r>
              <w:t>County of Merced</w:t>
            </w:r>
          </w:p>
          <w:p w14:paraId="404F699F" w14:textId="77777777" w:rsidR="00A52F63" w:rsidRDefault="00A52F63" w:rsidP="00FB51B1">
            <w:r>
              <w:t>P.O. Box 112</w:t>
            </w:r>
          </w:p>
          <w:p w14:paraId="4193C3C4" w14:textId="77777777" w:rsidR="00A52F63" w:rsidRDefault="00A52F63" w:rsidP="00FB51B1">
            <w:r>
              <w:t>Merced, CA 95341-0112</w:t>
            </w:r>
          </w:p>
        </w:tc>
      </w:tr>
      <w:tr w:rsidR="00DE7717" w:rsidRPr="002B24FC" w14:paraId="6B646B4E" w14:textId="77777777" w:rsidTr="00332355">
        <w:trPr>
          <w:cantSplit/>
        </w:trPr>
        <w:tc>
          <w:tcPr>
            <w:tcW w:w="2506" w:type="dxa"/>
            <w:shd w:val="clear" w:color="auto" w:fill="auto"/>
          </w:tcPr>
          <w:p w14:paraId="4DD0B370" w14:textId="77777777" w:rsidR="00A52F63" w:rsidRDefault="00A52F63" w:rsidP="00FB51B1">
            <w:r>
              <w:t>Modoc</w:t>
            </w:r>
          </w:p>
        </w:tc>
        <w:tc>
          <w:tcPr>
            <w:tcW w:w="7564" w:type="dxa"/>
            <w:shd w:val="clear" w:color="auto" w:fill="auto"/>
          </w:tcPr>
          <w:p w14:paraId="5A80A075" w14:textId="77777777" w:rsidR="00DE7717" w:rsidRDefault="00A52F63" w:rsidP="00FB51B1">
            <w:r>
              <w:t>Director</w:t>
            </w:r>
          </w:p>
          <w:p w14:paraId="1398A15E" w14:textId="77777777" w:rsidR="00A52F63" w:rsidRDefault="00A52F63" w:rsidP="00FB51B1">
            <w:r>
              <w:t>Department of Social Services</w:t>
            </w:r>
          </w:p>
          <w:p w14:paraId="61734619" w14:textId="77777777" w:rsidR="00A52F63" w:rsidRDefault="00A52F63" w:rsidP="00FB51B1">
            <w:r>
              <w:t>County of Modoc</w:t>
            </w:r>
          </w:p>
          <w:p w14:paraId="1E551AB4" w14:textId="77777777" w:rsidR="00A52F63" w:rsidRDefault="00A52F63" w:rsidP="00FB51B1">
            <w:r>
              <w:t>120 North Main Street</w:t>
            </w:r>
          </w:p>
          <w:p w14:paraId="41EE3B44" w14:textId="77777777" w:rsidR="00A52F63" w:rsidRDefault="00A52F63" w:rsidP="00FB51B1">
            <w:r>
              <w:t>Alturas, CA 96101</w:t>
            </w:r>
          </w:p>
        </w:tc>
      </w:tr>
      <w:tr w:rsidR="00DE7717" w:rsidRPr="002B24FC" w14:paraId="7D8DB36A" w14:textId="77777777" w:rsidTr="00332355">
        <w:trPr>
          <w:cantSplit/>
        </w:trPr>
        <w:tc>
          <w:tcPr>
            <w:tcW w:w="2506" w:type="dxa"/>
            <w:shd w:val="clear" w:color="auto" w:fill="auto"/>
          </w:tcPr>
          <w:p w14:paraId="067573BE" w14:textId="77777777" w:rsidR="00DE7717" w:rsidRDefault="00A52F63" w:rsidP="00FB51B1">
            <w:r>
              <w:t>Mono</w:t>
            </w:r>
          </w:p>
        </w:tc>
        <w:tc>
          <w:tcPr>
            <w:tcW w:w="7564" w:type="dxa"/>
            <w:shd w:val="clear" w:color="auto" w:fill="auto"/>
          </w:tcPr>
          <w:p w14:paraId="62E602C8" w14:textId="77777777" w:rsidR="00A52F63" w:rsidRDefault="00A52F63" w:rsidP="00A52F63">
            <w:r>
              <w:t>Director</w:t>
            </w:r>
          </w:p>
          <w:p w14:paraId="2D05ACCA" w14:textId="77777777" w:rsidR="00A52F63" w:rsidRDefault="00A52F63" w:rsidP="00A52F63">
            <w:r>
              <w:t>Department of Social Services</w:t>
            </w:r>
          </w:p>
          <w:p w14:paraId="4DC29E12" w14:textId="77777777" w:rsidR="00A52F63" w:rsidRDefault="00A52F63" w:rsidP="00A52F63">
            <w:r>
              <w:t>County of Mono</w:t>
            </w:r>
          </w:p>
          <w:p w14:paraId="3E36E677" w14:textId="77777777" w:rsidR="00A52F63" w:rsidRDefault="00A52F63" w:rsidP="00A52F63">
            <w:r>
              <w:t>P.O. Box 2969</w:t>
            </w:r>
          </w:p>
          <w:p w14:paraId="5B343979" w14:textId="77777777" w:rsidR="00DE7717" w:rsidRDefault="00A52F63" w:rsidP="00A52F63">
            <w:r>
              <w:t>Mammoth Lakes, CA 93546</w:t>
            </w:r>
          </w:p>
        </w:tc>
      </w:tr>
      <w:tr w:rsidR="007E21FE" w:rsidRPr="002B24FC" w14:paraId="7DA9895A" w14:textId="77777777" w:rsidTr="00332355">
        <w:trPr>
          <w:cantSplit/>
        </w:trPr>
        <w:tc>
          <w:tcPr>
            <w:tcW w:w="2506" w:type="dxa"/>
            <w:shd w:val="clear" w:color="auto" w:fill="auto"/>
          </w:tcPr>
          <w:p w14:paraId="4028EF41" w14:textId="77777777" w:rsidR="007E21FE" w:rsidRDefault="00A52F63" w:rsidP="00FB51B1">
            <w:r>
              <w:lastRenderedPageBreak/>
              <w:t>Monterey</w:t>
            </w:r>
          </w:p>
        </w:tc>
        <w:tc>
          <w:tcPr>
            <w:tcW w:w="7564" w:type="dxa"/>
            <w:shd w:val="clear" w:color="auto" w:fill="auto"/>
          </w:tcPr>
          <w:p w14:paraId="7D6F734A" w14:textId="77777777" w:rsidR="007E21FE" w:rsidRDefault="001125FE" w:rsidP="00FB51B1">
            <w:r>
              <w:t>Director</w:t>
            </w:r>
          </w:p>
          <w:p w14:paraId="37A6E68E" w14:textId="77777777" w:rsidR="001125FE" w:rsidRDefault="00BD6CE0" w:rsidP="00FB51B1">
            <w:r>
              <w:t>Department of Social and Employment Services</w:t>
            </w:r>
          </w:p>
          <w:p w14:paraId="18E7950E" w14:textId="77777777" w:rsidR="001125FE" w:rsidRDefault="001125FE" w:rsidP="00FB51B1">
            <w:r>
              <w:t>County of Monterey</w:t>
            </w:r>
          </w:p>
          <w:p w14:paraId="074DE7CC" w14:textId="77777777" w:rsidR="001125FE" w:rsidRDefault="001125FE" w:rsidP="00FB51B1">
            <w:r>
              <w:t xml:space="preserve">1000 </w:t>
            </w:r>
            <w:r w:rsidR="00BD6CE0">
              <w:t>S.</w:t>
            </w:r>
            <w:r>
              <w:t xml:space="preserve"> Main Street, Suite </w:t>
            </w:r>
            <w:r w:rsidR="00BD6CE0">
              <w:t>301</w:t>
            </w:r>
          </w:p>
          <w:p w14:paraId="52C228F1" w14:textId="77777777" w:rsidR="001125FE" w:rsidRDefault="001125FE" w:rsidP="00FB51B1">
            <w:r>
              <w:t>Salinas, CA 93901</w:t>
            </w:r>
          </w:p>
        </w:tc>
      </w:tr>
      <w:tr w:rsidR="007E21FE" w:rsidRPr="002B24FC" w14:paraId="7E9FBDDB" w14:textId="77777777" w:rsidTr="00332355">
        <w:trPr>
          <w:cantSplit/>
        </w:trPr>
        <w:tc>
          <w:tcPr>
            <w:tcW w:w="2506" w:type="dxa"/>
            <w:shd w:val="clear" w:color="auto" w:fill="auto"/>
          </w:tcPr>
          <w:p w14:paraId="6C073FCC" w14:textId="77777777" w:rsidR="007E21FE" w:rsidRDefault="00A52F63" w:rsidP="00FB51B1">
            <w:r>
              <w:t>Napa</w:t>
            </w:r>
          </w:p>
        </w:tc>
        <w:tc>
          <w:tcPr>
            <w:tcW w:w="7564" w:type="dxa"/>
            <w:shd w:val="clear" w:color="auto" w:fill="auto"/>
          </w:tcPr>
          <w:p w14:paraId="6D2769EC" w14:textId="77777777" w:rsidR="007E21FE" w:rsidRDefault="001125FE" w:rsidP="00FB51B1">
            <w:r>
              <w:t>Director</w:t>
            </w:r>
          </w:p>
          <w:p w14:paraId="1C176378" w14:textId="77777777" w:rsidR="001125FE" w:rsidRDefault="001125FE" w:rsidP="00FB51B1">
            <w:r>
              <w:t>Health &amp; Human Services Agency</w:t>
            </w:r>
          </w:p>
          <w:p w14:paraId="484FB940" w14:textId="77777777" w:rsidR="001125FE" w:rsidRDefault="001125FE" w:rsidP="00FB51B1">
            <w:r>
              <w:t>County of Napa</w:t>
            </w:r>
          </w:p>
          <w:p w14:paraId="3582B11B" w14:textId="77777777" w:rsidR="001125FE" w:rsidRDefault="001125FE" w:rsidP="00FB51B1">
            <w:r>
              <w:t>2261 Elm Street</w:t>
            </w:r>
          </w:p>
          <w:p w14:paraId="71D11F04" w14:textId="77777777" w:rsidR="001125FE" w:rsidRDefault="001125FE" w:rsidP="00FB51B1">
            <w:r>
              <w:t>Napa, CA 94559-3721</w:t>
            </w:r>
          </w:p>
        </w:tc>
      </w:tr>
      <w:tr w:rsidR="007E21FE" w:rsidRPr="002B24FC" w14:paraId="1460C2B3" w14:textId="77777777" w:rsidTr="00332355">
        <w:trPr>
          <w:cantSplit/>
        </w:trPr>
        <w:tc>
          <w:tcPr>
            <w:tcW w:w="2506" w:type="dxa"/>
            <w:shd w:val="clear" w:color="auto" w:fill="auto"/>
          </w:tcPr>
          <w:p w14:paraId="51437FDB" w14:textId="77777777" w:rsidR="007E21FE" w:rsidRDefault="00A52F63" w:rsidP="00FB51B1">
            <w:r>
              <w:t>Nevada</w:t>
            </w:r>
          </w:p>
        </w:tc>
        <w:tc>
          <w:tcPr>
            <w:tcW w:w="7564" w:type="dxa"/>
            <w:shd w:val="clear" w:color="auto" w:fill="auto"/>
          </w:tcPr>
          <w:p w14:paraId="258CD3CB" w14:textId="77777777" w:rsidR="007E21FE" w:rsidRDefault="00DD67E0" w:rsidP="00FB51B1">
            <w:r>
              <w:t>Director</w:t>
            </w:r>
          </w:p>
          <w:p w14:paraId="26A5E76B" w14:textId="77777777" w:rsidR="00DD67E0" w:rsidRDefault="007F341B" w:rsidP="00FB51B1">
            <w:r>
              <w:t xml:space="preserve">Health &amp; </w:t>
            </w:r>
            <w:r w:rsidR="00DD67E0">
              <w:t>Human Services Agency</w:t>
            </w:r>
          </w:p>
          <w:p w14:paraId="45ABB116" w14:textId="77777777" w:rsidR="00DD67E0" w:rsidRDefault="00DD67E0" w:rsidP="00FB51B1">
            <w:r>
              <w:t>County of Nevada</w:t>
            </w:r>
          </w:p>
          <w:p w14:paraId="66B58231" w14:textId="77777777" w:rsidR="00DD67E0" w:rsidRDefault="00DD67E0" w:rsidP="00FB51B1">
            <w:r>
              <w:t>P.O. Box 1210</w:t>
            </w:r>
          </w:p>
          <w:p w14:paraId="5C506C8A" w14:textId="77777777" w:rsidR="00DD67E0" w:rsidRDefault="00DD67E0" w:rsidP="00FB51B1">
            <w:r>
              <w:t>Nevada City, CA 95959</w:t>
            </w:r>
          </w:p>
        </w:tc>
      </w:tr>
      <w:tr w:rsidR="000C095C" w:rsidRPr="002B24FC" w14:paraId="088C1853" w14:textId="77777777" w:rsidTr="00332355">
        <w:trPr>
          <w:cantSplit/>
        </w:trPr>
        <w:tc>
          <w:tcPr>
            <w:tcW w:w="2506" w:type="dxa"/>
            <w:shd w:val="clear" w:color="auto" w:fill="auto"/>
          </w:tcPr>
          <w:p w14:paraId="70D444E5" w14:textId="0703B4E0" w:rsidR="000C095C" w:rsidRDefault="000C095C" w:rsidP="00FB51B1">
            <w:r>
              <w:t>Orange</w:t>
            </w:r>
          </w:p>
        </w:tc>
        <w:tc>
          <w:tcPr>
            <w:tcW w:w="7564" w:type="dxa"/>
            <w:shd w:val="clear" w:color="auto" w:fill="auto"/>
          </w:tcPr>
          <w:p w14:paraId="43EE1CFB" w14:textId="77777777" w:rsidR="000C095C" w:rsidRPr="00894AD9" w:rsidRDefault="000C095C" w:rsidP="000C095C">
            <w:r w:rsidRPr="00894AD9">
              <w:t>Director</w:t>
            </w:r>
          </w:p>
          <w:p w14:paraId="20DAB4EF" w14:textId="1427A223" w:rsidR="000C095C" w:rsidRPr="002B24FC" w:rsidRDefault="00E012D3" w:rsidP="000C095C">
            <w:r>
              <w:t>Orange County Social</w:t>
            </w:r>
            <w:r w:rsidR="000C095C" w:rsidRPr="002B24FC">
              <w:t xml:space="preserve"> Services Agency</w:t>
            </w:r>
          </w:p>
          <w:p w14:paraId="7E1F48BF" w14:textId="57CEA03C" w:rsidR="000C095C" w:rsidRDefault="00E012D3" w:rsidP="000C095C">
            <w:r>
              <w:t>500 N. State College B</w:t>
            </w:r>
            <w:r w:rsidR="0079645A">
              <w:t>oulevard</w:t>
            </w:r>
          </w:p>
          <w:p w14:paraId="1A63FA75" w14:textId="17B1D240" w:rsidR="000C095C" w:rsidRDefault="00E012D3" w:rsidP="000C095C">
            <w:r>
              <w:t>Orange, CA 92868</w:t>
            </w:r>
          </w:p>
        </w:tc>
      </w:tr>
      <w:tr w:rsidR="000C095C" w:rsidRPr="002B24FC" w14:paraId="5CA9D403" w14:textId="77777777" w:rsidTr="00332355">
        <w:trPr>
          <w:cantSplit/>
        </w:trPr>
        <w:tc>
          <w:tcPr>
            <w:tcW w:w="2506" w:type="dxa"/>
            <w:shd w:val="clear" w:color="auto" w:fill="auto"/>
          </w:tcPr>
          <w:p w14:paraId="05FE52F0" w14:textId="341FBBFE" w:rsidR="000C095C" w:rsidRDefault="000C095C" w:rsidP="00FB51B1">
            <w:r>
              <w:t>Placer</w:t>
            </w:r>
          </w:p>
        </w:tc>
        <w:tc>
          <w:tcPr>
            <w:tcW w:w="7564" w:type="dxa"/>
            <w:shd w:val="clear" w:color="auto" w:fill="auto"/>
          </w:tcPr>
          <w:p w14:paraId="4AA83D15" w14:textId="4E48AA02" w:rsidR="000C095C" w:rsidRPr="002B24FC" w:rsidRDefault="000C095C" w:rsidP="000C095C">
            <w:r w:rsidRPr="00894AD9">
              <w:t>Director</w:t>
            </w:r>
            <w:r w:rsidR="0079645A">
              <w:t xml:space="preserve">, </w:t>
            </w:r>
            <w:r>
              <w:t xml:space="preserve">Health </w:t>
            </w:r>
            <w:r w:rsidR="0079645A">
              <w:t>&amp; Human Services</w:t>
            </w:r>
          </w:p>
          <w:p w14:paraId="333C23AC" w14:textId="7BB2B4D9" w:rsidR="000C095C" w:rsidRPr="002B24FC" w:rsidRDefault="000C095C" w:rsidP="000C095C">
            <w:r>
              <w:t>Placer</w:t>
            </w:r>
            <w:r w:rsidR="0079645A">
              <w:t xml:space="preserve"> County</w:t>
            </w:r>
            <w:r w:rsidR="00E012D3">
              <w:t xml:space="preserve"> Health </w:t>
            </w:r>
            <w:r w:rsidR="0079645A">
              <w:t xml:space="preserve">&amp; </w:t>
            </w:r>
            <w:r w:rsidR="00E012D3">
              <w:t>Human Services</w:t>
            </w:r>
          </w:p>
          <w:p w14:paraId="3ED9A9F8" w14:textId="2107C2C0" w:rsidR="00E012D3" w:rsidRDefault="00E012D3" w:rsidP="00E012D3">
            <w:r>
              <w:t>3091 County Center Drive, #290</w:t>
            </w:r>
          </w:p>
          <w:p w14:paraId="08C0848D" w14:textId="47CF6462" w:rsidR="000C095C" w:rsidRDefault="00E012D3" w:rsidP="0079645A">
            <w:r>
              <w:t>Auburn, CA 95603</w:t>
            </w:r>
          </w:p>
        </w:tc>
      </w:tr>
      <w:tr w:rsidR="007E21FE" w:rsidRPr="002B24FC" w14:paraId="43CF9C24" w14:textId="77777777" w:rsidTr="00332355">
        <w:trPr>
          <w:cantSplit/>
        </w:trPr>
        <w:tc>
          <w:tcPr>
            <w:tcW w:w="2506" w:type="dxa"/>
            <w:shd w:val="clear" w:color="auto" w:fill="auto"/>
          </w:tcPr>
          <w:p w14:paraId="5F1A1B53" w14:textId="77777777" w:rsidR="007E21FE" w:rsidRDefault="00A52F63" w:rsidP="00FB51B1">
            <w:r>
              <w:t>Plumas</w:t>
            </w:r>
          </w:p>
        </w:tc>
        <w:tc>
          <w:tcPr>
            <w:tcW w:w="7564" w:type="dxa"/>
            <w:shd w:val="clear" w:color="auto" w:fill="auto"/>
          </w:tcPr>
          <w:p w14:paraId="0797383D" w14:textId="77777777" w:rsidR="007E21FE" w:rsidRDefault="00DD67E0" w:rsidP="00FB51B1">
            <w:r>
              <w:t>Director</w:t>
            </w:r>
          </w:p>
          <w:p w14:paraId="4F554404" w14:textId="77777777" w:rsidR="00DD67E0" w:rsidRDefault="00DD67E0" w:rsidP="00FB51B1">
            <w:r>
              <w:t>Department of Social Services &amp; Public Guardian</w:t>
            </w:r>
          </w:p>
          <w:p w14:paraId="151F2EB7" w14:textId="77777777" w:rsidR="00DD67E0" w:rsidRDefault="00DD67E0" w:rsidP="00FB51B1">
            <w:r>
              <w:t>County of Plumas</w:t>
            </w:r>
          </w:p>
          <w:p w14:paraId="684FCD1D" w14:textId="77777777" w:rsidR="00DD67E0" w:rsidRDefault="00DD67E0" w:rsidP="00FB51B1">
            <w:r>
              <w:t>270 County Hospital Road, Suite 207</w:t>
            </w:r>
          </w:p>
          <w:p w14:paraId="587CB8EF" w14:textId="77777777" w:rsidR="00DD67E0" w:rsidRDefault="00DD67E0" w:rsidP="00FB51B1">
            <w:r>
              <w:t>Quincy, CA 95971</w:t>
            </w:r>
          </w:p>
        </w:tc>
      </w:tr>
      <w:tr w:rsidR="007E21FE" w:rsidRPr="002B24FC" w14:paraId="331A0535" w14:textId="77777777" w:rsidTr="00332355">
        <w:trPr>
          <w:cantSplit/>
        </w:trPr>
        <w:tc>
          <w:tcPr>
            <w:tcW w:w="2506" w:type="dxa"/>
            <w:shd w:val="clear" w:color="auto" w:fill="auto"/>
          </w:tcPr>
          <w:p w14:paraId="0EA5D976" w14:textId="77777777" w:rsidR="007E21FE" w:rsidRDefault="00A52F63" w:rsidP="00FB51B1">
            <w:r>
              <w:t>Riverside</w:t>
            </w:r>
          </w:p>
        </w:tc>
        <w:tc>
          <w:tcPr>
            <w:tcW w:w="7564" w:type="dxa"/>
            <w:shd w:val="clear" w:color="auto" w:fill="auto"/>
          </w:tcPr>
          <w:p w14:paraId="0B94492E" w14:textId="77777777" w:rsidR="007E21FE" w:rsidRDefault="00DD67E0" w:rsidP="00FB51B1">
            <w:r>
              <w:t>Director</w:t>
            </w:r>
          </w:p>
          <w:p w14:paraId="52C81DDC" w14:textId="77777777" w:rsidR="00DD67E0" w:rsidRDefault="00DD67E0" w:rsidP="00FB51B1">
            <w:r>
              <w:t>Department of Public Social Services</w:t>
            </w:r>
          </w:p>
          <w:p w14:paraId="622E6AF2" w14:textId="77777777" w:rsidR="00DD67E0" w:rsidRDefault="00DD67E0" w:rsidP="00FB51B1">
            <w:r>
              <w:t xml:space="preserve">County of Riverside </w:t>
            </w:r>
          </w:p>
          <w:p w14:paraId="29C9A094" w14:textId="77777777" w:rsidR="00DD67E0" w:rsidRDefault="00DD67E0" w:rsidP="00FB51B1">
            <w:r>
              <w:t>4060 County Circle Drive</w:t>
            </w:r>
          </w:p>
          <w:p w14:paraId="37221F5D" w14:textId="77777777" w:rsidR="00DD67E0" w:rsidRDefault="00DD67E0" w:rsidP="00FB51B1">
            <w:r>
              <w:t>Riverside, CA 92503</w:t>
            </w:r>
          </w:p>
        </w:tc>
      </w:tr>
      <w:tr w:rsidR="00AA019F" w:rsidRPr="002B24FC" w14:paraId="7E2BBEFF" w14:textId="77777777" w:rsidTr="00332355">
        <w:trPr>
          <w:cantSplit/>
        </w:trPr>
        <w:tc>
          <w:tcPr>
            <w:tcW w:w="2506" w:type="dxa"/>
            <w:shd w:val="clear" w:color="auto" w:fill="auto"/>
          </w:tcPr>
          <w:p w14:paraId="20AC833F" w14:textId="09CE4DB6" w:rsidR="00AA019F" w:rsidRDefault="00AA019F" w:rsidP="00FB51B1">
            <w:r>
              <w:t>Sacramento</w:t>
            </w:r>
          </w:p>
        </w:tc>
        <w:tc>
          <w:tcPr>
            <w:tcW w:w="7564" w:type="dxa"/>
            <w:shd w:val="clear" w:color="auto" w:fill="auto"/>
          </w:tcPr>
          <w:p w14:paraId="05EBBC57" w14:textId="77777777" w:rsidR="00AA019F" w:rsidRPr="00894AD9" w:rsidRDefault="00AA019F" w:rsidP="00AA019F">
            <w:r w:rsidRPr="00894AD9">
              <w:t>Director</w:t>
            </w:r>
          </w:p>
          <w:p w14:paraId="3FA51645" w14:textId="548BB2A5" w:rsidR="00AA019F" w:rsidRPr="002B24FC" w:rsidRDefault="00E012D3" w:rsidP="00AA019F">
            <w:r>
              <w:t xml:space="preserve">County of Sacramento, Department of </w:t>
            </w:r>
            <w:r w:rsidR="00AA019F" w:rsidRPr="002B24FC">
              <w:t>Human</w:t>
            </w:r>
            <w:r>
              <w:t xml:space="preserve"> Assistance</w:t>
            </w:r>
          </w:p>
          <w:p w14:paraId="3B54258A" w14:textId="4F3BBDB9" w:rsidR="00AA019F" w:rsidRPr="002B24FC" w:rsidRDefault="00E012D3" w:rsidP="00AA019F">
            <w:r>
              <w:t>1825 Bell Street, Suite 200</w:t>
            </w:r>
          </w:p>
          <w:p w14:paraId="1533C57B" w14:textId="739D2637" w:rsidR="00AA019F" w:rsidRDefault="00AA019F" w:rsidP="00AA019F">
            <w:r>
              <w:t>Sacramento</w:t>
            </w:r>
            <w:r w:rsidRPr="002B24FC">
              <w:t xml:space="preserve">, CA </w:t>
            </w:r>
            <w:r w:rsidR="00E012D3">
              <w:t>95825</w:t>
            </w:r>
          </w:p>
        </w:tc>
      </w:tr>
      <w:tr w:rsidR="007E21FE" w:rsidRPr="002B24FC" w14:paraId="7DE8B724" w14:textId="77777777" w:rsidTr="00332355">
        <w:trPr>
          <w:cantSplit/>
        </w:trPr>
        <w:tc>
          <w:tcPr>
            <w:tcW w:w="2506" w:type="dxa"/>
            <w:shd w:val="clear" w:color="auto" w:fill="auto"/>
          </w:tcPr>
          <w:p w14:paraId="0846949B" w14:textId="77777777" w:rsidR="007E21FE" w:rsidRDefault="00DD67E0" w:rsidP="00FB51B1">
            <w:r>
              <w:t>San Benito</w:t>
            </w:r>
          </w:p>
        </w:tc>
        <w:tc>
          <w:tcPr>
            <w:tcW w:w="7564" w:type="dxa"/>
            <w:shd w:val="clear" w:color="auto" w:fill="auto"/>
          </w:tcPr>
          <w:p w14:paraId="16BFA353" w14:textId="77777777" w:rsidR="007E21FE" w:rsidRDefault="00DD67E0" w:rsidP="00FB51B1">
            <w:r>
              <w:t>Director</w:t>
            </w:r>
          </w:p>
          <w:p w14:paraId="50E976A7" w14:textId="77777777" w:rsidR="00DD67E0" w:rsidRDefault="00DD67E0" w:rsidP="00FB51B1">
            <w:r>
              <w:t>Health &amp; Human Services Agency</w:t>
            </w:r>
          </w:p>
          <w:p w14:paraId="2779B3CB" w14:textId="77777777" w:rsidR="00DD67E0" w:rsidRDefault="00DD67E0" w:rsidP="00FB51B1">
            <w:r>
              <w:t>County of San Benito</w:t>
            </w:r>
          </w:p>
          <w:p w14:paraId="02F34565" w14:textId="77777777" w:rsidR="00DD67E0" w:rsidRDefault="00DD67E0" w:rsidP="00FB51B1">
            <w:r>
              <w:t>1111 San Felipe Road, #206</w:t>
            </w:r>
          </w:p>
          <w:p w14:paraId="49B9F494" w14:textId="77777777" w:rsidR="00DD67E0" w:rsidRDefault="00DD67E0" w:rsidP="00FB51B1">
            <w:r>
              <w:t>Hollister, CA 95203</w:t>
            </w:r>
          </w:p>
        </w:tc>
      </w:tr>
      <w:tr w:rsidR="007E21FE" w:rsidRPr="002B24FC" w14:paraId="26EB0ACB" w14:textId="77777777" w:rsidTr="00332355">
        <w:trPr>
          <w:cantSplit/>
        </w:trPr>
        <w:tc>
          <w:tcPr>
            <w:tcW w:w="2506" w:type="dxa"/>
            <w:shd w:val="clear" w:color="auto" w:fill="auto"/>
          </w:tcPr>
          <w:p w14:paraId="63C6EE11" w14:textId="77777777" w:rsidR="007E21FE" w:rsidRDefault="00DD67E0" w:rsidP="00FB51B1">
            <w:r>
              <w:t>San Bernardino</w:t>
            </w:r>
          </w:p>
        </w:tc>
        <w:tc>
          <w:tcPr>
            <w:tcW w:w="7564" w:type="dxa"/>
            <w:shd w:val="clear" w:color="auto" w:fill="auto"/>
          </w:tcPr>
          <w:p w14:paraId="61A7E41B" w14:textId="77777777" w:rsidR="007E21FE" w:rsidRDefault="00DD67E0" w:rsidP="00FB51B1">
            <w:r>
              <w:t>Director</w:t>
            </w:r>
          </w:p>
          <w:p w14:paraId="00E6C929" w14:textId="77777777" w:rsidR="00DD67E0" w:rsidRDefault="00DD67E0" w:rsidP="00FB51B1">
            <w:r>
              <w:t xml:space="preserve">Human Services </w:t>
            </w:r>
            <w:r w:rsidR="007F341B">
              <w:t>Agency</w:t>
            </w:r>
          </w:p>
          <w:p w14:paraId="30BFEC35" w14:textId="77777777" w:rsidR="000D2CE1" w:rsidRDefault="000D2CE1" w:rsidP="00FB51B1">
            <w:r>
              <w:t>County of San Bernardino</w:t>
            </w:r>
          </w:p>
          <w:p w14:paraId="4DD57D94" w14:textId="0060696E" w:rsidR="00DD67E0" w:rsidRDefault="007F341B" w:rsidP="00FB51B1">
            <w:r>
              <w:t>385 N. Arrowhead Ave</w:t>
            </w:r>
            <w:r w:rsidR="00DB70E5">
              <w:t>nue</w:t>
            </w:r>
            <w:r>
              <w:t>, 5</w:t>
            </w:r>
            <w:r w:rsidR="00DB70E5">
              <w:t>th</w:t>
            </w:r>
            <w:r>
              <w:t xml:space="preserve"> Floor</w:t>
            </w:r>
          </w:p>
          <w:p w14:paraId="123F7152" w14:textId="77777777" w:rsidR="00DD67E0" w:rsidRDefault="00DD67E0" w:rsidP="007F341B">
            <w:r>
              <w:t>San Bernardino, CA 92415-0</w:t>
            </w:r>
            <w:r w:rsidR="007F341B">
              <w:t>128</w:t>
            </w:r>
          </w:p>
        </w:tc>
      </w:tr>
      <w:tr w:rsidR="004E77D5" w:rsidRPr="002B24FC" w14:paraId="561C8C7E" w14:textId="77777777" w:rsidTr="00332355">
        <w:trPr>
          <w:cantSplit/>
        </w:trPr>
        <w:tc>
          <w:tcPr>
            <w:tcW w:w="2506" w:type="dxa"/>
            <w:shd w:val="clear" w:color="auto" w:fill="auto"/>
          </w:tcPr>
          <w:p w14:paraId="16E2A2D8" w14:textId="32F9F753" w:rsidR="004E77D5" w:rsidRDefault="004E77D5" w:rsidP="00FB51B1">
            <w:r>
              <w:lastRenderedPageBreak/>
              <w:t>San Diego</w:t>
            </w:r>
          </w:p>
        </w:tc>
        <w:tc>
          <w:tcPr>
            <w:tcW w:w="7564" w:type="dxa"/>
            <w:shd w:val="clear" w:color="auto" w:fill="auto"/>
          </w:tcPr>
          <w:p w14:paraId="33D909B7" w14:textId="77777777" w:rsidR="004E77D5" w:rsidRPr="00894AD9" w:rsidRDefault="004E77D5" w:rsidP="004E77D5">
            <w:r w:rsidRPr="00894AD9">
              <w:t>Director</w:t>
            </w:r>
          </w:p>
          <w:p w14:paraId="2853CB97" w14:textId="77777777" w:rsidR="00FE13BE" w:rsidRDefault="00FE13BE" w:rsidP="004E77D5">
            <w:r>
              <w:t>Eligibility Operations</w:t>
            </w:r>
          </w:p>
          <w:p w14:paraId="1948B031" w14:textId="67429E41" w:rsidR="004E77D5" w:rsidRPr="002B24FC" w:rsidRDefault="004E77D5" w:rsidP="004E77D5">
            <w:r>
              <w:t xml:space="preserve">County of San </w:t>
            </w:r>
            <w:r w:rsidR="00EF41F1">
              <w:t>Diego</w:t>
            </w:r>
            <w:r w:rsidR="00DE3AF9">
              <w:t>, Health &amp; Human Services Agency</w:t>
            </w:r>
          </w:p>
          <w:p w14:paraId="149BFCA1" w14:textId="6810F2F7" w:rsidR="004E77D5" w:rsidRPr="002B24FC" w:rsidRDefault="00DE3AF9" w:rsidP="004E77D5">
            <w:r>
              <w:t>1255 Imperial Ave</w:t>
            </w:r>
            <w:r w:rsidR="00F15E41">
              <w:t>nue</w:t>
            </w:r>
            <w:r>
              <w:t>, Suite 446, MS:</w:t>
            </w:r>
            <w:r w:rsidR="00F15E41">
              <w:t xml:space="preserve"> </w:t>
            </w:r>
            <w:r>
              <w:t>W-414</w:t>
            </w:r>
          </w:p>
          <w:p w14:paraId="0F8E032D" w14:textId="1EA21388" w:rsidR="004E77D5" w:rsidRDefault="004E77D5" w:rsidP="00EF41F1">
            <w:r w:rsidRPr="002B24FC">
              <w:t xml:space="preserve">San </w:t>
            </w:r>
            <w:r w:rsidR="00EF41F1">
              <w:t>Diego,</w:t>
            </w:r>
            <w:r w:rsidRPr="002B24FC">
              <w:t xml:space="preserve">CA </w:t>
            </w:r>
            <w:r w:rsidR="00DE3AF9">
              <w:t>92101</w:t>
            </w:r>
          </w:p>
        </w:tc>
      </w:tr>
      <w:tr w:rsidR="00EF41F1" w:rsidRPr="002B24FC" w14:paraId="36C6D109" w14:textId="77777777" w:rsidTr="00332355">
        <w:trPr>
          <w:cantSplit/>
        </w:trPr>
        <w:tc>
          <w:tcPr>
            <w:tcW w:w="2506" w:type="dxa"/>
            <w:shd w:val="clear" w:color="auto" w:fill="auto"/>
          </w:tcPr>
          <w:p w14:paraId="30BB2CE3" w14:textId="25D2C18B" w:rsidR="00EF41F1" w:rsidRDefault="00EF41F1" w:rsidP="00FB51B1">
            <w:r>
              <w:t>San Francisco</w:t>
            </w:r>
          </w:p>
        </w:tc>
        <w:tc>
          <w:tcPr>
            <w:tcW w:w="7564" w:type="dxa"/>
            <w:shd w:val="clear" w:color="auto" w:fill="auto"/>
          </w:tcPr>
          <w:p w14:paraId="5493037E" w14:textId="6805BBD6" w:rsidR="00EF41F1" w:rsidRPr="00894AD9" w:rsidRDefault="00DE3AF9" w:rsidP="00EF41F1">
            <w:r>
              <w:t xml:space="preserve">Executive </w:t>
            </w:r>
            <w:r w:rsidR="00EF41F1" w:rsidRPr="00894AD9">
              <w:t>Director</w:t>
            </w:r>
          </w:p>
          <w:p w14:paraId="26F9DD08" w14:textId="5FE74428" w:rsidR="00EF41F1" w:rsidRPr="002B24FC" w:rsidRDefault="00DE3AF9" w:rsidP="00EF41F1">
            <w:r>
              <w:t xml:space="preserve">San Francisco </w:t>
            </w:r>
            <w:r w:rsidR="00EF41F1" w:rsidRPr="002B24FC">
              <w:t>Human Services Agency</w:t>
            </w:r>
          </w:p>
          <w:p w14:paraId="74D751F1" w14:textId="3131E277" w:rsidR="00EF41F1" w:rsidRPr="002B24FC" w:rsidRDefault="00DE3AF9" w:rsidP="00EF41F1">
            <w:r>
              <w:t>P.O. Box 7988</w:t>
            </w:r>
          </w:p>
          <w:p w14:paraId="17B5DC08" w14:textId="5DD108C3" w:rsidR="00EF41F1" w:rsidRDefault="00EF41F1" w:rsidP="00EF41F1">
            <w:r w:rsidRPr="002B24FC">
              <w:t xml:space="preserve">San </w:t>
            </w:r>
            <w:r>
              <w:t>Francisco, CA</w:t>
            </w:r>
            <w:r w:rsidR="00DE3AF9">
              <w:t xml:space="preserve"> 94210</w:t>
            </w:r>
          </w:p>
        </w:tc>
      </w:tr>
      <w:tr w:rsidR="00A52F63" w:rsidRPr="002B24FC" w14:paraId="1866556A" w14:textId="77777777" w:rsidTr="00332355">
        <w:trPr>
          <w:cantSplit/>
        </w:trPr>
        <w:tc>
          <w:tcPr>
            <w:tcW w:w="2506" w:type="dxa"/>
            <w:shd w:val="clear" w:color="auto" w:fill="auto"/>
          </w:tcPr>
          <w:p w14:paraId="2209C379" w14:textId="77777777" w:rsidR="00A52F63" w:rsidRDefault="000D2CE1" w:rsidP="00FB51B1">
            <w:r>
              <w:t xml:space="preserve">San Joaquin </w:t>
            </w:r>
          </w:p>
        </w:tc>
        <w:tc>
          <w:tcPr>
            <w:tcW w:w="7564" w:type="dxa"/>
            <w:shd w:val="clear" w:color="auto" w:fill="auto"/>
          </w:tcPr>
          <w:p w14:paraId="6B9CB57F" w14:textId="77777777" w:rsidR="00A52F63" w:rsidRDefault="000D2CE1" w:rsidP="00FB51B1">
            <w:r>
              <w:t>Director</w:t>
            </w:r>
          </w:p>
          <w:p w14:paraId="75EBC058" w14:textId="77777777" w:rsidR="000D2CE1" w:rsidRDefault="000D2CE1" w:rsidP="00FB51B1">
            <w:r>
              <w:t>Human Services Agency</w:t>
            </w:r>
          </w:p>
          <w:p w14:paraId="703EEFDE" w14:textId="77777777" w:rsidR="000D2CE1" w:rsidRDefault="000D2CE1" w:rsidP="00FB51B1">
            <w:r>
              <w:t>County of San Joaquin</w:t>
            </w:r>
          </w:p>
          <w:p w14:paraId="39851A40" w14:textId="77777777" w:rsidR="000D2CE1" w:rsidRDefault="000D2CE1" w:rsidP="00FB51B1">
            <w:r>
              <w:t>P.O. Box 201056</w:t>
            </w:r>
          </w:p>
          <w:p w14:paraId="424CD3CE" w14:textId="77777777" w:rsidR="000D2CE1" w:rsidRDefault="000D2CE1" w:rsidP="00FB51B1">
            <w:r>
              <w:t>Stockton, CA 95201-3006</w:t>
            </w:r>
          </w:p>
        </w:tc>
      </w:tr>
      <w:tr w:rsidR="00332355" w:rsidRPr="002B24FC" w14:paraId="3588F916" w14:textId="77777777" w:rsidTr="00332355">
        <w:trPr>
          <w:cantSplit/>
        </w:trPr>
        <w:tc>
          <w:tcPr>
            <w:tcW w:w="2506" w:type="dxa"/>
            <w:shd w:val="clear" w:color="auto" w:fill="auto"/>
          </w:tcPr>
          <w:p w14:paraId="3CDAD4D9" w14:textId="1A644F1E" w:rsidR="00332355" w:rsidRDefault="00332355" w:rsidP="00FB51B1">
            <w:r>
              <w:t>San Luis Obispo</w:t>
            </w:r>
          </w:p>
        </w:tc>
        <w:tc>
          <w:tcPr>
            <w:tcW w:w="7564" w:type="dxa"/>
            <w:shd w:val="clear" w:color="auto" w:fill="auto"/>
          </w:tcPr>
          <w:p w14:paraId="5624204F" w14:textId="77777777" w:rsidR="00332355" w:rsidRPr="00894AD9" w:rsidRDefault="00332355" w:rsidP="00332355">
            <w:r w:rsidRPr="00894AD9">
              <w:t>Director</w:t>
            </w:r>
          </w:p>
          <w:p w14:paraId="42F85E53" w14:textId="3C4B4E93" w:rsidR="00332355" w:rsidRPr="002B24FC" w:rsidRDefault="000A76D8" w:rsidP="00332355">
            <w:r>
              <w:t>Department of Social Services</w:t>
            </w:r>
          </w:p>
          <w:p w14:paraId="4D477802" w14:textId="77777777" w:rsidR="00332355" w:rsidRPr="002B24FC" w:rsidRDefault="00332355" w:rsidP="00332355">
            <w:r>
              <w:t>County of San Luis Obispo</w:t>
            </w:r>
          </w:p>
          <w:p w14:paraId="49D3C71B" w14:textId="0FA8DB18" w:rsidR="00332355" w:rsidRPr="002B24FC" w:rsidRDefault="000A76D8" w:rsidP="00332355">
            <w:r>
              <w:t>3433</w:t>
            </w:r>
            <w:r w:rsidR="00256FCE">
              <w:t xml:space="preserve"> </w:t>
            </w:r>
            <w:r>
              <w:t>So. Higuera St</w:t>
            </w:r>
            <w:r w:rsidR="00C20332">
              <w:t>reet</w:t>
            </w:r>
          </w:p>
          <w:p w14:paraId="32244C1E" w14:textId="6068E74E" w:rsidR="00332355" w:rsidRDefault="00332355" w:rsidP="00332355">
            <w:r w:rsidRPr="002B24FC">
              <w:t xml:space="preserve">San </w:t>
            </w:r>
            <w:r>
              <w:t>Luis Obispo</w:t>
            </w:r>
            <w:r w:rsidRPr="002B24FC">
              <w:t xml:space="preserve">, CA </w:t>
            </w:r>
            <w:r w:rsidR="000A76D8">
              <w:t>93403</w:t>
            </w:r>
          </w:p>
        </w:tc>
      </w:tr>
      <w:tr w:rsidR="00332355" w:rsidRPr="002B24FC" w14:paraId="58EB0DD7" w14:textId="77777777" w:rsidTr="00332355">
        <w:trPr>
          <w:cantSplit/>
        </w:trPr>
        <w:tc>
          <w:tcPr>
            <w:tcW w:w="2506" w:type="dxa"/>
            <w:shd w:val="clear" w:color="auto" w:fill="auto"/>
          </w:tcPr>
          <w:p w14:paraId="77484BB2" w14:textId="182DDD66" w:rsidR="00332355" w:rsidRDefault="00332355" w:rsidP="00FB51B1">
            <w:r>
              <w:t>San Mateo</w:t>
            </w:r>
          </w:p>
        </w:tc>
        <w:tc>
          <w:tcPr>
            <w:tcW w:w="7564" w:type="dxa"/>
            <w:shd w:val="clear" w:color="auto" w:fill="auto"/>
          </w:tcPr>
          <w:p w14:paraId="47DBBC5C" w14:textId="77882842" w:rsidR="00332355" w:rsidRPr="00894AD9" w:rsidRDefault="00332355" w:rsidP="00332355">
            <w:r w:rsidRPr="00894AD9">
              <w:t>Director</w:t>
            </w:r>
            <w:r w:rsidR="00C20332">
              <w:t>, Human Services</w:t>
            </w:r>
          </w:p>
          <w:p w14:paraId="53035B18" w14:textId="38EF3D2D" w:rsidR="00332355" w:rsidRPr="002B24FC" w:rsidRDefault="00332355" w:rsidP="00332355">
            <w:r>
              <w:t>County of San Mateo</w:t>
            </w:r>
          </w:p>
          <w:p w14:paraId="42CA92A4" w14:textId="31959D9C" w:rsidR="00332355" w:rsidRPr="002B24FC" w:rsidRDefault="00C20332" w:rsidP="00332355">
            <w:r>
              <w:t>1 Davis Drive</w:t>
            </w:r>
          </w:p>
          <w:p w14:paraId="2B8CF04A" w14:textId="0B34C49B" w:rsidR="00332355" w:rsidRDefault="00C20332" w:rsidP="00332355">
            <w:r>
              <w:t>Belmont</w:t>
            </w:r>
            <w:r w:rsidR="00332355" w:rsidRPr="002B24FC">
              <w:t xml:space="preserve">, CA </w:t>
            </w:r>
            <w:r>
              <w:t>94002</w:t>
            </w:r>
          </w:p>
        </w:tc>
      </w:tr>
      <w:tr w:rsidR="00225860" w:rsidRPr="002B24FC" w14:paraId="18E3544A" w14:textId="77777777" w:rsidTr="00332355">
        <w:trPr>
          <w:cantSplit/>
        </w:trPr>
        <w:tc>
          <w:tcPr>
            <w:tcW w:w="2506" w:type="dxa"/>
            <w:shd w:val="clear" w:color="auto" w:fill="auto"/>
          </w:tcPr>
          <w:p w14:paraId="65410822" w14:textId="0DF7825E" w:rsidR="00225860" w:rsidRDefault="00225860" w:rsidP="00FB51B1">
            <w:r>
              <w:t>Santa Barbara</w:t>
            </w:r>
          </w:p>
        </w:tc>
        <w:tc>
          <w:tcPr>
            <w:tcW w:w="7564" w:type="dxa"/>
            <w:shd w:val="clear" w:color="auto" w:fill="auto"/>
          </w:tcPr>
          <w:p w14:paraId="5BF6693E" w14:textId="4881DAA7" w:rsidR="00225860" w:rsidRDefault="00225860" w:rsidP="00225860">
            <w:r w:rsidRPr="00894AD9">
              <w:t>Director</w:t>
            </w:r>
          </w:p>
          <w:p w14:paraId="59908CA4" w14:textId="77777777" w:rsidR="00256FCE" w:rsidRPr="002B24FC" w:rsidRDefault="00256FCE" w:rsidP="00256FCE">
            <w:r>
              <w:t>Department of Social Services</w:t>
            </w:r>
          </w:p>
          <w:p w14:paraId="0812681E" w14:textId="77777777" w:rsidR="00256FCE" w:rsidRDefault="000A76D8" w:rsidP="00225860">
            <w:r>
              <w:t>County of Santa Barbara</w:t>
            </w:r>
          </w:p>
          <w:p w14:paraId="35EDBEC1" w14:textId="34003C34" w:rsidR="00225860" w:rsidRPr="002B24FC" w:rsidRDefault="000A76D8" w:rsidP="00225860">
            <w:r>
              <w:t>2125 S. Centerpointe Parkway</w:t>
            </w:r>
          </w:p>
          <w:p w14:paraId="0AE1F0E6" w14:textId="5769D873" w:rsidR="00225860" w:rsidRDefault="00225860" w:rsidP="00A30F13">
            <w:r w:rsidRPr="002B24FC">
              <w:t>San</w:t>
            </w:r>
            <w:r>
              <w:t xml:space="preserve">ta </w:t>
            </w:r>
            <w:r w:rsidR="00A30F13">
              <w:t>Maria</w:t>
            </w:r>
            <w:r w:rsidRPr="002B24FC">
              <w:t xml:space="preserve">, CA </w:t>
            </w:r>
            <w:r w:rsidR="00A30F13">
              <w:t>93455</w:t>
            </w:r>
          </w:p>
        </w:tc>
      </w:tr>
      <w:tr w:rsidR="00225860" w:rsidRPr="002B24FC" w14:paraId="22A1027B" w14:textId="77777777" w:rsidTr="00332355">
        <w:trPr>
          <w:cantSplit/>
        </w:trPr>
        <w:tc>
          <w:tcPr>
            <w:tcW w:w="2506" w:type="dxa"/>
            <w:shd w:val="clear" w:color="auto" w:fill="auto"/>
          </w:tcPr>
          <w:p w14:paraId="374CAA2A" w14:textId="554396CC" w:rsidR="00225860" w:rsidRDefault="00225860" w:rsidP="00FB51B1">
            <w:r>
              <w:t>Santa Clara</w:t>
            </w:r>
          </w:p>
        </w:tc>
        <w:tc>
          <w:tcPr>
            <w:tcW w:w="7564" w:type="dxa"/>
            <w:shd w:val="clear" w:color="auto" w:fill="auto"/>
          </w:tcPr>
          <w:p w14:paraId="20A0B478" w14:textId="77777777" w:rsidR="00225860" w:rsidRPr="00894AD9" w:rsidRDefault="00225860" w:rsidP="00225860">
            <w:r w:rsidRPr="00894AD9">
              <w:t>Director</w:t>
            </w:r>
          </w:p>
          <w:p w14:paraId="50382ABF" w14:textId="1FCB3961" w:rsidR="00225860" w:rsidRPr="002B24FC" w:rsidRDefault="00A30F13" w:rsidP="00225860">
            <w:r>
              <w:t xml:space="preserve">Social </w:t>
            </w:r>
            <w:r w:rsidR="00225860" w:rsidRPr="002B24FC">
              <w:t>Services Agency</w:t>
            </w:r>
          </w:p>
          <w:p w14:paraId="15CCC259" w14:textId="127EBE2E" w:rsidR="00225860" w:rsidRPr="002B24FC" w:rsidRDefault="00225860" w:rsidP="00225860">
            <w:r>
              <w:t>County of Santa Clara</w:t>
            </w:r>
          </w:p>
          <w:p w14:paraId="6B488574" w14:textId="706972E4" w:rsidR="00225860" w:rsidRPr="002B24FC" w:rsidRDefault="00A30F13" w:rsidP="00225860">
            <w:r>
              <w:t>333 West Julian Street, 5</w:t>
            </w:r>
            <w:r w:rsidR="00256FCE">
              <w:t>th</w:t>
            </w:r>
            <w:r>
              <w:t xml:space="preserve"> Floor</w:t>
            </w:r>
          </w:p>
          <w:p w14:paraId="1328E334" w14:textId="613736D7" w:rsidR="00225860" w:rsidRDefault="00A30F13" w:rsidP="00225860">
            <w:r>
              <w:t>San Jose</w:t>
            </w:r>
            <w:r w:rsidR="00225860" w:rsidRPr="002B24FC">
              <w:t xml:space="preserve">, CA </w:t>
            </w:r>
            <w:r>
              <w:t>95110-2335</w:t>
            </w:r>
          </w:p>
        </w:tc>
      </w:tr>
      <w:tr w:rsidR="00225860" w:rsidRPr="002B24FC" w14:paraId="6083544F" w14:textId="77777777" w:rsidTr="00332355">
        <w:trPr>
          <w:cantSplit/>
        </w:trPr>
        <w:tc>
          <w:tcPr>
            <w:tcW w:w="2506" w:type="dxa"/>
            <w:shd w:val="clear" w:color="auto" w:fill="auto"/>
          </w:tcPr>
          <w:p w14:paraId="47D731D1" w14:textId="2151835D" w:rsidR="00225860" w:rsidRDefault="00225860" w:rsidP="00FB51B1">
            <w:r>
              <w:t>Santa Cruz</w:t>
            </w:r>
          </w:p>
        </w:tc>
        <w:tc>
          <w:tcPr>
            <w:tcW w:w="7564" w:type="dxa"/>
            <w:shd w:val="clear" w:color="auto" w:fill="auto"/>
          </w:tcPr>
          <w:p w14:paraId="7CC095F8" w14:textId="32A5B9AF" w:rsidR="00225860" w:rsidRDefault="00225860" w:rsidP="00225860">
            <w:r w:rsidRPr="00894AD9">
              <w:t>Director</w:t>
            </w:r>
          </w:p>
          <w:p w14:paraId="1AD13862" w14:textId="239C44A0" w:rsidR="00256FCE" w:rsidRPr="00894AD9" w:rsidRDefault="00256FCE" w:rsidP="00225860">
            <w:r w:rsidRPr="002B24FC">
              <w:t xml:space="preserve">Human Services </w:t>
            </w:r>
            <w:r>
              <w:t>Department</w:t>
            </w:r>
          </w:p>
          <w:p w14:paraId="0346545E" w14:textId="537EEC67" w:rsidR="00225860" w:rsidRPr="002B24FC" w:rsidRDefault="00A30F13" w:rsidP="00225860">
            <w:r>
              <w:t>County of Santa Cruz</w:t>
            </w:r>
          </w:p>
          <w:p w14:paraId="3C1F44A2" w14:textId="2A9FF161" w:rsidR="00225860" w:rsidRPr="002B24FC" w:rsidRDefault="00A30F13" w:rsidP="00225860">
            <w:r>
              <w:t>1000 Emeline Ave</w:t>
            </w:r>
            <w:r w:rsidR="00256FCE">
              <w:t>nue</w:t>
            </w:r>
          </w:p>
          <w:p w14:paraId="259F04AE" w14:textId="06692F86" w:rsidR="00225860" w:rsidRDefault="00225860" w:rsidP="00225860">
            <w:r w:rsidRPr="002B24FC">
              <w:t>San</w:t>
            </w:r>
            <w:r>
              <w:t>ta Cruz</w:t>
            </w:r>
            <w:r w:rsidRPr="002B24FC">
              <w:t xml:space="preserve">, CA </w:t>
            </w:r>
            <w:r w:rsidR="00A30F13">
              <w:t>95060</w:t>
            </w:r>
          </w:p>
        </w:tc>
      </w:tr>
      <w:tr w:rsidR="00A52F63" w:rsidRPr="002B24FC" w14:paraId="2E85B2EA" w14:textId="77777777" w:rsidTr="00332355">
        <w:trPr>
          <w:cantSplit/>
        </w:trPr>
        <w:tc>
          <w:tcPr>
            <w:tcW w:w="2506" w:type="dxa"/>
            <w:shd w:val="clear" w:color="auto" w:fill="auto"/>
          </w:tcPr>
          <w:p w14:paraId="28E7733D" w14:textId="77777777" w:rsidR="00A52F63" w:rsidRDefault="000D2CE1" w:rsidP="00FB51B1">
            <w:r>
              <w:t>Shasta</w:t>
            </w:r>
          </w:p>
        </w:tc>
        <w:tc>
          <w:tcPr>
            <w:tcW w:w="7564" w:type="dxa"/>
            <w:shd w:val="clear" w:color="auto" w:fill="auto"/>
          </w:tcPr>
          <w:p w14:paraId="523CB9AF" w14:textId="77777777" w:rsidR="00A52F63" w:rsidRDefault="000D2CE1" w:rsidP="00FB51B1">
            <w:r>
              <w:t>Director</w:t>
            </w:r>
          </w:p>
          <w:p w14:paraId="7EAC5632" w14:textId="77777777" w:rsidR="000D2CE1" w:rsidRDefault="007F341B" w:rsidP="00FB51B1">
            <w:r>
              <w:t>Health &amp; Human Services Agency</w:t>
            </w:r>
          </w:p>
          <w:p w14:paraId="3473C462" w14:textId="77777777" w:rsidR="000D2CE1" w:rsidRDefault="000D2CE1" w:rsidP="00FB51B1">
            <w:r>
              <w:t>County of Shasta</w:t>
            </w:r>
          </w:p>
          <w:p w14:paraId="5841C622" w14:textId="77777777" w:rsidR="000D2CE1" w:rsidRDefault="00416868" w:rsidP="00FB51B1">
            <w:r>
              <w:t>2650 Breslauer Way</w:t>
            </w:r>
          </w:p>
          <w:p w14:paraId="6E5ADAB8" w14:textId="77777777" w:rsidR="000D2CE1" w:rsidRDefault="00416868" w:rsidP="00416868">
            <w:r>
              <w:t>Redding, CA 96001</w:t>
            </w:r>
          </w:p>
        </w:tc>
      </w:tr>
      <w:tr w:rsidR="00A52F63" w:rsidRPr="002B24FC" w14:paraId="6AFE3406" w14:textId="77777777" w:rsidTr="00332355">
        <w:trPr>
          <w:cantSplit/>
        </w:trPr>
        <w:tc>
          <w:tcPr>
            <w:tcW w:w="2506" w:type="dxa"/>
            <w:shd w:val="clear" w:color="auto" w:fill="auto"/>
          </w:tcPr>
          <w:p w14:paraId="5A2D8E67" w14:textId="77777777" w:rsidR="00A52F63" w:rsidRDefault="000D2CE1" w:rsidP="00FB51B1">
            <w:r>
              <w:t>Sierra</w:t>
            </w:r>
          </w:p>
        </w:tc>
        <w:tc>
          <w:tcPr>
            <w:tcW w:w="7564" w:type="dxa"/>
            <w:shd w:val="clear" w:color="auto" w:fill="auto"/>
          </w:tcPr>
          <w:p w14:paraId="20BCE5A1" w14:textId="77777777" w:rsidR="00A52F63" w:rsidRDefault="000D2CE1" w:rsidP="00FB51B1">
            <w:r>
              <w:t>Director</w:t>
            </w:r>
          </w:p>
          <w:p w14:paraId="09C20DA9" w14:textId="77777777" w:rsidR="000D2CE1" w:rsidRDefault="000D2CE1" w:rsidP="00FB51B1">
            <w:r>
              <w:t>Department of Human Services</w:t>
            </w:r>
          </w:p>
          <w:p w14:paraId="7492BA66" w14:textId="77777777" w:rsidR="000D2CE1" w:rsidRDefault="000D2CE1" w:rsidP="00FB51B1">
            <w:r>
              <w:t>County of Sierra</w:t>
            </w:r>
          </w:p>
          <w:p w14:paraId="3C05C920" w14:textId="77777777" w:rsidR="000D2CE1" w:rsidRDefault="000D2CE1" w:rsidP="00FB51B1">
            <w:r>
              <w:t>P.O. Box 1019</w:t>
            </w:r>
          </w:p>
          <w:p w14:paraId="4501A405" w14:textId="77777777" w:rsidR="000D2CE1" w:rsidRDefault="000D2CE1" w:rsidP="00416868">
            <w:r>
              <w:t>Loyalton, CA 96</w:t>
            </w:r>
            <w:r w:rsidR="00416868">
              <w:t>118</w:t>
            </w:r>
          </w:p>
        </w:tc>
      </w:tr>
      <w:tr w:rsidR="00A52F63" w:rsidRPr="002B24FC" w14:paraId="081411F7" w14:textId="77777777" w:rsidTr="00332355">
        <w:trPr>
          <w:cantSplit/>
        </w:trPr>
        <w:tc>
          <w:tcPr>
            <w:tcW w:w="2506" w:type="dxa"/>
            <w:shd w:val="clear" w:color="auto" w:fill="auto"/>
          </w:tcPr>
          <w:p w14:paraId="351EACB6" w14:textId="77777777" w:rsidR="000D2CE1" w:rsidRDefault="000D2CE1" w:rsidP="00FB51B1">
            <w:r>
              <w:lastRenderedPageBreak/>
              <w:t>Siskiyou</w:t>
            </w:r>
          </w:p>
        </w:tc>
        <w:tc>
          <w:tcPr>
            <w:tcW w:w="7564" w:type="dxa"/>
            <w:shd w:val="clear" w:color="auto" w:fill="auto"/>
          </w:tcPr>
          <w:p w14:paraId="74D4968F" w14:textId="77777777" w:rsidR="00A52F63" w:rsidRDefault="00D84678" w:rsidP="00FB51B1">
            <w:r>
              <w:t>Director</w:t>
            </w:r>
          </w:p>
          <w:p w14:paraId="1AA0E0FD" w14:textId="77777777" w:rsidR="00D84678" w:rsidRDefault="00416868" w:rsidP="00FB51B1">
            <w:r>
              <w:t>Health &amp; Human Services Agency</w:t>
            </w:r>
          </w:p>
          <w:p w14:paraId="28E41943" w14:textId="77777777" w:rsidR="00D84678" w:rsidRDefault="00D84678" w:rsidP="00FB51B1">
            <w:r>
              <w:t>County of Siskiyou</w:t>
            </w:r>
          </w:p>
          <w:p w14:paraId="51A9E087" w14:textId="77777777" w:rsidR="00D84678" w:rsidRDefault="00416868" w:rsidP="00FB51B1">
            <w:r>
              <w:t>2060 Campus Drive</w:t>
            </w:r>
          </w:p>
          <w:p w14:paraId="7D1775ED" w14:textId="77777777" w:rsidR="00D84678" w:rsidRDefault="00D84678" w:rsidP="00FB51B1">
            <w:r>
              <w:t>Yreka, CA 96097</w:t>
            </w:r>
          </w:p>
        </w:tc>
      </w:tr>
      <w:tr w:rsidR="00E06CFC" w:rsidRPr="002B24FC" w14:paraId="298DCF1F" w14:textId="77777777" w:rsidTr="00332355">
        <w:trPr>
          <w:cantSplit/>
        </w:trPr>
        <w:tc>
          <w:tcPr>
            <w:tcW w:w="2506" w:type="dxa"/>
            <w:shd w:val="clear" w:color="auto" w:fill="auto"/>
          </w:tcPr>
          <w:p w14:paraId="213319DA" w14:textId="527B9EAF" w:rsidR="00E06CFC" w:rsidRDefault="00E06CFC" w:rsidP="00FB51B1">
            <w:r>
              <w:t>Solano</w:t>
            </w:r>
          </w:p>
        </w:tc>
        <w:tc>
          <w:tcPr>
            <w:tcW w:w="7564" w:type="dxa"/>
            <w:shd w:val="clear" w:color="auto" w:fill="auto"/>
          </w:tcPr>
          <w:p w14:paraId="58FD2729" w14:textId="2CD9A777" w:rsidR="00E06CFC" w:rsidRPr="00894AD9" w:rsidRDefault="00256FCE" w:rsidP="00E06CFC">
            <w:r>
              <w:t xml:space="preserve">Deputy </w:t>
            </w:r>
            <w:r w:rsidR="00E06CFC" w:rsidRPr="00894AD9">
              <w:t>Director</w:t>
            </w:r>
          </w:p>
          <w:p w14:paraId="02D43234" w14:textId="2B0F077B" w:rsidR="00E06CFC" w:rsidRPr="002B24FC" w:rsidRDefault="00E06CFC" w:rsidP="00E06CFC">
            <w:r>
              <w:t xml:space="preserve">Health </w:t>
            </w:r>
            <w:r w:rsidR="00256FCE">
              <w:t>and Social Services</w:t>
            </w:r>
          </w:p>
          <w:p w14:paraId="2196B45B" w14:textId="61F78A08" w:rsidR="00E06CFC" w:rsidRPr="002B24FC" w:rsidRDefault="00E06CFC" w:rsidP="00E06CFC">
            <w:r>
              <w:t>County of Solano</w:t>
            </w:r>
          </w:p>
          <w:p w14:paraId="2D91DB22" w14:textId="6EF41DA9" w:rsidR="00E06CFC" w:rsidRPr="002B24FC" w:rsidRDefault="00256FCE" w:rsidP="00E06CFC">
            <w:r>
              <w:t>275 Beck Avenue</w:t>
            </w:r>
          </w:p>
          <w:p w14:paraId="40737CF6" w14:textId="22F369A2" w:rsidR="00E06CFC" w:rsidRDefault="00256FCE" w:rsidP="002D7FD5">
            <w:r>
              <w:t>Fairfield, CA  94533</w:t>
            </w:r>
          </w:p>
        </w:tc>
      </w:tr>
      <w:tr w:rsidR="00E06CFC" w:rsidRPr="002B24FC" w14:paraId="579FAA9B" w14:textId="77777777" w:rsidTr="00332355">
        <w:trPr>
          <w:cantSplit/>
        </w:trPr>
        <w:tc>
          <w:tcPr>
            <w:tcW w:w="2506" w:type="dxa"/>
            <w:shd w:val="clear" w:color="auto" w:fill="auto"/>
          </w:tcPr>
          <w:p w14:paraId="156169C7" w14:textId="4D2C6A89" w:rsidR="00E06CFC" w:rsidRDefault="00E06CFC" w:rsidP="00FB51B1">
            <w:r>
              <w:t>Sonoma</w:t>
            </w:r>
          </w:p>
        </w:tc>
        <w:tc>
          <w:tcPr>
            <w:tcW w:w="7564" w:type="dxa"/>
            <w:shd w:val="clear" w:color="auto" w:fill="auto"/>
          </w:tcPr>
          <w:p w14:paraId="04846423" w14:textId="055ABFF2" w:rsidR="00E06CFC" w:rsidRDefault="00E06CFC" w:rsidP="00E06CFC">
            <w:r w:rsidRPr="00894AD9">
              <w:t>Director</w:t>
            </w:r>
          </w:p>
          <w:p w14:paraId="05825E4A" w14:textId="5557434A" w:rsidR="00DC5A5D" w:rsidRPr="00894AD9" w:rsidRDefault="00DC5A5D" w:rsidP="00E06CFC">
            <w:r w:rsidRPr="002B24FC">
              <w:t xml:space="preserve">Human Services </w:t>
            </w:r>
            <w:r>
              <w:t>Department</w:t>
            </w:r>
          </w:p>
          <w:p w14:paraId="660239FA" w14:textId="00C04DF6" w:rsidR="00E06CFC" w:rsidRPr="002B24FC" w:rsidRDefault="00DC5A5D" w:rsidP="00E06CFC">
            <w:r>
              <w:t>County of Sonoma</w:t>
            </w:r>
          </w:p>
          <w:p w14:paraId="38296A2B" w14:textId="5C591FD3" w:rsidR="00E06CFC" w:rsidRPr="002B24FC" w:rsidRDefault="00DC5A5D" w:rsidP="00E06CFC">
            <w:r>
              <w:t>3600 Westwind Boulevard</w:t>
            </w:r>
          </w:p>
          <w:p w14:paraId="5523C093" w14:textId="255DDBD8" w:rsidR="00E06CFC" w:rsidRDefault="00E06CFC" w:rsidP="002D7FD5">
            <w:r w:rsidRPr="002B24FC">
              <w:t>San</w:t>
            </w:r>
            <w:r w:rsidR="002D7FD5">
              <w:t>ta Rosa</w:t>
            </w:r>
            <w:r w:rsidRPr="002B24FC">
              <w:t xml:space="preserve">, CA </w:t>
            </w:r>
            <w:r w:rsidR="00A30F13">
              <w:t>95403</w:t>
            </w:r>
          </w:p>
        </w:tc>
      </w:tr>
      <w:tr w:rsidR="00A52F63" w:rsidRPr="002B24FC" w14:paraId="3A1087E1" w14:textId="77777777" w:rsidTr="00332355">
        <w:trPr>
          <w:cantSplit/>
        </w:trPr>
        <w:tc>
          <w:tcPr>
            <w:tcW w:w="2506" w:type="dxa"/>
            <w:shd w:val="clear" w:color="auto" w:fill="auto"/>
          </w:tcPr>
          <w:p w14:paraId="0501F6CB" w14:textId="77777777" w:rsidR="00A52F63" w:rsidRDefault="000D2CE1" w:rsidP="00FB51B1">
            <w:r>
              <w:t>Stanislaus</w:t>
            </w:r>
          </w:p>
        </w:tc>
        <w:tc>
          <w:tcPr>
            <w:tcW w:w="7564" w:type="dxa"/>
            <w:shd w:val="clear" w:color="auto" w:fill="auto"/>
          </w:tcPr>
          <w:p w14:paraId="376576DB" w14:textId="77777777" w:rsidR="00A52F63" w:rsidRDefault="00D84678" w:rsidP="00FB51B1">
            <w:r>
              <w:t>Director</w:t>
            </w:r>
          </w:p>
          <w:p w14:paraId="4A8D705F" w14:textId="77777777" w:rsidR="00D84678" w:rsidRDefault="00D84678" w:rsidP="00FB51B1">
            <w:r>
              <w:t>Community Services Agency</w:t>
            </w:r>
          </w:p>
          <w:p w14:paraId="2F1CCAEC" w14:textId="77777777" w:rsidR="00D84678" w:rsidRDefault="00D84678" w:rsidP="00FB51B1">
            <w:r>
              <w:t>County of Stanislaus</w:t>
            </w:r>
          </w:p>
          <w:p w14:paraId="7EA1947A" w14:textId="77777777" w:rsidR="00D84678" w:rsidRDefault="00D84678" w:rsidP="00FB51B1">
            <w:r>
              <w:t>P.O. Box 42</w:t>
            </w:r>
          </w:p>
          <w:p w14:paraId="17C9F6DF" w14:textId="77777777" w:rsidR="00D84678" w:rsidRDefault="00D84678" w:rsidP="00FB51B1">
            <w:r>
              <w:t>Modesto, CA 95353-0042</w:t>
            </w:r>
          </w:p>
        </w:tc>
      </w:tr>
      <w:tr w:rsidR="000D2CE1" w:rsidRPr="002B24FC" w14:paraId="0883A2FA" w14:textId="77777777" w:rsidTr="00332355">
        <w:trPr>
          <w:cantSplit/>
        </w:trPr>
        <w:tc>
          <w:tcPr>
            <w:tcW w:w="2506" w:type="dxa"/>
            <w:shd w:val="clear" w:color="auto" w:fill="auto"/>
          </w:tcPr>
          <w:p w14:paraId="2739856D" w14:textId="77777777" w:rsidR="000D2CE1" w:rsidRDefault="000D2CE1" w:rsidP="00FB51B1">
            <w:r>
              <w:t>Sutter</w:t>
            </w:r>
          </w:p>
        </w:tc>
        <w:tc>
          <w:tcPr>
            <w:tcW w:w="7564" w:type="dxa"/>
            <w:shd w:val="clear" w:color="auto" w:fill="auto"/>
          </w:tcPr>
          <w:p w14:paraId="64C07366" w14:textId="77777777" w:rsidR="000D2CE1" w:rsidRDefault="00D84678" w:rsidP="00FB51B1">
            <w:r>
              <w:t>Director</w:t>
            </w:r>
          </w:p>
          <w:p w14:paraId="4617F0DD" w14:textId="77777777" w:rsidR="00D84678" w:rsidRDefault="00C10E1E" w:rsidP="00FB51B1">
            <w:r>
              <w:t>Human</w:t>
            </w:r>
            <w:r w:rsidR="00D84678">
              <w:t xml:space="preserve"> Services Department</w:t>
            </w:r>
          </w:p>
          <w:p w14:paraId="1F801BD7" w14:textId="77777777" w:rsidR="00D84678" w:rsidRDefault="00D84678" w:rsidP="00FB51B1">
            <w:r>
              <w:t>County of Sutter</w:t>
            </w:r>
          </w:p>
          <w:p w14:paraId="10B8BA82" w14:textId="77777777" w:rsidR="00D84678" w:rsidRDefault="00D84678" w:rsidP="00FB51B1">
            <w:r>
              <w:t>P.O. Box 1535</w:t>
            </w:r>
          </w:p>
          <w:p w14:paraId="19D7D7EF" w14:textId="77777777" w:rsidR="00D84678" w:rsidRDefault="00D84678" w:rsidP="00FB51B1">
            <w:r>
              <w:t>Yuba City, CA 95992</w:t>
            </w:r>
          </w:p>
        </w:tc>
      </w:tr>
      <w:tr w:rsidR="000D2CE1" w:rsidRPr="002B24FC" w14:paraId="04651AF5" w14:textId="77777777" w:rsidTr="00332355">
        <w:trPr>
          <w:cantSplit/>
        </w:trPr>
        <w:tc>
          <w:tcPr>
            <w:tcW w:w="2506" w:type="dxa"/>
            <w:shd w:val="clear" w:color="auto" w:fill="auto"/>
          </w:tcPr>
          <w:p w14:paraId="3D0FF84F" w14:textId="77777777" w:rsidR="000D2CE1" w:rsidRDefault="000D2CE1" w:rsidP="00FB51B1">
            <w:r>
              <w:t>Tehama</w:t>
            </w:r>
          </w:p>
        </w:tc>
        <w:tc>
          <w:tcPr>
            <w:tcW w:w="7564" w:type="dxa"/>
            <w:shd w:val="clear" w:color="auto" w:fill="auto"/>
          </w:tcPr>
          <w:p w14:paraId="28B5BDFA" w14:textId="77777777" w:rsidR="000D2CE1" w:rsidRDefault="00D84678" w:rsidP="00FB51B1">
            <w:r>
              <w:t>Director</w:t>
            </w:r>
          </w:p>
          <w:p w14:paraId="5F45DA0A" w14:textId="77777777" w:rsidR="00D84678" w:rsidRDefault="00D84678" w:rsidP="00FB51B1">
            <w:r>
              <w:t>Department of Social Services</w:t>
            </w:r>
          </w:p>
          <w:p w14:paraId="15CA90A5" w14:textId="77777777" w:rsidR="00D84678" w:rsidRDefault="00D84678" w:rsidP="00FB51B1">
            <w:r>
              <w:t>County of Tehama</w:t>
            </w:r>
          </w:p>
          <w:p w14:paraId="171BC9B5" w14:textId="77777777" w:rsidR="00D84678" w:rsidRDefault="00D84678" w:rsidP="00FB51B1">
            <w:r>
              <w:t>P.O. Box 1515</w:t>
            </w:r>
          </w:p>
          <w:p w14:paraId="2015EE56" w14:textId="77777777" w:rsidR="00D84678" w:rsidRDefault="00D84678" w:rsidP="00FB51B1">
            <w:r>
              <w:t>Red Bluff, CA 96080</w:t>
            </w:r>
          </w:p>
        </w:tc>
      </w:tr>
      <w:tr w:rsidR="000D2CE1" w:rsidRPr="002B24FC" w14:paraId="5D12A1A6" w14:textId="77777777" w:rsidTr="00332355">
        <w:trPr>
          <w:cantSplit/>
        </w:trPr>
        <w:tc>
          <w:tcPr>
            <w:tcW w:w="2506" w:type="dxa"/>
            <w:shd w:val="clear" w:color="auto" w:fill="auto"/>
          </w:tcPr>
          <w:p w14:paraId="35C7E7F2" w14:textId="77777777" w:rsidR="000D2CE1" w:rsidRDefault="000D2CE1" w:rsidP="00FB51B1">
            <w:r>
              <w:t>Trinity</w:t>
            </w:r>
          </w:p>
        </w:tc>
        <w:tc>
          <w:tcPr>
            <w:tcW w:w="7564" w:type="dxa"/>
            <w:shd w:val="clear" w:color="auto" w:fill="auto"/>
          </w:tcPr>
          <w:p w14:paraId="5119F891" w14:textId="77777777" w:rsidR="000D2CE1" w:rsidRDefault="00D84678" w:rsidP="00FB51B1">
            <w:r>
              <w:t>Director</w:t>
            </w:r>
          </w:p>
          <w:p w14:paraId="6C61C1B8" w14:textId="77777777" w:rsidR="00D84678" w:rsidRDefault="00D84678" w:rsidP="00FB51B1">
            <w:r>
              <w:t>Health &amp; Human Services Department</w:t>
            </w:r>
          </w:p>
          <w:p w14:paraId="7D519106" w14:textId="77777777" w:rsidR="00D84678" w:rsidRDefault="00D84678" w:rsidP="00FB51B1">
            <w:r>
              <w:t>County of Trinity</w:t>
            </w:r>
          </w:p>
          <w:p w14:paraId="3D3583A6" w14:textId="77777777" w:rsidR="00D84678" w:rsidRDefault="00D84678" w:rsidP="00FB51B1">
            <w:r>
              <w:t>P.O. Box 1470</w:t>
            </w:r>
          </w:p>
          <w:p w14:paraId="49084382" w14:textId="77777777" w:rsidR="00D84678" w:rsidRDefault="00D84678" w:rsidP="00C10E1E">
            <w:r>
              <w:t>Weaverville, CA 96093-</w:t>
            </w:r>
            <w:r w:rsidR="00C10E1E">
              <w:t>1470</w:t>
            </w:r>
          </w:p>
        </w:tc>
      </w:tr>
      <w:tr w:rsidR="002D7FD5" w:rsidRPr="002B24FC" w14:paraId="72FA8C10" w14:textId="77777777" w:rsidTr="00332355">
        <w:trPr>
          <w:cantSplit/>
        </w:trPr>
        <w:tc>
          <w:tcPr>
            <w:tcW w:w="2506" w:type="dxa"/>
            <w:shd w:val="clear" w:color="auto" w:fill="auto"/>
          </w:tcPr>
          <w:p w14:paraId="3313D59A" w14:textId="5346B68B" w:rsidR="002D7FD5" w:rsidRDefault="002D7FD5" w:rsidP="00FB51B1">
            <w:r>
              <w:t>Tulare</w:t>
            </w:r>
          </w:p>
        </w:tc>
        <w:tc>
          <w:tcPr>
            <w:tcW w:w="7564" w:type="dxa"/>
            <w:shd w:val="clear" w:color="auto" w:fill="auto"/>
          </w:tcPr>
          <w:p w14:paraId="1BDD048C" w14:textId="1AF06F1A" w:rsidR="002D7FD5" w:rsidRDefault="002D7FD5" w:rsidP="002D7FD5">
            <w:r w:rsidRPr="00894AD9">
              <w:t>Director</w:t>
            </w:r>
          </w:p>
          <w:p w14:paraId="14E2F66A" w14:textId="41280DE7" w:rsidR="00DC5A5D" w:rsidRPr="00894AD9" w:rsidRDefault="00DC5A5D" w:rsidP="002D7FD5">
            <w:r w:rsidRPr="00DC5A5D">
              <w:t>Health &amp; Human Services Agency</w:t>
            </w:r>
          </w:p>
          <w:p w14:paraId="09043C6A" w14:textId="42CDA929" w:rsidR="002D7FD5" w:rsidRPr="002B24FC" w:rsidRDefault="00DC5A5D" w:rsidP="002D7FD5">
            <w:r>
              <w:t xml:space="preserve">County of </w:t>
            </w:r>
            <w:r w:rsidR="00A30F13">
              <w:t>Tulare</w:t>
            </w:r>
          </w:p>
          <w:p w14:paraId="028E61EA" w14:textId="5A99C34F" w:rsidR="002D7FD5" w:rsidRPr="002B24FC" w:rsidRDefault="00A30F13" w:rsidP="002D7FD5">
            <w:r>
              <w:t>5957 S. Mooney B</w:t>
            </w:r>
            <w:r w:rsidR="00DC5A5D">
              <w:t>oulevard</w:t>
            </w:r>
          </w:p>
          <w:p w14:paraId="1AF63922" w14:textId="4D1489F1" w:rsidR="002D7FD5" w:rsidRDefault="00A30F13" w:rsidP="002D7FD5">
            <w:r>
              <w:t>Visalia</w:t>
            </w:r>
            <w:r w:rsidR="002D7FD5" w:rsidRPr="002B24FC">
              <w:t xml:space="preserve">, CA </w:t>
            </w:r>
            <w:r>
              <w:t>93277</w:t>
            </w:r>
          </w:p>
        </w:tc>
      </w:tr>
      <w:tr w:rsidR="000D2CE1" w:rsidRPr="002B24FC" w14:paraId="3F8EA57D" w14:textId="77777777" w:rsidTr="00332355">
        <w:trPr>
          <w:cantSplit/>
        </w:trPr>
        <w:tc>
          <w:tcPr>
            <w:tcW w:w="2506" w:type="dxa"/>
            <w:shd w:val="clear" w:color="auto" w:fill="auto"/>
          </w:tcPr>
          <w:p w14:paraId="2ED04BD3" w14:textId="77777777" w:rsidR="000D2CE1" w:rsidRDefault="000D2CE1" w:rsidP="00FB51B1">
            <w:r>
              <w:t>Tuolumne</w:t>
            </w:r>
          </w:p>
        </w:tc>
        <w:tc>
          <w:tcPr>
            <w:tcW w:w="7564" w:type="dxa"/>
            <w:shd w:val="clear" w:color="auto" w:fill="auto"/>
          </w:tcPr>
          <w:p w14:paraId="07F9B46C" w14:textId="77777777" w:rsidR="000D2CE1" w:rsidRDefault="00D84678" w:rsidP="00FB51B1">
            <w:r>
              <w:t>Director</w:t>
            </w:r>
          </w:p>
          <w:p w14:paraId="118B53C0" w14:textId="77777777" w:rsidR="00D84678" w:rsidRDefault="00BB37BC" w:rsidP="00FB51B1">
            <w:r>
              <w:t>Department of Social Services</w:t>
            </w:r>
          </w:p>
          <w:p w14:paraId="2918AF4A" w14:textId="77777777" w:rsidR="00D84678" w:rsidRDefault="00D84678" w:rsidP="00FB51B1">
            <w:r>
              <w:t>County of Tuolumne</w:t>
            </w:r>
          </w:p>
          <w:p w14:paraId="330968C0" w14:textId="77777777" w:rsidR="00D84678" w:rsidRDefault="00D84678" w:rsidP="00FB51B1">
            <w:r>
              <w:t>20075 Cedar Road North</w:t>
            </w:r>
          </w:p>
          <w:p w14:paraId="0B045071" w14:textId="77777777" w:rsidR="00D84678" w:rsidRDefault="00D84678" w:rsidP="00FB51B1">
            <w:r>
              <w:t>Sonora, CA 95370</w:t>
            </w:r>
          </w:p>
        </w:tc>
      </w:tr>
      <w:tr w:rsidR="002D7FD5" w:rsidRPr="002B24FC" w14:paraId="6B061748" w14:textId="77777777" w:rsidTr="00332355">
        <w:trPr>
          <w:cantSplit/>
          <w:trHeight w:val="1421"/>
        </w:trPr>
        <w:tc>
          <w:tcPr>
            <w:tcW w:w="2506" w:type="dxa"/>
            <w:shd w:val="clear" w:color="auto" w:fill="auto"/>
          </w:tcPr>
          <w:p w14:paraId="5F2CA7EB" w14:textId="5449D784" w:rsidR="002D7FD5" w:rsidRDefault="002D7FD5" w:rsidP="00FB51B1">
            <w:r>
              <w:lastRenderedPageBreak/>
              <w:t>Ventura</w:t>
            </w:r>
          </w:p>
        </w:tc>
        <w:tc>
          <w:tcPr>
            <w:tcW w:w="7564" w:type="dxa"/>
            <w:shd w:val="clear" w:color="auto" w:fill="auto"/>
          </w:tcPr>
          <w:p w14:paraId="7C18AEAE" w14:textId="77777777" w:rsidR="002D7FD5" w:rsidRPr="00894AD9" w:rsidRDefault="002D7FD5" w:rsidP="002D7FD5">
            <w:r w:rsidRPr="00894AD9">
              <w:t>Director</w:t>
            </w:r>
          </w:p>
          <w:p w14:paraId="59F23734" w14:textId="1F6D69B9" w:rsidR="002D7FD5" w:rsidRDefault="002D7FD5" w:rsidP="002D7FD5">
            <w:r w:rsidRPr="002B24FC">
              <w:t>Human Services Agency</w:t>
            </w:r>
          </w:p>
          <w:p w14:paraId="437DA5C3" w14:textId="7559F404" w:rsidR="00786666" w:rsidRPr="002B24FC" w:rsidRDefault="00786666" w:rsidP="002D7FD5">
            <w:r>
              <w:t>County of Ventura</w:t>
            </w:r>
          </w:p>
          <w:p w14:paraId="3C3CB89B" w14:textId="0A13EA5C" w:rsidR="002D7FD5" w:rsidRPr="002B24FC" w:rsidRDefault="00A30F13" w:rsidP="002D7FD5">
            <w:r>
              <w:t>855 Partridge Drive</w:t>
            </w:r>
          </w:p>
          <w:p w14:paraId="4F32CD98" w14:textId="310435CE" w:rsidR="002D7FD5" w:rsidRDefault="00A30F13" w:rsidP="002D7FD5">
            <w:r>
              <w:t>Ventura</w:t>
            </w:r>
            <w:r w:rsidR="002D7FD5" w:rsidRPr="002B24FC">
              <w:t xml:space="preserve">, CA </w:t>
            </w:r>
            <w:r>
              <w:t>93003</w:t>
            </w:r>
          </w:p>
        </w:tc>
      </w:tr>
      <w:tr w:rsidR="002D7FD5" w:rsidRPr="002B24FC" w14:paraId="6F7D8B22" w14:textId="77777777" w:rsidTr="00332355">
        <w:trPr>
          <w:cantSplit/>
          <w:trHeight w:val="1421"/>
        </w:trPr>
        <w:tc>
          <w:tcPr>
            <w:tcW w:w="2506" w:type="dxa"/>
            <w:shd w:val="clear" w:color="auto" w:fill="auto"/>
          </w:tcPr>
          <w:p w14:paraId="735BA1D3" w14:textId="4DA863FC" w:rsidR="002D7FD5" w:rsidRDefault="002D7FD5" w:rsidP="00FB51B1">
            <w:r>
              <w:t>Yolo</w:t>
            </w:r>
          </w:p>
        </w:tc>
        <w:tc>
          <w:tcPr>
            <w:tcW w:w="7564" w:type="dxa"/>
            <w:shd w:val="clear" w:color="auto" w:fill="auto"/>
          </w:tcPr>
          <w:p w14:paraId="04249C80" w14:textId="6499086A" w:rsidR="002D7FD5" w:rsidRPr="00894AD9" w:rsidRDefault="00A30F13" w:rsidP="002D7FD5">
            <w:r>
              <w:t xml:space="preserve">Branch </w:t>
            </w:r>
            <w:r w:rsidR="002D7FD5" w:rsidRPr="00894AD9">
              <w:t>Director</w:t>
            </w:r>
            <w:r>
              <w:t xml:space="preserve"> Service Centers</w:t>
            </w:r>
          </w:p>
          <w:p w14:paraId="0B9484B0" w14:textId="6B8F850E" w:rsidR="002D7FD5" w:rsidRPr="002B24FC" w:rsidRDefault="002D7FD5" w:rsidP="002D7FD5">
            <w:r>
              <w:t xml:space="preserve">Health </w:t>
            </w:r>
            <w:r w:rsidR="00786666">
              <w:t>&amp;</w:t>
            </w:r>
            <w:r w:rsidR="00A30F13">
              <w:t xml:space="preserve"> </w:t>
            </w:r>
            <w:r w:rsidRPr="002B24FC">
              <w:t>Human Services Agency</w:t>
            </w:r>
          </w:p>
          <w:p w14:paraId="4203CF6E" w14:textId="77777777" w:rsidR="00786666" w:rsidRDefault="00786666" w:rsidP="002D7FD5">
            <w:r>
              <w:t>County of Yolo</w:t>
            </w:r>
          </w:p>
          <w:p w14:paraId="5BB31187" w14:textId="14F16D35" w:rsidR="002D7FD5" w:rsidRPr="002B24FC" w:rsidRDefault="00A30F13" w:rsidP="002D7FD5">
            <w:r>
              <w:t>25 N. Cottonwood St</w:t>
            </w:r>
            <w:r w:rsidR="00786666">
              <w:t>reet</w:t>
            </w:r>
          </w:p>
          <w:p w14:paraId="1D5C0D79" w14:textId="28798CBD" w:rsidR="002D7FD5" w:rsidRDefault="00A30F13" w:rsidP="002D7FD5">
            <w:r>
              <w:t>Woodland</w:t>
            </w:r>
            <w:r w:rsidR="002D7FD5" w:rsidRPr="002B24FC">
              <w:t xml:space="preserve">, CA </w:t>
            </w:r>
            <w:r>
              <w:t>95695</w:t>
            </w:r>
          </w:p>
        </w:tc>
      </w:tr>
      <w:tr w:rsidR="000D2CE1" w:rsidRPr="002B24FC" w14:paraId="7E2D9343" w14:textId="77777777" w:rsidTr="00332355">
        <w:trPr>
          <w:cantSplit/>
          <w:trHeight w:val="1421"/>
        </w:trPr>
        <w:tc>
          <w:tcPr>
            <w:tcW w:w="2506" w:type="dxa"/>
            <w:shd w:val="clear" w:color="auto" w:fill="auto"/>
          </w:tcPr>
          <w:p w14:paraId="5E6F8D37" w14:textId="77777777" w:rsidR="000D2CE1" w:rsidRDefault="000D2CE1" w:rsidP="00FB51B1">
            <w:r>
              <w:t>Yuba</w:t>
            </w:r>
          </w:p>
        </w:tc>
        <w:tc>
          <w:tcPr>
            <w:tcW w:w="7564" w:type="dxa"/>
            <w:shd w:val="clear" w:color="auto" w:fill="auto"/>
          </w:tcPr>
          <w:p w14:paraId="78896AE4" w14:textId="77777777" w:rsidR="000D2CE1" w:rsidRDefault="00D84678" w:rsidP="00FB51B1">
            <w:r>
              <w:t>Director</w:t>
            </w:r>
          </w:p>
          <w:p w14:paraId="4AD6ACF5" w14:textId="77777777" w:rsidR="00D84678" w:rsidRDefault="00AA30E1" w:rsidP="00FB51B1">
            <w:r>
              <w:t>Health &amp; Human Services Department</w:t>
            </w:r>
          </w:p>
          <w:p w14:paraId="28B5FDDC" w14:textId="77777777" w:rsidR="00AA30E1" w:rsidRDefault="00AA30E1" w:rsidP="00FB51B1">
            <w:r>
              <w:t>County of Yuba</w:t>
            </w:r>
          </w:p>
          <w:p w14:paraId="68D8A601" w14:textId="77777777" w:rsidR="00AA30E1" w:rsidRDefault="00AA30E1" w:rsidP="00FB51B1">
            <w:r>
              <w:t>P.O. Box</w:t>
            </w:r>
            <w:r w:rsidR="00B01E53">
              <w:t xml:space="preserve"> 232</w:t>
            </w:r>
            <w:r>
              <w:t xml:space="preserve">0 </w:t>
            </w:r>
          </w:p>
          <w:p w14:paraId="5A656055" w14:textId="77777777" w:rsidR="00AA30E1" w:rsidRDefault="00AA30E1" w:rsidP="00FB51B1">
            <w:r>
              <w:t>Marysville, CA 95901</w:t>
            </w:r>
          </w:p>
        </w:tc>
      </w:tr>
    </w:tbl>
    <w:p w14:paraId="3577713E" w14:textId="77777777" w:rsidR="00AA30E1" w:rsidRDefault="00AA30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7566"/>
      </w:tblGrid>
      <w:tr w:rsidR="00AA30E1" w:rsidRPr="002B24FC" w14:paraId="67175D2A" w14:textId="77777777" w:rsidTr="005045A9">
        <w:tc>
          <w:tcPr>
            <w:tcW w:w="2538" w:type="dxa"/>
            <w:shd w:val="clear" w:color="auto" w:fill="auto"/>
          </w:tcPr>
          <w:p w14:paraId="424033C3" w14:textId="77777777" w:rsidR="00AA30E1" w:rsidRPr="002B3845" w:rsidRDefault="00AA30E1" w:rsidP="009001D0">
            <w:r w:rsidRPr="002B3845">
              <w:t>Consortium</w:t>
            </w:r>
          </w:p>
        </w:tc>
        <w:tc>
          <w:tcPr>
            <w:tcW w:w="7758" w:type="dxa"/>
            <w:shd w:val="clear" w:color="auto" w:fill="auto"/>
          </w:tcPr>
          <w:p w14:paraId="340E8A52" w14:textId="77777777" w:rsidR="00AA30E1" w:rsidRPr="005D6A65" w:rsidRDefault="002B3845" w:rsidP="00894AD9">
            <w:r w:rsidRPr="005D6A65">
              <w:t>Two Notices Required:</w:t>
            </w:r>
          </w:p>
          <w:p w14:paraId="2CDD3465" w14:textId="77777777" w:rsidR="002B3845" w:rsidRPr="00F25400" w:rsidRDefault="002B3845" w:rsidP="00894AD9"/>
          <w:p w14:paraId="3D2FE0E8" w14:textId="77777777" w:rsidR="002B3845" w:rsidRPr="005D6A65" w:rsidRDefault="005D6A65" w:rsidP="00894AD9">
            <w:r>
              <w:t>Consortium’s Legal Advisor as identified in the Bylaws</w:t>
            </w:r>
          </w:p>
          <w:p w14:paraId="70D3F26E" w14:textId="77777777" w:rsidR="00F25400" w:rsidRDefault="00F25400" w:rsidP="00894AD9"/>
          <w:p w14:paraId="0E08511D" w14:textId="77777777" w:rsidR="002B3845" w:rsidRPr="00F25400" w:rsidRDefault="002B3845" w:rsidP="00894AD9">
            <w:r w:rsidRPr="00F25400">
              <w:t>AND</w:t>
            </w:r>
          </w:p>
          <w:p w14:paraId="701C6F6B" w14:textId="77777777" w:rsidR="002B3845" w:rsidRPr="00F25400" w:rsidRDefault="002B3845" w:rsidP="00894AD9"/>
          <w:p w14:paraId="124473B3" w14:textId="55ADD29B" w:rsidR="00AA30E1" w:rsidRPr="002B3845" w:rsidRDefault="005D6A65" w:rsidP="00DB70E5">
            <w:r>
              <w:t xml:space="preserve">Consortium’s </w:t>
            </w:r>
            <w:r w:rsidR="00AA30E1" w:rsidRPr="005D6A65">
              <w:t>Secretary</w:t>
            </w:r>
            <w:r w:rsidR="00DB70E5">
              <w:t>.</w:t>
            </w:r>
          </w:p>
        </w:tc>
      </w:tr>
    </w:tbl>
    <w:p w14:paraId="065DF003" w14:textId="77777777" w:rsidR="00B2118A" w:rsidRDefault="00B2118A" w:rsidP="00503A0F">
      <w:r>
        <w:tab/>
      </w:r>
      <w:r>
        <w:tab/>
      </w:r>
      <w:r>
        <w:tab/>
      </w:r>
      <w:r>
        <w:tab/>
      </w:r>
    </w:p>
    <w:p w14:paraId="5CCD537E" w14:textId="77777777" w:rsidR="00B2118A" w:rsidRDefault="00B2118A" w:rsidP="00B2118A">
      <w:pPr>
        <w:jc w:val="both"/>
      </w:pPr>
      <w:r>
        <w:t xml:space="preserve">The Members and Consortium </w:t>
      </w:r>
      <w:r w:rsidRPr="0020076C">
        <w:t xml:space="preserve">may change the above addresses for notice purposes by written notification as provided above to each of the other Members and the Consortium.  </w:t>
      </w:r>
      <w:r>
        <w:t>Meeting notices and general correspondence may be served electronically.</w:t>
      </w:r>
    </w:p>
    <w:p w14:paraId="4C08EFA6" w14:textId="77777777" w:rsidR="00B2118A" w:rsidRDefault="00B2118A" w:rsidP="00B2118A">
      <w:pPr>
        <w:jc w:val="both"/>
      </w:pPr>
    </w:p>
    <w:p w14:paraId="0DDE9C35" w14:textId="117A0CE6" w:rsidR="00B2118A" w:rsidRDefault="00B2118A" w:rsidP="00B2118A">
      <w:pPr>
        <w:jc w:val="both"/>
      </w:pPr>
      <w:bookmarkStart w:id="110" w:name="_Toc242845102"/>
      <w:bookmarkStart w:id="111" w:name="_Toc525562857"/>
      <w:r w:rsidRPr="00AC42F6">
        <w:rPr>
          <w:rStyle w:val="Heading2Char"/>
        </w:rPr>
        <w:t xml:space="preserve">Section </w:t>
      </w:r>
      <w:r w:rsidR="009F39E0">
        <w:rPr>
          <w:rStyle w:val="Heading2Char"/>
        </w:rPr>
        <w:t>7</w:t>
      </w:r>
      <w:r w:rsidRPr="00AC42F6">
        <w:rPr>
          <w:rStyle w:val="Heading2Char"/>
        </w:rPr>
        <w:t>.02.  Law Governing</w:t>
      </w:r>
      <w:bookmarkEnd w:id="110"/>
      <w:bookmarkEnd w:id="111"/>
      <w:r>
        <w:rPr>
          <w:b/>
        </w:rPr>
        <w:t>.</w:t>
      </w:r>
      <w:r>
        <w:t xml:space="preserve">  This Agreement is made in the State of </w:t>
      </w:r>
      <w:smartTag w:uri="urn:schemas-microsoft-com:office:smarttags" w:element="place">
        <w:smartTag w:uri="urn:schemas-microsoft-com:office:smarttags" w:element="State">
          <w:r>
            <w:t>California</w:t>
          </w:r>
        </w:smartTag>
      </w:smartTag>
      <w:r>
        <w:t xml:space="preserve"> under the </w:t>
      </w:r>
      <w:r w:rsidR="00DB70E5">
        <w:t>C</w:t>
      </w:r>
      <w:r>
        <w:t>onstitution and laws of the State, and is to be so construed.</w:t>
      </w:r>
    </w:p>
    <w:p w14:paraId="301B5C1F" w14:textId="77777777" w:rsidR="00B2118A" w:rsidRDefault="00B2118A" w:rsidP="00B2118A">
      <w:pPr>
        <w:jc w:val="both"/>
      </w:pPr>
    </w:p>
    <w:p w14:paraId="24A9D3F3" w14:textId="249AF36B" w:rsidR="00B2118A" w:rsidRDefault="00B2118A" w:rsidP="00B2118A">
      <w:pPr>
        <w:jc w:val="both"/>
      </w:pPr>
      <w:bookmarkStart w:id="112" w:name="_Toc242845103"/>
      <w:bookmarkStart w:id="113" w:name="_Toc525562858"/>
      <w:r w:rsidRPr="00AC42F6">
        <w:rPr>
          <w:rStyle w:val="Heading2Char"/>
        </w:rPr>
        <w:t xml:space="preserve">Section </w:t>
      </w:r>
      <w:r w:rsidR="009F39E0">
        <w:rPr>
          <w:rStyle w:val="Heading2Char"/>
        </w:rPr>
        <w:t>7</w:t>
      </w:r>
      <w:r w:rsidRPr="00AC42F6">
        <w:rPr>
          <w:rStyle w:val="Heading2Char"/>
        </w:rPr>
        <w:t>.03.  Amendments</w:t>
      </w:r>
      <w:bookmarkEnd w:id="112"/>
      <w:bookmarkEnd w:id="113"/>
      <w:r>
        <w:rPr>
          <w:b/>
        </w:rPr>
        <w:t>.</w:t>
      </w:r>
      <w:r>
        <w:t xml:space="preserve">  This Agreement may be amended at any time, or from time to time, by one or more supplemental agreements executed by mutual agreement of two-thirds (2/3) of the Boards of Supervisors of the Members.</w:t>
      </w:r>
    </w:p>
    <w:p w14:paraId="2234DE15" w14:textId="77777777" w:rsidR="00B2118A" w:rsidRDefault="00B2118A" w:rsidP="00B2118A"/>
    <w:p w14:paraId="61388612" w14:textId="77777777" w:rsidR="00B2118A" w:rsidRDefault="00B2118A" w:rsidP="00B2118A">
      <w:pPr>
        <w:jc w:val="both"/>
      </w:pPr>
      <w:bookmarkStart w:id="114" w:name="_Toc242845104"/>
      <w:bookmarkStart w:id="115" w:name="_Toc525562859"/>
      <w:r w:rsidRPr="00AC42F6">
        <w:rPr>
          <w:rStyle w:val="Heading2Char"/>
        </w:rPr>
        <w:t xml:space="preserve">Section </w:t>
      </w:r>
      <w:r w:rsidR="009F39E0">
        <w:rPr>
          <w:rStyle w:val="Heading2Char"/>
        </w:rPr>
        <w:t>7</w:t>
      </w:r>
      <w:r w:rsidRPr="00AC42F6">
        <w:rPr>
          <w:rStyle w:val="Heading2Char"/>
        </w:rPr>
        <w:t>.04.  Severability</w:t>
      </w:r>
      <w:bookmarkEnd w:id="114"/>
      <w:bookmarkEnd w:id="115"/>
      <w:r>
        <w:rPr>
          <w:b/>
        </w:rPr>
        <w:t>.</w:t>
      </w:r>
      <w:r>
        <w:t xml:space="preserve">  Should any part, term or provision of this Agreement be decided by any court of competent jurisdiction to be illegal or in conflict with any law of the State, or otherwise be rendered unenforceable or ineffectual, the validity of the remaining portions or provisions shall not be affected thereby.</w:t>
      </w:r>
    </w:p>
    <w:p w14:paraId="507C5474" w14:textId="77777777" w:rsidR="00B2118A" w:rsidRDefault="00B2118A" w:rsidP="00B2118A">
      <w:pPr>
        <w:jc w:val="both"/>
      </w:pPr>
    </w:p>
    <w:p w14:paraId="4CC0BFE7" w14:textId="77777777" w:rsidR="00B2118A" w:rsidRDefault="00B2118A" w:rsidP="00B2118A">
      <w:pPr>
        <w:jc w:val="both"/>
      </w:pPr>
      <w:bookmarkStart w:id="116" w:name="_Toc242845105"/>
      <w:bookmarkStart w:id="117" w:name="_Toc525562860"/>
      <w:r w:rsidRPr="00AC42F6">
        <w:rPr>
          <w:rStyle w:val="Heading2Char"/>
        </w:rPr>
        <w:t xml:space="preserve">Section </w:t>
      </w:r>
      <w:r w:rsidR="009F39E0">
        <w:rPr>
          <w:rStyle w:val="Heading2Char"/>
        </w:rPr>
        <w:t>7</w:t>
      </w:r>
      <w:r w:rsidRPr="00AC42F6">
        <w:rPr>
          <w:rStyle w:val="Heading2Char"/>
        </w:rPr>
        <w:t>.05.  Successors</w:t>
      </w:r>
      <w:bookmarkEnd w:id="116"/>
      <w:bookmarkEnd w:id="117"/>
      <w:r>
        <w:rPr>
          <w:b/>
        </w:rPr>
        <w:t>.</w:t>
      </w:r>
      <w:r>
        <w:t xml:space="preserve">  This Agreement shall be binding upon and shall inure to the benefit of the successors of the Members, respectively.  None of the Members may assign any right or obligation hereunder without the written consent of the others.</w:t>
      </w:r>
    </w:p>
    <w:p w14:paraId="198EF1FD" w14:textId="77777777" w:rsidR="00B2118A" w:rsidRDefault="00B2118A" w:rsidP="00B2118A">
      <w:pPr>
        <w:jc w:val="both"/>
      </w:pPr>
    </w:p>
    <w:p w14:paraId="1BE62E0F" w14:textId="77777777" w:rsidR="00B2118A" w:rsidRDefault="00B2118A" w:rsidP="00B2118A">
      <w:pPr>
        <w:jc w:val="both"/>
      </w:pPr>
      <w:bookmarkStart w:id="118" w:name="_Toc242845106"/>
      <w:bookmarkStart w:id="119" w:name="_Toc525562861"/>
      <w:r w:rsidRPr="00AC42F6">
        <w:rPr>
          <w:rStyle w:val="Heading2Char"/>
        </w:rPr>
        <w:t xml:space="preserve">Section </w:t>
      </w:r>
      <w:r w:rsidR="009F39E0">
        <w:rPr>
          <w:rStyle w:val="Heading2Char"/>
        </w:rPr>
        <w:t>7</w:t>
      </w:r>
      <w:r w:rsidRPr="00AC42F6">
        <w:rPr>
          <w:rStyle w:val="Heading2Char"/>
        </w:rPr>
        <w:t>.06.  Section Headings</w:t>
      </w:r>
      <w:bookmarkEnd w:id="118"/>
      <w:bookmarkEnd w:id="119"/>
      <w:r>
        <w:rPr>
          <w:b/>
        </w:rPr>
        <w:t>.</w:t>
      </w:r>
      <w:r>
        <w:t xml:space="preserve">  All article and section headings in this Agreement are for convenience of reference only and are not to be construed as modifying or governing the </w:t>
      </w:r>
      <w:r>
        <w:lastRenderedPageBreak/>
        <w:t>language in the section referred to or to define or limit the scope of any provision of this Agreement.</w:t>
      </w:r>
    </w:p>
    <w:p w14:paraId="6881C34C" w14:textId="77777777" w:rsidR="00B2118A" w:rsidRDefault="00B2118A" w:rsidP="00B2118A">
      <w:pPr>
        <w:jc w:val="both"/>
      </w:pPr>
    </w:p>
    <w:p w14:paraId="552E303F" w14:textId="77777777" w:rsidR="00B2118A" w:rsidRDefault="00B2118A" w:rsidP="00B2118A">
      <w:pPr>
        <w:jc w:val="both"/>
      </w:pPr>
      <w:bookmarkStart w:id="120" w:name="_Toc242845107"/>
      <w:bookmarkStart w:id="121" w:name="_Toc525562862"/>
      <w:r w:rsidRPr="00AC42F6">
        <w:rPr>
          <w:rStyle w:val="Heading2Char"/>
        </w:rPr>
        <w:t>Section 7.07.  Multiple Counterparts</w:t>
      </w:r>
      <w:bookmarkEnd w:id="120"/>
      <w:bookmarkEnd w:id="121"/>
      <w:r>
        <w:rPr>
          <w:b/>
        </w:rPr>
        <w:t>.</w:t>
      </w:r>
      <w:r>
        <w:t xml:space="preserve">  This Agreement is executed in multiple counterparts, any one of which shall be deemed an original for any purpose.</w:t>
      </w:r>
    </w:p>
    <w:p w14:paraId="67FDC178" w14:textId="028E570A" w:rsidR="00B2118A" w:rsidRDefault="00B2118A" w:rsidP="00B2118A"/>
    <w:p w14:paraId="021331F8" w14:textId="77777777" w:rsidR="00340D9D" w:rsidRDefault="00C65F1C" w:rsidP="003C172A">
      <w:pPr>
        <w:jc w:val="both"/>
        <w:rPr>
          <w:rFonts w:cs="Arial"/>
          <w:szCs w:val="24"/>
        </w:rPr>
      </w:pPr>
      <w:r w:rsidRPr="000A5D8A">
        <w:rPr>
          <w:rFonts w:cs="Arial"/>
          <w:szCs w:val="24"/>
        </w:rPr>
        <w:tab/>
      </w:r>
    </w:p>
    <w:p w14:paraId="3DA5BC37" w14:textId="77777777" w:rsidR="00340D9D" w:rsidRDefault="00340D9D">
      <w:pPr>
        <w:overflowPunct/>
        <w:autoSpaceDE/>
        <w:autoSpaceDN/>
        <w:adjustRightInd/>
        <w:textAlignment w:val="auto"/>
        <w:rPr>
          <w:rFonts w:cs="Arial"/>
          <w:szCs w:val="24"/>
        </w:rPr>
      </w:pPr>
      <w:r>
        <w:rPr>
          <w:rFonts w:cs="Arial"/>
          <w:szCs w:val="24"/>
        </w:rPr>
        <w:br w:type="page"/>
      </w:r>
    </w:p>
    <w:p w14:paraId="5961956C" w14:textId="3E22929B" w:rsidR="003C172A" w:rsidRPr="000A5D8A" w:rsidRDefault="00E96FC4" w:rsidP="003C172A">
      <w:pPr>
        <w:jc w:val="both"/>
        <w:rPr>
          <w:rFonts w:cs="Arial"/>
          <w:szCs w:val="24"/>
        </w:rPr>
      </w:pPr>
      <w:r>
        <w:rPr>
          <w:rFonts w:cs="Arial"/>
          <w:szCs w:val="24"/>
        </w:rPr>
        <w:lastRenderedPageBreak/>
        <w:tab/>
      </w:r>
      <w:r w:rsidR="003C172A" w:rsidRPr="000A5D8A">
        <w:rPr>
          <w:rFonts w:cs="Arial"/>
          <w:szCs w:val="24"/>
        </w:rPr>
        <w:t>IN WITNESS WHEREOF, the parties hereto have caused this Agreement to be executed and attested by their proper officers thereunto duly authorized, and their official seal to be hereto affixed, as of the day and year written.</w:t>
      </w:r>
    </w:p>
    <w:p w14:paraId="0FAE4859" w14:textId="77777777" w:rsidR="003C172A" w:rsidRPr="000A5D8A" w:rsidRDefault="003C172A" w:rsidP="003C172A">
      <w:pPr>
        <w:overflowPunct/>
        <w:autoSpaceDE/>
        <w:autoSpaceDN/>
        <w:adjustRightInd/>
        <w:textAlignment w:val="auto"/>
        <w:rPr>
          <w:rFonts w:cs="Arial"/>
          <w:szCs w:val="24"/>
        </w:rPr>
      </w:pPr>
    </w:p>
    <w:p w14:paraId="2C1A3854" w14:textId="77777777" w:rsidR="003C172A" w:rsidRPr="000A5D8A" w:rsidRDefault="003C172A" w:rsidP="003C172A">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C172A" w:rsidRPr="000A5D8A" w14:paraId="7280635B" w14:textId="77777777" w:rsidTr="006D0022">
        <w:tc>
          <w:tcPr>
            <w:tcW w:w="5035" w:type="dxa"/>
          </w:tcPr>
          <w:p w14:paraId="7B8A77E3" w14:textId="410E54A3" w:rsidR="003C172A" w:rsidRPr="000A5D8A" w:rsidRDefault="003C172A" w:rsidP="006D0022">
            <w:pPr>
              <w:rPr>
                <w:rFonts w:cs="Arial"/>
                <w:szCs w:val="24"/>
              </w:rPr>
            </w:pPr>
            <w:r w:rsidRPr="000A5D8A">
              <w:rPr>
                <w:rFonts w:cs="Arial"/>
                <w:szCs w:val="24"/>
              </w:rPr>
              <w:t>COUNTY OF ALAMEDA</w:t>
            </w:r>
          </w:p>
          <w:p w14:paraId="0A262E4A" w14:textId="77777777" w:rsidR="003C172A" w:rsidRPr="000A5D8A" w:rsidRDefault="003C172A" w:rsidP="006D0022">
            <w:pPr>
              <w:rPr>
                <w:rFonts w:cs="Arial"/>
                <w:szCs w:val="24"/>
              </w:rPr>
            </w:pPr>
          </w:p>
          <w:p w14:paraId="75CA72DE" w14:textId="77777777" w:rsidR="003C172A" w:rsidRPr="000A5D8A" w:rsidRDefault="003C172A" w:rsidP="006D0022">
            <w:pPr>
              <w:rPr>
                <w:rFonts w:cs="Arial"/>
                <w:szCs w:val="24"/>
              </w:rPr>
            </w:pPr>
          </w:p>
          <w:p w14:paraId="72A5B25F" w14:textId="77777777" w:rsidR="003C172A" w:rsidRPr="000A5D8A" w:rsidRDefault="003C172A" w:rsidP="006D0022">
            <w:pPr>
              <w:rPr>
                <w:rFonts w:cs="Arial"/>
                <w:szCs w:val="24"/>
              </w:rPr>
            </w:pPr>
            <w:r w:rsidRPr="000A5D8A">
              <w:rPr>
                <w:rFonts w:cs="Arial"/>
                <w:szCs w:val="24"/>
              </w:rPr>
              <w:t>By:  ____________________________________</w:t>
            </w:r>
          </w:p>
          <w:p w14:paraId="59B8CCF0" w14:textId="728B82FC" w:rsidR="003C172A" w:rsidRPr="000A5D8A" w:rsidRDefault="003C172A" w:rsidP="003C172A">
            <w:pPr>
              <w:rPr>
                <w:rFonts w:cs="Arial"/>
                <w:szCs w:val="24"/>
              </w:rPr>
            </w:pPr>
            <w:r w:rsidRPr="000A5D8A">
              <w:rPr>
                <w:rFonts w:cs="Arial"/>
                <w:szCs w:val="24"/>
              </w:rPr>
              <w:t xml:space="preserve">        </w:t>
            </w:r>
            <w:r w:rsidR="00DB6169">
              <w:rPr>
                <w:rFonts w:cs="Arial"/>
                <w:szCs w:val="24"/>
              </w:rPr>
              <w:t>Lori A. Cox</w:t>
            </w:r>
            <w:r w:rsidR="00A03A08">
              <w:rPr>
                <w:rFonts w:cs="Arial"/>
                <w:szCs w:val="24"/>
              </w:rPr>
              <w:t xml:space="preserve">, </w:t>
            </w:r>
            <w:r w:rsidR="00DB6169">
              <w:rPr>
                <w:rFonts w:cs="Arial"/>
                <w:szCs w:val="24"/>
              </w:rPr>
              <w:t>Agency Director</w:t>
            </w:r>
            <w:r w:rsidR="00DB6169">
              <w:rPr>
                <w:rFonts w:cs="Arial"/>
                <w:szCs w:val="24"/>
              </w:rPr>
              <w:br/>
              <w:t xml:space="preserve">        Social Services</w:t>
            </w:r>
          </w:p>
          <w:p w14:paraId="219AF8B8" w14:textId="75528A20" w:rsidR="003C172A" w:rsidRPr="000A5D8A" w:rsidRDefault="003C172A" w:rsidP="006D0022">
            <w:pPr>
              <w:rPr>
                <w:rFonts w:cs="Arial"/>
                <w:szCs w:val="24"/>
              </w:rPr>
            </w:pPr>
          </w:p>
          <w:p w14:paraId="5144630A" w14:textId="77777777" w:rsidR="003C172A" w:rsidRPr="000A5D8A" w:rsidRDefault="003C172A" w:rsidP="006D0022">
            <w:pPr>
              <w:rPr>
                <w:rFonts w:cs="Arial"/>
                <w:szCs w:val="24"/>
              </w:rPr>
            </w:pPr>
          </w:p>
          <w:p w14:paraId="47985950" w14:textId="77777777" w:rsidR="003C172A" w:rsidRPr="000A5D8A" w:rsidRDefault="003C172A" w:rsidP="006D0022">
            <w:pPr>
              <w:rPr>
                <w:rFonts w:cs="Arial"/>
                <w:szCs w:val="24"/>
              </w:rPr>
            </w:pPr>
            <w:r w:rsidRPr="000A5D8A">
              <w:rPr>
                <w:rFonts w:cs="Arial"/>
                <w:szCs w:val="24"/>
              </w:rPr>
              <w:t>Date:  __________________________________</w:t>
            </w:r>
          </w:p>
          <w:p w14:paraId="3AA7345E" w14:textId="77777777" w:rsidR="003C172A" w:rsidRPr="000A5D8A" w:rsidRDefault="003C172A" w:rsidP="006D0022">
            <w:pPr>
              <w:rPr>
                <w:rFonts w:cs="Arial"/>
                <w:szCs w:val="24"/>
              </w:rPr>
            </w:pPr>
          </w:p>
          <w:p w14:paraId="3B90DFFA" w14:textId="77777777" w:rsidR="003C172A" w:rsidRPr="000A5D8A" w:rsidRDefault="003C172A" w:rsidP="006D0022">
            <w:pPr>
              <w:rPr>
                <w:rFonts w:cs="Arial"/>
                <w:szCs w:val="24"/>
              </w:rPr>
            </w:pPr>
          </w:p>
          <w:p w14:paraId="3FED4DE4" w14:textId="77777777" w:rsidR="003C172A" w:rsidRPr="000A5D8A" w:rsidRDefault="003C172A" w:rsidP="006D0022">
            <w:pPr>
              <w:rPr>
                <w:rFonts w:cs="Arial"/>
                <w:szCs w:val="24"/>
              </w:rPr>
            </w:pPr>
            <w:r w:rsidRPr="000A5D8A">
              <w:rPr>
                <w:rFonts w:cs="Arial"/>
                <w:szCs w:val="24"/>
              </w:rPr>
              <w:t>Attest:</w:t>
            </w:r>
          </w:p>
          <w:p w14:paraId="0DD1F607" w14:textId="77777777" w:rsidR="003C172A" w:rsidRPr="000A5D8A" w:rsidRDefault="003C172A" w:rsidP="006D0022">
            <w:pPr>
              <w:rPr>
                <w:rFonts w:cs="Arial"/>
                <w:szCs w:val="24"/>
              </w:rPr>
            </w:pPr>
          </w:p>
          <w:p w14:paraId="4AD827FC" w14:textId="77777777" w:rsidR="003C172A" w:rsidRPr="000A5D8A" w:rsidRDefault="003C172A" w:rsidP="006D0022">
            <w:pPr>
              <w:rPr>
                <w:rFonts w:cs="Arial"/>
                <w:szCs w:val="24"/>
              </w:rPr>
            </w:pPr>
            <w:r w:rsidRPr="000A5D8A">
              <w:rPr>
                <w:rFonts w:cs="Arial"/>
                <w:szCs w:val="24"/>
              </w:rPr>
              <w:t>By:    __________________________________</w:t>
            </w:r>
          </w:p>
          <w:p w14:paraId="6182C649" w14:textId="77777777" w:rsidR="003C172A" w:rsidRPr="000A5D8A" w:rsidRDefault="003C172A" w:rsidP="006D0022">
            <w:pPr>
              <w:overflowPunct/>
              <w:autoSpaceDE/>
              <w:autoSpaceDN/>
              <w:adjustRightInd/>
              <w:textAlignment w:val="auto"/>
              <w:rPr>
                <w:rFonts w:cs="Arial"/>
                <w:szCs w:val="24"/>
              </w:rPr>
            </w:pPr>
          </w:p>
        </w:tc>
        <w:tc>
          <w:tcPr>
            <w:tcW w:w="5035" w:type="dxa"/>
          </w:tcPr>
          <w:p w14:paraId="70FDD341" w14:textId="77777777" w:rsidR="003C172A" w:rsidRPr="000A5D8A" w:rsidRDefault="003C172A" w:rsidP="006D0022">
            <w:pPr>
              <w:rPr>
                <w:rFonts w:cs="Arial"/>
                <w:szCs w:val="24"/>
                <w:u w:val="single"/>
              </w:rPr>
            </w:pPr>
            <w:r w:rsidRPr="000A5D8A">
              <w:rPr>
                <w:rFonts w:cs="Arial"/>
                <w:szCs w:val="24"/>
                <w:u w:val="single"/>
              </w:rPr>
              <w:t>Approved As to Form</w:t>
            </w:r>
          </w:p>
          <w:p w14:paraId="549E64AA" w14:textId="73A1B9E2" w:rsidR="003C172A" w:rsidRPr="000A5D8A" w:rsidRDefault="003C172A" w:rsidP="006D0022">
            <w:pPr>
              <w:rPr>
                <w:rFonts w:cs="Arial"/>
                <w:szCs w:val="24"/>
              </w:rPr>
            </w:pPr>
            <w:r w:rsidRPr="000A5D8A">
              <w:rPr>
                <w:rFonts w:cs="Arial"/>
                <w:szCs w:val="24"/>
              </w:rPr>
              <w:t>ALAMEDA COUNTY COUNSEL</w:t>
            </w:r>
          </w:p>
          <w:p w14:paraId="5B88B7EE" w14:textId="77777777" w:rsidR="003C172A" w:rsidRPr="000A5D8A" w:rsidRDefault="003C172A" w:rsidP="006D0022">
            <w:pPr>
              <w:rPr>
                <w:rFonts w:cs="Arial"/>
                <w:szCs w:val="24"/>
              </w:rPr>
            </w:pPr>
          </w:p>
          <w:p w14:paraId="27050E10" w14:textId="77777777" w:rsidR="003C172A" w:rsidRPr="000A5D8A" w:rsidRDefault="003C172A" w:rsidP="006D0022">
            <w:pPr>
              <w:rPr>
                <w:rFonts w:cs="Arial"/>
                <w:szCs w:val="24"/>
              </w:rPr>
            </w:pPr>
            <w:r w:rsidRPr="000A5D8A">
              <w:rPr>
                <w:rFonts w:cs="Arial"/>
                <w:szCs w:val="24"/>
              </w:rPr>
              <w:t>By:  ___________________________________</w:t>
            </w:r>
          </w:p>
          <w:p w14:paraId="4908C38C" w14:textId="77777777" w:rsidR="00BE66FD" w:rsidRDefault="003C172A" w:rsidP="006D0022">
            <w:pPr>
              <w:rPr>
                <w:rFonts w:cs="Arial"/>
                <w:szCs w:val="24"/>
              </w:rPr>
            </w:pPr>
            <w:r w:rsidRPr="000A5D8A">
              <w:rPr>
                <w:rFonts w:cs="Arial"/>
                <w:szCs w:val="24"/>
              </w:rPr>
              <w:t xml:space="preserve">        </w:t>
            </w:r>
            <w:r w:rsidR="00BE66FD">
              <w:rPr>
                <w:rFonts w:cs="Arial"/>
                <w:szCs w:val="24"/>
              </w:rPr>
              <w:t>Victoria Wu</w:t>
            </w:r>
          </w:p>
          <w:p w14:paraId="0BD98966" w14:textId="6DAB0300" w:rsidR="00BE66FD" w:rsidRDefault="00BE66FD" w:rsidP="006D0022">
            <w:pPr>
              <w:rPr>
                <w:rFonts w:cs="Arial"/>
                <w:szCs w:val="24"/>
              </w:rPr>
            </w:pPr>
            <w:r>
              <w:rPr>
                <w:rFonts w:cs="Arial"/>
                <w:szCs w:val="24"/>
              </w:rPr>
              <w:t xml:space="preserve">        Deputy County Counsel for </w:t>
            </w:r>
          </w:p>
          <w:p w14:paraId="07F9452C" w14:textId="26D28913" w:rsidR="003C172A" w:rsidRPr="000A5D8A" w:rsidRDefault="00BE66FD" w:rsidP="006D0022">
            <w:pPr>
              <w:rPr>
                <w:rFonts w:cs="Arial"/>
                <w:szCs w:val="24"/>
              </w:rPr>
            </w:pPr>
            <w:r>
              <w:rPr>
                <w:rFonts w:cs="Arial"/>
                <w:szCs w:val="24"/>
              </w:rPr>
              <w:t xml:space="preserve">        Donna Ziegler</w:t>
            </w:r>
          </w:p>
          <w:p w14:paraId="00DF55CC" w14:textId="77777777" w:rsidR="003C172A" w:rsidRPr="000A5D8A" w:rsidRDefault="003C172A" w:rsidP="006D0022">
            <w:pPr>
              <w:rPr>
                <w:rFonts w:cs="Arial"/>
                <w:szCs w:val="24"/>
              </w:rPr>
            </w:pPr>
            <w:r w:rsidRPr="000A5D8A">
              <w:rPr>
                <w:rFonts w:cs="Arial"/>
                <w:szCs w:val="24"/>
              </w:rPr>
              <w:t xml:space="preserve">        County Counsel</w:t>
            </w:r>
          </w:p>
          <w:p w14:paraId="12EB180D" w14:textId="77777777" w:rsidR="003C172A" w:rsidRPr="000A5D8A" w:rsidRDefault="003C172A" w:rsidP="006D0022">
            <w:pPr>
              <w:rPr>
                <w:rFonts w:cs="Arial"/>
                <w:szCs w:val="24"/>
              </w:rPr>
            </w:pPr>
          </w:p>
          <w:p w14:paraId="60067341" w14:textId="77777777" w:rsidR="003C172A" w:rsidRPr="000A5D8A" w:rsidRDefault="003C172A" w:rsidP="006D0022">
            <w:pPr>
              <w:overflowPunct/>
              <w:autoSpaceDE/>
              <w:autoSpaceDN/>
              <w:adjustRightInd/>
              <w:textAlignment w:val="auto"/>
              <w:rPr>
                <w:rFonts w:cs="Arial"/>
                <w:szCs w:val="24"/>
              </w:rPr>
            </w:pPr>
            <w:r w:rsidRPr="000A5D8A">
              <w:rPr>
                <w:rFonts w:cs="Arial"/>
                <w:szCs w:val="24"/>
              </w:rPr>
              <w:t>Date: __________________________________</w:t>
            </w:r>
          </w:p>
        </w:tc>
      </w:tr>
    </w:tbl>
    <w:p w14:paraId="4270A161" w14:textId="77777777" w:rsidR="003C172A" w:rsidRDefault="003C172A" w:rsidP="003C172A">
      <w:pPr>
        <w:overflowPunct/>
        <w:autoSpaceDE/>
        <w:autoSpaceDN/>
        <w:adjustRightInd/>
        <w:textAlignment w:val="auto"/>
        <w:rPr>
          <w:rFonts w:cs="Arial"/>
          <w:sz w:val="20"/>
        </w:rPr>
      </w:pPr>
      <w:r>
        <w:rPr>
          <w:rFonts w:cs="Arial"/>
          <w:sz w:val="20"/>
        </w:rPr>
        <w:br w:type="page"/>
      </w:r>
    </w:p>
    <w:p w14:paraId="066EB514" w14:textId="77777777" w:rsidR="00641227" w:rsidRPr="000A5D8A" w:rsidRDefault="00641227" w:rsidP="00176390">
      <w:pPr>
        <w:jc w:val="both"/>
        <w:rPr>
          <w:rFonts w:cs="Arial"/>
          <w:szCs w:val="24"/>
        </w:rPr>
      </w:pPr>
      <w:r w:rsidRPr="000A5D8A">
        <w:rPr>
          <w:rFonts w:cs="Arial"/>
          <w:szCs w:val="24"/>
        </w:rPr>
        <w:lastRenderedPageBreak/>
        <w:tab/>
        <w:t>IN WITNESS WHEREOF, the parties hereto have caused this Agreement to be executed and attested by their proper officers thereunto duly authorized, and their official seal to be hereto affixed, as of the day and year written.</w:t>
      </w:r>
    </w:p>
    <w:p w14:paraId="6025637B" w14:textId="77777777" w:rsidR="00641227" w:rsidRPr="000A5D8A" w:rsidRDefault="00641227" w:rsidP="00641227">
      <w:pPr>
        <w:overflowPunct/>
        <w:autoSpaceDE/>
        <w:autoSpaceDN/>
        <w:adjustRightInd/>
        <w:textAlignment w:val="auto"/>
        <w:rPr>
          <w:rFonts w:cs="Arial"/>
          <w:szCs w:val="24"/>
        </w:rPr>
      </w:pPr>
    </w:p>
    <w:p w14:paraId="15664DC3"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4714BEAC" w14:textId="77777777" w:rsidTr="00641227">
        <w:tc>
          <w:tcPr>
            <w:tcW w:w="5035" w:type="dxa"/>
          </w:tcPr>
          <w:p w14:paraId="10C1F0C8" w14:textId="77777777" w:rsidR="00641227" w:rsidRPr="000A5D8A" w:rsidRDefault="00641227" w:rsidP="00641227">
            <w:pPr>
              <w:rPr>
                <w:rFonts w:cs="Arial"/>
                <w:szCs w:val="24"/>
              </w:rPr>
            </w:pPr>
            <w:r w:rsidRPr="000A5D8A">
              <w:rPr>
                <w:rFonts w:cs="Arial"/>
                <w:szCs w:val="24"/>
              </w:rPr>
              <w:t>COUNTY OF ALPINE</w:t>
            </w:r>
          </w:p>
          <w:p w14:paraId="38E2AFBE" w14:textId="77777777" w:rsidR="00641227" w:rsidRPr="000A5D8A" w:rsidRDefault="00641227" w:rsidP="00641227">
            <w:pPr>
              <w:rPr>
                <w:rFonts w:cs="Arial"/>
                <w:szCs w:val="24"/>
              </w:rPr>
            </w:pPr>
          </w:p>
          <w:p w14:paraId="6B7CED5A" w14:textId="77777777" w:rsidR="00641227" w:rsidRPr="000A5D8A" w:rsidRDefault="00641227" w:rsidP="00641227">
            <w:pPr>
              <w:rPr>
                <w:rFonts w:cs="Arial"/>
                <w:szCs w:val="24"/>
              </w:rPr>
            </w:pPr>
          </w:p>
          <w:p w14:paraId="32AA9407" w14:textId="77777777" w:rsidR="00641227" w:rsidRPr="000A5D8A" w:rsidRDefault="00641227" w:rsidP="00641227">
            <w:pPr>
              <w:rPr>
                <w:rFonts w:cs="Arial"/>
                <w:szCs w:val="24"/>
              </w:rPr>
            </w:pPr>
            <w:r w:rsidRPr="000A5D8A">
              <w:rPr>
                <w:rFonts w:cs="Arial"/>
                <w:szCs w:val="24"/>
              </w:rPr>
              <w:t>By:  ____________________________________</w:t>
            </w:r>
          </w:p>
          <w:p w14:paraId="54FD8D9C" w14:textId="77777777" w:rsidR="00641227" w:rsidRPr="000A5D8A" w:rsidRDefault="00641227" w:rsidP="00641227">
            <w:pPr>
              <w:rPr>
                <w:rFonts w:cs="Arial"/>
                <w:szCs w:val="24"/>
              </w:rPr>
            </w:pPr>
            <w:r w:rsidRPr="000A5D8A">
              <w:rPr>
                <w:rFonts w:cs="Arial"/>
                <w:szCs w:val="24"/>
              </w:rPr>
              <w:t xml:space="preserve">        Terry Woodrow, Chair</w:t>
            </w:r>
          </w:p>
          <w:p w14:paraId="1E2E74F0" w14:textId="77777777" w:rsidR="00641227" w:rsidRPr="000A5D8A" w:rsidRDefault="00641227" w:rsidP="00641227">
            <w:pPr>
              <w:rPr>
                <w:rFonts w:cs="Arial"/>
                <w:szCs w:val="24"/>
              </w:rPr>
            </w:pPr>
            <w:r w:rsidRPr="000A5D8A">
              <w:rPr>
                <w:rFonts w:cs="Arial"/>
                <w:szCs w:val="24"/>
              </w:rPr>
              <w:t xml:space="preserve">        Board of Supervisors</w:t>
            </w:r>
          </w:p>
          <w:p w14:paraId="7748D7CD" w14:textId="77777777" w:rsidR="00641227" w:rsidRPr="000A5D8A" w:rsidRDefault="00641227" w:rsidP="00641227">
            <w:pPr>
              <w:rPr>
                <w:rFonts w:cs="Arial"/>
                <w:szCs w:val="24"/>
              </w:rPr>
            </w:pPr>
          </w:p>
          <w:p w14:paraId="408BD1A7" w14:textId="77777777" w:rsidR="00641227" w:rsidRPr="000A5D8A" w:rsidRDefault="00641227" w:rsidP="00641227">
            <w:pPr>
              <w:rPr>
                <w:rFonts w:cs="Arial"/>
                <w:szCs w:val="24"/>
              </w:rPr>
            </w:pPr>
            <w:r w:rsidRPr="000A5D8A">
              <w:rPr>
                <w:rFonts w:cs="Arial"/>
                <w:szCs w:val="24"/>
              </w:rPr>
              <w:t>Date:  __________________________________</w:t>
            </w:r>
          </w:p>
          <w:p w14:paraId="4EF6C903" w14:textId="77777777" w:rsidR="00641227" w:rsidRPr="000A5D8A" w:rsidRDefault="00641227" w:rsidP="00641227">
            <w:pPr>
              <w:rPr>
                <w:rFonts w:cs="Arial"/>
                <w:szCs w:val="24"/>
              </w:rPr>
            </w:pPr>
          </w:p>
          <w:p w14:paraId="6C8A4DA8" w14:textId="77777777" w:rsidR="00641227" w:rsidRPr="000A5D8A" w:rsidRDefault="00641227" w:rsidP="00641227">
            <w:pPr>
              <w:rPr>
                <w:rFonts w:cs="Arial"/>
                <w:szCs w:val="24"/>
              </w:rPr>
            </w:pPr>
          </w:p>
          <w:p w14:paraId="10D21082" w14:textId="77777777" w:rsidR="00641227" w:rsidRPr="000A5D8A" w:rsidRDefault="00641227" w:rsidP="00641227">
            <w:pPr>
              <w:rPr>
                <w:rFonts w:cs="Arial"/>
                <w:szCs w:val="24"/>
              </w:rPr>
            </w:pPr>
            <w:r w:rsidRPr="000A5D8A">
              <w:rPr>
                <w:rFonts w:cs="Arial"/>
                <w:szCs w:val="24"/>
              </w:rPr>
              <w:t>Attest:</w:t>
            </w:r>
          </w:p>
          <w:p w14:paraId="65D0030C" w14:textId="77777777" w:rsidR="00641227" w:rsidRPr="000A5D8A" w:rsidRDefault="00641227" w:rsidP="00641227">
            <w:pPr>
              <w:rPr>
                <w:rFonts w:cs="Arial"/>
                <w:szCs w:val="24"/>
              </w:rPr>
            </w:pPr>
          </w:p>
          <w:p w14:paraId="7811C98F" w14:textId="77777777" w:rsidR="00641227" w:rsidRPr="000A5D8A" w:rsidRDefault="00641227" w:rsidP="00641227">
            <w:pPr>
              <w:rPr>
                <w:rFonts w:cs="Arial"/>
                <w:szCs w:val="24"/>
              </w:rPr>
            </w:pPr>
            <w:r w:rsidRPr="000A5D8A">
              <w:rPr>
                <w:rFonts w:cs="Arial"/>
                <w:szCs w:val="24"/>
              </w:rPr>
              <w:t>By:    __________________________________</w:t>
            </w:r>
          </w:p>
          <w:p w14:paraId="5D6E69DC" w14:textId="77777777" w:rsidR="00641227" w:rsidRPr="000A5D8A" w:rsidRDefault="00641227" w:rsidP="00641227">
            <w:pPr>
              <w:overflowPunct/>
              <w:autoSpaceDE/>
              <w:autoSpaceDN/>
              <w:adjustRightInd/>
              <w:textAlignment w:val="auto"/>
              <w:rPr>
                <w:rFonts w:cs="Arial"/>
                <w:szCs w:val="24"/>
              </w:rPr>
            </w:pPr>
          </w:p>
        </w:tc>
        <w:tc>
          <w:tcPr>
            <w:tcW w:w="5035" w:type="dxa"/>
          </w:tcPr>
          <w:p w14:paraId="6FE000F3" w14:textId="77777777" w:rsidR="00641227" w:rsidRPr="000A5D8A" w:rsidRDefault="00641227" w:rsidP="00641227">
            <w:pPr>
              <w:rPr>
                <w:rFonts w:cs="Arial"/>
                <w:szCs w:val="24"/>
                <w:u w:val="single"/>
              </w:rPr>
            </w:pPr>
            <w:r w:rsidRPr="000A5D8A">
              <w:rPr>
                <w:rFonts w:cs="Arial"/>
                <w:szCs w:val="24"/>
                <w:u w:val="single"/>
              </w:rPr>
              <w:t>Approved As to Form</w:t>
            </w:r>
          </w:p>
          <w:p w14:paraId="7F9156EB" w14:textId="77777777" w:rsidR="00641227" w:rsidRPr="000A5D8A" w:rsidRDefault="00641227" w:rsidP="00641227">
            <w:pPr>
              <w:rPr>
                <w:rFonts w:cs="Arial"/>
                <w:szCs w:val="24"/>
              </w:rPr>
            </w:pPr>
            <w:r w:rsidRPr="000A5D8A">
              <w:rPr>
                <w:rFonts w:cs="Arial"/>
                <w:szCs w:val="24"/>
              </w:rPr>
              <w:t>ALPINE COUNTY COUNSEL</w:t>
            </w:r>
          </w:p>
          <w:p w14:paraId="05C08443" w14:textId="77777777" w:rsidR="00641227" w:rsidRPr="000A5D8A" w:rsidRDefault="00641227" w:rsidP="00641227">
            <w:pPr>
              <w:rPr>
                <w:rFonts w:cs="Arial"/>
                <w:szCs w:val="24"/>
              </w:rPr>
            </w:pPr>
          </w:p>
          <w:p w14:paraId="459EC0CD" w14:textId="77777777" w:rsidR="00641227" w:rsidRPr="000A5D8A" w:rsidRDefault="00641227" w:rsidP="00641227">
            <w:pPr>
              <w:rPr>
                <w:rFonts w:cs="Arial"/>
                <w:szCs w:val="24"/>
              </w:rPr>
            </w:pPr>
            <w:r w:rsidRPr="000A5D8A">
              <w:rPr>
                <w:rFonts w:cs="Arial"/>
                <w:szCs w:val="24"/>
              </w:rPr>
              <w:t>By:  ___________________________________</w:t>
            </w:r>
          </w:p>
          <w:p w14:paraId="765756BB" w14:textId="77777777" w:rsidR="00641227" w:rsidRPr="000A5D8A" w:rsidRDefault="00641227" w:rsidP="00641227">
            <w:pPr>
              <w:rPr>
                <w:rFonts w:cs="Arial"/>
                <w:szCs w:val="24"/>
              </w:rPr>
            </w:pPr>
            <w:r w:rsidRPr="000A5D8A">
              <w:rPr>
                <w:rFonts w:cs="Arial"/>
                <w:szCs w:val="24"/>
              </w:rPr>
              <w:t xml:space="preserve">        David Prentice</w:t>
            </w:r>
          </w:p>
          <w:p w14:paraId="0FA7311B" w14:textId="77777777" w:rsidR="00641227" w:rsidRPr="000A5D8A" w:rsidRDefault="00641227" w:rsidP="00641227">
            <w:pPr>
              <w:rPr>
                <w:rFonts w:cs="Arial"/>
                <w:szCs w:val="24"/>
              </w:rPr>
            </w:pPr>
            <w:r w:rsidRPr="000A5D8A">
              <w:rPr>
                <w:rFonts w:cs="Arial"/>
                <w:szCs w:val="24"/>
              </w:rPr>
              <w:t xml:space="preserve">        County Counsel</w:t>
            </w:r>
          </w:p>
          <w:p w14:paraId="1C13A550" w14:textId="77777777" w:rsidR="00641227" w:rsidRPr="000A5D8A" w:rsidRDefault="00641227" w:rsidP="00641227">
            <w:pPr>
              <w:rPr>
                <w:rFonts w:cs="Arial"/>
                <w:szCs w:val="24"/>
              </w:rPr>
            </w:pPr>
          </w:p>
          <w:p w14:paraId="38B9B2FF"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01E3A4C1"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1534328B" w14:textId="77777777" w:rsidR="00641227" w:rsidRPr="000A5D8A" w:rsidRDefault="00641227" w:rsidP="00176390">
      <w:pPr>
        <w:jc w:val="both"/>
        <w:rPr>
          <w:rFonts w:cs="Arial"/>
          <w:szCs w:val="24"/>
        </w:rPr>
      </w:pPr>
      <w:r w:rsidRPr="000A5D8A">
        <w:rPr>
          <w:rFonts w:cs="Arial"/>
          <w:szCs w:val="24"/>
        </w:rPr>
        <w:lastRenderedPageBreak/>
        <w:tab/>
        <w:t>IN WITNESS WHEREOF, the parties hereto have caused this Agreement to be executed and attested by their proper officers thereunto duly authorized, and their official seal to be hereto affixed, as of the day and year written.</w:t>
      </w:r>
    </w:p>
    <w:p w14:paraId="0E83BB58" w14:textId="77777777" w:rsidR="00641227" w:rsidRPr="000A5D8A" w:rsidRDefault="00641227" w:rsidP="00641227">
      <w:pPr>
        <w:overflowPunct/>
        <w:autoSpaceDE/>
        <w:autoSpaceDN/>
        <w:adjustRightInd/>
        <w:textAlignment w:val="auto"/>
        <w:rPr>
          <w:rFonts w:cs="Arial"/>
          <w:szCs w:val="24"/>
        </w:rPr>
      </w:pPr>
    </w:p>
    <w:p w14:paraId="6EB6D5F7" w14:textId="77777777" w:rsidR="00641227" w:rsidRPr="000A5D8A" w:rsidRDefault="00641227" w:rsidP="00641227">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7A32776B" w14:textId="77777777" w:rsidTr="00641227">
        <w:tc>
          <w:tcPr>
            <w:tcW w:w="5035" w:type="dxa"/>
          </w:tcPr>
          <w:p w14:paraId="773B4B01" w14:textId="77777777" w:rsidR="00641227" w:rsidRPr="000A5D8A" w:rsidRDefault="00641227" w:rsidP="00641227">
            <w:pPr>
              <w:rPr>
                <w:rFonts w:cs="Arial"/>
                <w:szCs w:val="24"/>
              </w:rPr>
            </w:pPr>
            <w:r w:rsidRPr="000A5D8A">
              <w:rPr>
                <w:rFonts w:cs="Arial"/>
                <w:szCs w:val="24"/>
              </w:rPr>
              <w:t>COUNTY OF AMADOR</w:t>
            </w:r>
          </w:p>
          <w:p w14:paraId="38B96352" w14:textId="77777777" w:rsidR="00641227" w:rsidRPr="000A5D8A" w:rsidRDefault="00641227" w:rsidP="00641227">
            <w:pPr>
              <w:rPr>
                <w:rFonts w:cs="Arial"/>
                <w:szCs w:val="24"/>
              </w:rPr>
            </w:pPr>
          </w:p>
          <w:p w14:paraId="3B24014E" w14:textId="77777777" w:rsidR="00641227" w:rsidRPr="000A5D8A" w:rsidRDefault="00641227" w:rsidP="00641227">
            <w:pPr>
              <w:rPr>
                <w:rFonts w:cs="Arial"/>
                <w:szCs w:val="24"/>
              </w:rPr>
            </w:pPr>
          </w:p>
          <w:p w14:paraId="6F52CFDF" w14:textId="77777777" w:rsidR="00641227" w:rsidRPr="000A5D8A" w:rsidRDefault="00641227" w:rsidP="00641227">
            <w:pPr>
              <w:rPr>
                <w:rFonts w:cs="Arial"/>
                <w:szCs w:val="24"/>
              </w:rPr>
            </w:pPr>
          </w:p>
          <w:p w14:paraId="56FD833D" w14:textId="77777777" w:rsidR="00641227" w:rsidRPr="000A5D8A" w:rsidRDefault="00641227" w:rsidP="00641227">
            <w:pPr>
              <w:rPr>
                <w:rFonts w:cs="Arial"/>
                <w:szCs w:val="24"/>
              </w:rPr>
            </w:pPr>
            <w:r w:rsidRPr="000A5D8A">
              <w:rPr>
                <w:rFonts w:cs="Arial"/>
                <w:szCs w:val="24"/>
              </w:rPr>
              <w:t>By:  ____________________________________</w:t>
            </w:r>
          </w:p>
          <w:p w14:paraId="56A0A449" w14:textId="77777777" w:rsidR="00641227" w:rsidRPr="000A5D8A" w:rsidRDefault="00641227" w:rsidP="00641227">
            <w:pPr>
              <w:rPr>
                <w:rFonts w:cs="Arial"/>
                <w:szCs w:val="24"/>
              </w:rPr>
            </w:pPr>
            <w:r w:rsidRPr="000A5D8A">
              <w:rPr>
                <w:rFonts w:cs="Arial"/>
                <w:szCs w:val="24"/>
              </w:rPr>
              <w:t xml:space="preserve">        Richard M. Foster, Chair</w:t>
            </w:r>
          </w:p>
          <w:p w14:paraId="6BCB5849" w14:textId="77777777" w:rsidR="00641227" w:rsidRPr="000A5D8A" w:rsidRDefault="00641227" w:rsidP="00641227">
            <w:pPr>
              <w:rPr>
                <w:rFonts w:cs="Arial"/>
                <w:szCs w:val="24"/>
              </w:rPr>
            </w:pPr>
            <w:r w:rsidRPr="000A5D8A">
              <w:rPr>
                <w:rFonts w:cs="Arial"/>
                <w:szCs w:val="24"/>
              </w:rPr>
              <w:t xml:space="preserve">        Board of Supervisors</w:t>
            </w:r>
          </w:p>
          <w:p w14:paraId="7306EB91" w14:textId="77777777" w:rsidR="00641227" w:rsidRPr="000A5D8A" w:rsidRDefault="00641227" w:rsidP="00641227">
            <w:pPr>
              <w:rPr>
                <w:rFonts w:cs="Arial"/>
                <w:szCs w:val="24"/>
              </w:rPr>
            </w:pPr>
          </w:p>
          <w:p w14:paraId="6B880E09" w14:textId="77777777" w:rsidR="00641227" w:rsidRPr="000A5D8A" w:rsidRDefault="00641227" w:rsidP="00641227">
            <w:pPr>
              <w:rPr>
                <w:rFonts w:cs="Arial"/>
                <w:szCs w:val="24"/>
              </w:rPr>
            </w:pPr>
            <w:r w:rsidRPr="000A5D8A">
              <w:rPr>
                <w:rFonts w:cs="Arial"/>
                <w:szCs w:val="24"/>
              </w:rPr>
              <w:t>Date:  __________________________________</w:t>
            </w:r>
          </w:p>
          <w:p w14:paraId="5D8F72EB" w14:textId="77777777" w:rsidR="00641227" w:rsidRPr="000A5D8A" w:rsidRDefault="00641227" w:rsidP="00641227">
            <w:pPr>
              <w:rPr>
                <w:rFonts w:cs="Arial"/>
                <w:szCs w:val="24"/>
              </w:rPr>
            </w:pPr>
          </w:p>
          <w:p w14:paraId="633880C1" w14:textId="77777777" w:rsidR="00641227" w:rsidRPr="000A5D8A" w:rsidRDefault="00641227" w:rsidP="00641227">
            <w:pPr>
              <w:rPr>
                <w:rFonts w:cs="Arial"/>
                <w:szCs w:val="24"/>
              </w:rPr>
            </w:pPr>
          </w:p>
          <w:p w14:paraId="09B04EB9" w14:textId="77777777" w:rsidR="00641227" w:rsidRPr="000A5D8A" w:rsidRDefault="00641227" w:rsidP="00641227">
            <w:pPr>
              <w:rPr>
                <w:rFonts w:cs="Arial"/>
                <w:szCs w:val="24"/>
              </w:rPr>
            </w:pPr>
            <w:r w:rsidRPr="000A5D8A">
              <w:rPr>
                <w:rFonts w:cs="Arial"/>
                <w:szCs w:val="24"/>
              </w:rPr>
              <w:t>Attest:</w:t>
            </w:r>
          </w:p>
          <w:p w14:paraId="4BC8C42E" w14:textId="77777777" w:rsidR="00641227" w:rsidRPr="000A5D8A" w:rsidRDefault="00641227" w:rsidP="00641227">
            <w:pPr>
              <w:rPr>
                <w:rFonts w:cs="Arial"/>
                <w:szCs w:val="24"/>
              </w:rPr>
            </w:pPr>
          </w:p>
          <w:p w14:paraId="701B02A8" w14:textId="77777777" w:rsidR="00641227" w:rsidRPr="000A5D8A" w:rsidRDefault="00641227" w:rsidP="00641227">
            <w:pPr>
              <w:rPr>
                <w:rFonts w:cs="Arial"/>
                <w:szCs w:val="24"/>
              </w:rPr>
            </w:pPr>
            <w:r w:rsidRPr="000A5D8A">
              <w:rPr>
                <w:rFonts w:cs="Arial"/>
                <w:szCs w:val="24"/>
              </w:rPr>
              <w:t>By:    __________________________________</w:t>
            </w:r>
          </w:p>
          <w:p w14:paraId="5741E117" w14:textId="77777777" w:rsidR="00641227" w:rsidRPr="000A5D8A" w:rsidRDefault="00641227" w:rsidP="00641227">
            <w:pPr>
              <w:overflowPunct/>
              <w:autoSpaceDE/>
              <w:autoSpaceDN/>
              <w:adjustRightInd/>
              <w:textAlignment w:val="auto"/>
              <w:rPr>
                <w:rFonts w:cs="Arial"/>
                <w:szCs w:val="24"/>
              </w:rPr>
            </w:pPr>
          </w:p>
        </w:tc>
        <w:tc>
          <w:tcPr>
            <w:tcW w:w="5035" w:type="dxa"/>
          </w:tcPr>
          <w:p w14:paraId="15650527" w14:textId="77777777" w:rsidR="00641227" w:rsidRPr="000A5D8A" w:rsidRDefault="00641227" w:rsidP="00641227">
            <w:pPr>
              <w:rPr>
                <w:rFonts w:cs="Arial"/>
                <w:szCs w:val="24"/>
                <w:u w:val="single"/>
              </w:rPr>
            </w:pPr>
            <w:r w:rsidRPr="000A5D8A">
              <w:rPr>
                <w:rFonts w:cs="Arial"/>
                <w:szCs w:val="24"/>
                <w:u w:val="single"/>
              </w:rPr>
              <w:t>Approved As to Form</w:t>
            </w:r>
          </w:p>
          <w:p w14:paraId="5F835BD1" w14:textId="77777777" w:rsidR="00641227" w:rsidRPr="000A5D8A" w:rsidRDefault="00641227" w:rsidP="00641227">
            <w:pPr>
              <w:rPr>
                <w:rFonts w:cs="Arial"/>
                <w:szCs w:val="24"/>
              </w:rPr>
            </w:pPr>
            <w:r w:rsidRPr="000A5D8A">
              <w:rPr>
                <w:rFonts w:cs="Arial"/>
                <w:szCs w:val="24"/>
              </w:rPr>
              <w:t>AMADOR COUNTY COUNSEL</w:t>
            </w:r>
          </w:p>
          <w:p w14:paraId="4D665909" w14:textId="77777777" w:rsidR="00641227" w:rsidRPr="000A5D8A" w:rsidRDefault="00641227" w:rsidP="00641227">
            <w:pPr>
              <w:rPr>
                <w:rFonts w:cs="Arial"/>
                <w:szCs w:val="24"/>
              </w:rPr>
            </w:pPr>
          </w:p>
          <w:p w14:paraId="6A728EA0" w14:textId="77777777" w:rsidR="00641227" w:rsidRPr="000A5D8A" w:rsidRDefault="00641227" w:rsidP="00641227">
            <w:pPr>
              <w:rPr>
                <w:rFonts w:cs="Arial"/>
                <w:szCs w:val="24"/>
              </w:rPr>
            </w:pPr>
          </w:p>
          <w:p w14:paraId="47D68098" w14:textId="77777777" w:rsidR="00641227" w:rsidRPr="000A5D8A" w:rsidRDefault="00641227" w:rsidP="00641227">
            <w:pPr>
              <w:rPr>
                <w:rFonts w:cs="Arial"/>
                <w:szCs w:val="24"/>
              </w:rPr>
            </w:pPr>
            <w:r w:rsidRPr="000A5D8A">
              <w:rPr>
                <w:rFonts w:cs="Arial"/>
                <w:szCs w:val="24"/>
              </w:rPr>
              <w:t>By:  ___________________________________</w:t>
            </w:r>
          </w:p>
          <w:p w14:paraId="0B101359" w14:textId="77777777" w:rsidR="00641227" w:rsidRPr="000A5D8A" w:rsidRDefault="00641227" w:rsidP="00641227">
            <w:pPr>
              <w:rPr>
                <w:rFonts w:cs="Arial"/>
                <w:szCs w:val="24"/>
              </w:rPr>
            </w:pPr>
            <w:r w:rsidRPr="000A5D8A">
              <w:rPr>
                <w:rFonts w:cs="Arial"/>
                <w:szCs w:val="24"/>
              </w:rPr>
              <w:t xml:space="preserve">        Gregory Gillott</w:t>
            </w:r>
          </w:p>
          <w:p w14:paraId="02C305CB" w14:textId="77777777" w:rsidR="00641227" w:rsidRPr="000A5D8A" w:rsidRDefault="00641227" w:rsidP="00641227">
            <w:pPr>
              <w:rPr>
                <w:rFonts w:cs="Arial"/>
                <w:szCs w:val="24"/>
              </w:rPr>
            </w:pPr>
            <w:r w:rsidRPr="000A5D8A">
              <w:rPr>
                <w:rFonts w:cs="Arial"/>
                <w:szCs w:val="24"/>
              </w:rPr>
              <w:t xml:space="preserve">        County Counsel</w:t>
            </w:r>
          </w:p>
          <w:p w14:paraId="0EC1E2AA" w14:textId="77777777" w:rsidR="00641227" w:rsidRPr="000A5D8A" w:rsidRDefault="00641227" w:rsidP="00641227">
            <w:pPr>
              <w:rPr>
                <w:rFonts w:cs="Arial"/>
                <w:szCs w:val="24"/>
              </w:rPr>
            </w:pPr>
          </w:p>
          <w:p w14:paraId="3F2143CA"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7D1C384E"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3EA91307"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774BD5C5" w14:textId="77777777" w:rsidR="00641227" w:rsidRPr="000A5D8A" w:rsidRDefault="00641227" w:rsidP="00641227">
      <w:pPr>
        <w:overflowPunct/>
        <w:autoSpaceDE/>
        <w:autoSpaceDN/>
        <w:adjustRightInd/>
        <w:textAlignment w:val="auto"/>
        <w:rPr>
          <w:rFonts w:cs="Arial"/>
          <w:szCs w:val="24"/>
        </w:rPr>
      </w:pPr>
    </w:p>
    <w:p w14:paraId="3354EBCA"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59AE20DD" w14:textId="77777777" w:rsidTr="00641227">
        <w:tc>
          <w:tcPr>
            <w:tcW w:w="5035" w:type="dxa"/>
          </w:tcPr>
          <w:p w14:paraId="5BE67CB9" w14:textId="77777777" w:rsidR="00641227" w:rsidRPr="000A5D8A" w:rsidRDefault="00641227" w:rsidP="00641227">
            <w:pPr>
              <w:rPr>
                <w:rFonts w:cs="Arial"/>
                <w:szCs w:val="24"/>
              </w:rPr>
            </w:pPr>
            <w:r w:rsidRPr="000A5D8A">
              <w:rPr>
                <w:rFonts w:cs="Arial"/>
                <w:szCs w:val="24"/>
              </w:rPr>
              <w:t>COUNTY OF BUTTE</w:t>
            </w:r>
          </w:p>
          <w:p w14:paraId="344BA4F7" w14:textId="77777777" w:rsidR="00641227" w:rsidRPr="000A5D8A" w:rsidRDefault="00641227" w:rsidP="00641227">
            <w:pPr>
              <w:rPr>
                <w:rFonts w:cs="Arial"/>
                <w:szCs w:val="24"/>
              </w:rPr>
            </w:pPr>
          </w:p>
          <w:p w14:paraId="550476D0" w14:textId="77777777" w:rsidR="00641227" w:rsidRPr="000A5D8A" w:rsidRDefault="00641227" w:rsidP="00641227">
            <w:pPr>
              <w:rPr>
                <w:rFonts w:cs="Arial"/>
                <w:szCs w:val="24"/>
              </w:rPr>
            </w:pPr>
          </w:p>
          <w:p w14:paraId="274EF6A9" w14:textId="77777777" w:rsidR="00641227" w:rsidRPr="000A5D8A" w:rsidRDefault="00641227" w:rsidP="00641227">
            <w:pPr>
              <w:rPr>
                <w:rFonts w:cs="Arial"/>
                <w:szCs w:val="24"/>
              </w:rPr>
            </w:pPr>
          </w:p>
          <w:p w14:paraId="1B5976DB"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523171A5" w14:textId="77777777" w:rsidR="00641227" w:rsidRPr="000A5D8A" w:rsidRDefault="00641227" w:rsidP="00641227">
            <w:pPr>
              <w:rPr>
                <w:rFonts w:cs="Arial"/>
                <w:szCs w:val="24"/>
              </w:rPr>
            </w:pPr>
            <w:r w:rsidRPr="000A5D8A">
              <w:rPr>
                <w:rFonts w:cs="Arial"/>
                <w:szCs w:val="24"/>
              </w:rPr>
              <w:t xml:space="preserve">        Bill Connelly, Chair</w:t>
            </w:r>
          </w:p>
          <w:p w14:paraId="4DE1A8B9" w14:textId="77777777" w:rsidR="00641227" w:rsidRPr="000A5D8A" w:rsidRDefault="00641227" w:rsidP="00641227">
            <w:pPr>
              <w:rPr>
                <w:rFonts w:cs="Arial"/>
                <w:szCs w:val="24"/>
              </w:rPr>
            </w:pPr>
            <w:r w:rsidRPr="000A5D8A">
              <w:rPr>
                <w:rFonts w:cs="Arial"/>
                <w:szCs w:val="24"/>
              </w:rPr>
              <w:t xml:space="preserve">        Board of Supervisors</w:t>
            </w:r>
          </w:p>
          <w:p w14:paraId="65129C9E" w14:textId="77777777" w:rsidR="00641227" w:rsidRPr="000A5D8A" w:rsidRDefault="00641227" w:rsidP="00641227">
            <w:pPr>
              <w:rPr>
                <w:rFonts w:cs="Arial"/>
                <w:szCs w:val="24"/>
              </w:rPr>
            </w:pPr>
          </w:p>
          <w:p w14:paraId="160F4A51" w14:textId="77777777" w:rsidR="00641227" w:rsidRPr="000A5D8A" w:rsidRDefault="00641227" w:rsidP="00641227">
            <w:pPr>
              <w:rPr>
                <w:rFonts w:cs="Arial"/>
                <w:szCs w:val="24"/>
              </w:rPr>
            </w:pPr>
            <w:r w:rsidRPr="000A5D8A">
              <w:rPr>
                <w:rFonts w:cs="Arial"/>
                <w:szCs w:val="24"/>
              </w:rPr>
              <w:t>Date: ___________________________________</w:t>
            </w:r>
          </w:p>
          <w:p w14:paraId="63A2D4FF" w14:textId="77777777" w:rsidR="00641227" w:rsidRPr="000A5D8A" w:rsidRDefault="00641227" w:rsidP="00641227">
            <w:pPr>
              <w:rPr>
                <w:rFonts w:cs="Arial"/>
                <w:szCs w:val="24"/>
              </w:rPr>
            </w:pPr>
          </w:p>
          <w:p w14:paraId="78D23717" w14:textId="77777777" w:rsidR="00641227" w:rsidRPr="000A5D8A" w:rsidRDefault="00641227" w:rsidP="00641227">
            <w:pPr>
              <w:rPr>
                <w:rFonts w:cs="Arial"/>
                <w:szCs w:val="24"/>
              </w:rPr>
            </w:pPr>
          </w:p>
          <w:p w14:paraId="3398623F" w14:textId="77777777" w:rsidR="00641227" w:rsidRPr="000A5D8A" w:rsidRDefault="00641227" w:rsidP="00641227">
            <w:pPr>
              <w:rPr>
                <w:rFonts w:cs="Arial"/>
                <w:szCs w:val="24"/>
              </w:rPr>
            </w:pPr>
            <w:r w:rsidRPr="000A5D8A">
              <w:rPr>
                <w:rFonts w:cs="Arial"/>
                <w:szCs w:val="24"/>
              </w:rPr>
              <w:t>Attest:</w:t>
            </w:r>
          </w:p>
          <w:p w14:paraId="77FDCC25" w14:textId="77777777" w:rsidR="00641227" w:rsidRPr="000A5D8A" w:rsidRDefault="00641227" w:rsidP="00641227">
            <w:pPr>
              <w:rPr>
                <w:rFonts w:cs="Arial"/>
                <w:szCs w:val="24"/>
              </w:rPr>
            </w:pPr>
          </w:p>
          <w:p w14:paraId="5E8DAFA9" w14:textId="77777777" w:rsidR="00641227" w:rsidRPr="000A5D8A" w:rsidRDefault="00641227" w:rsidP="00641227">
            <w:pPr>
              <w:rPr>
                <w:rFonts w:cs="Arial"/>
                <w:szCs w:val="24"/>
              </w:rPr>
            </w:pPr>
            <w:r w:rsidRPr="000A5D8A">
              <w:rPr>
                <w:rFonts w:cs="Arial"/>
                <w:szCs w:val="24"/>
              </w:rPr>
              <w:t>By:    __________________________________</w:t>
            </w:r>
          </w:p>
          <w:p w14:paraId="7C98C8EC" w14:textId="77777777" w:rsidR="00641227" w:rsidRPr="000A5D8A" w:rsidRDefault="00641227" w:rsidP="00641227">
            <w:pPr>
              <w:overflowPunct/>
              <w:autoSpaceDE/>
              <w:autoSpaceDN/>
              <w:adjustRightInd/>
              <w:textAlignment w:val="auto"/>
              <w:rPr>
                <w:rFonts w:cs="Arial"/>
                <w:szCs w:val="24"/>
              </w:rPr>
            </w:pPr>
          </w:p>
          <w:p w14:paraId="0C610078" w14:textId="77777777" w:rsidR="00641227" w:rsidRPr="000A5D8A" w:rsidRDefault="00641227" w:rsidP="00641227">
            <w:pPr>
              <w:overflowPunct/>
              <w:autoSpaceDE/>
              <w:autoSpaceDN/>
              <w:adjustRightInd/>
              <w:textAlignment w:val="auto"/>
              <w:rPr>
                <w:rFonts w:cs="Arial"/>
                <w:szCs w:val="24"/>
              </w:rPr>
            </w:pPr>
          </w:p>
          <w:p w14:paraId="005BC374" w14:textId="77777777" w:rsidR="00641227" w:rsidRPr="000A5D8A" w:rsidRDefault="00641227" w:rsidP="00641227">
            <w:pPr>
              <w:overflowPunct/>
              <w:autoSpaceDE/>
              <w:autoSpaceDN/>
              <w:adjustRightInd/>
              <w:textAlignment w:val="auto"/>
              <w:rPr>
                <w:rFonts w:cs="Arial"/>
                <w:szCs w:val="24"/>
              </w:rPr>
            </w:pPr>
          </w:p>
        </w:tc>
        <w:tc>
          <w:tcPr>
            <w:tcW w:w="5035" w:type="dxa"/>
          </w:tcPr>
          <w:p w14:paraId="5B65F408" w14:textId="77777777" w:rsidR="00641227" w:rsidRPr="000A5D8A" w:rsidRDefault="00641227" w:rsidP="00641227">
            <w:pPr>
              <w:rPr>
                <w:rFonts w:cs="Arial"/>
                <w:szCs w:val="24"/>
                <w:u w:val="single"/>
              </w:rPr>
            </w:pPr>
            <w:r w:rsidRPr="000A5D8A">
              <w:rPr>
                <w:rFonts w:cs="Arial"/>
                <w:szCs w:val="24"/>
                <w:u w:val="single"/>
              </w:rPr>
              <w:t>Approved As to Form</w:t>
            </w:r>
          </w:p>
          <w:p w14:paraId="714FCE44" w14:textId="77777777" w:rsidR="00641227" w:rsidRPr="000A5D8A" w:rsidRDefault="00641227" w:rsidP="00641227">
            <w:pPr>
              <w:rPr>
                <w:rFonts w:cs="Arial"/>
                <w:szCs w:val="24"/>
              </w:rPr>
            </w:pPr>
            <w:r w:rsidRPr="000A5D8A">
              <w:rPr>
                <w:rFonts w:cs="Arial"/>
                <w:szCs w:val="24"/>
              </w:rPr>
              <w:t>BUTTE COUNTY COUNSEL</w:t>
            </w:r>
          </w:p>
          <w:p w14:paraId="1DA8FC7E" w14:textId="77777777" w:rsidR="00641227" w:rsidRPr="000A5D8A" w:rsidRDefault="00641227" w:rsidP="00641227">
            <w:pPr>
              <w:rPr>
                <w:rFonts w:cs="Arial"/>
                <w:szCs w:val="24"/>
              </w:rPr>
            </w:pPr>
          </w:p>
          <w:p w14:paraId="76EB35ED" w14:textId="77777777" w:rsidR="00641227" w:rsidRPr="000A5D8A" w:rsidRDefault="00641227" w:rsidP="00641227">
            <w:pPr>
              <w:rPr>
                <w:rFonts w:cs="Arial"/>
                <w:szCs w:val="24"/>
              </w:rPr>
            </w:pPr>
          </w:p>
          <w:p w14:paraId="3880C23B" w14:textId="77777777" w:rsidR="00641227" w:rsidRPr="000A5D8A" w:rsidRDefault="00641227" w:rsidP="00641227">
            <w:pPr>
              <w:rPr>
                <w:rFonts w:cs="Arial"/>
                <w:szCs w:val="24"/>
              </w:rPr>
            </w:pPr>
            <w:r w:rsidRPr="000A5D8A">
              <w:rPr>
                <w:rFonts w:cs="Arial"/>
                <w:szCs w:val="24"/>
              </w:rPr>
              <w:t>By:  ___________________________________</w:t>
            </w:r>
          </w:p>
          <w:p w14:paraId="3EA81219" w14:textId="77777777" w:rsidR="00641227" w:rsidRPr="000A5D8A" w:rsidRDefault="00641227" w:rsidP="00641227">
            <w:pPr>
              <w:rPr>
                <w:rFonts w:cs="Arial"/>
                <w:szCs w:val="24"/>
              </w:rPr>
            </w:pPr>
            <w:r w:rsidRPr="000A5D8A">
              <w:rPr>
                <w:rFonts w:cs="Arial"/>
                <w:szCs w:val="24"/>
              </w:rPr>
              <w:t xml:space="preserve">        Bruce Alpert</w:t>
            </w:r>
          </w:p>
          <w:p w14:paraId="50CB198E" w14:textId="77777777" w:rsidR="00641227" w:rsidRPr="000A5D8A" w:rsidRDefault="00641227" w:rsidP="00641227">
            <w:pPr>
              <w:rPr>
                <w:rFonts w:cs="Arial"/>
                <w:szCs w:val="24"/>
              </w:rPr>
            </w:pPr>
            <w:r w:rsidRPr="000A5D8A">
              <w:rPr>
                <w:rFonts w:cs="Arial"/>
                <w:szCs w:val="24"/>
              </w:rPr>
              <w:t xml:space="preserve">        County Counsel</w:t>
            </w:r>
          </w:p>
          <w:p w14:paraId="1AA03993" w14:textId="77777777" w:rsidR="00641227" w:rsidRPr="000A5D8A" w:rsidRDefault="00641227" w:rsidP="00641227">
            <w:pPr>
              <w:rPr>
                <w:rFonts w:cs="Arial"/>
                <w:szCs w:val="24"/>
              </w:rPr>
            </w:pPr>
          </w:p>
          <w:p w14:paraId="0FCD7FD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082F9C40" w14:textId="77777777" w:rsidR="00641227" w:rsidRPr="000A5D8A" w:rsidRDefault="00641227" w:rsidP="00641227">
      <w:pPr>
        <w:overflowPunct/>
        <w:autoSpaceDE/>
        <w:autoSpaceDN/>
        <w:adjustRightInd/>
        <w:textAlignment w:val="auto"/>
        <w:rPr>
          <w:rFonts w:cs="Arial"/>
          <w:szCs w:val="24"/>
        </w:rPr>
      </w:pPr>
    </w:p>
    <w:p w14:paraId="2589EE30"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37835DFC"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5B96F61" w14:textId="77777777" w:rsidR="00641227" w:rsidRPr="000A5D8A" w:rsidRDefault="00641227" w:rsidP="00641227">
      <w:pPr>
        <w:overflowPunct/>
        <w:autoSpaceDE/>
        <w:autoSpaceDN/>
        <w:adjustRightInd/>
        <w:textAlignment w:val="auto"/>
        <w:rPr>
          <w:rFonts w:cs="Arial"/>
          <w:szCs w:val="24"/>
        </w:rPr>
      </w:pPr>
    </w:p>
    <w:p w14:paraId="75F2A61D"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17ACF3E4" w14:textId="77777777" w:rsidTr="00641227">
        <w:tc>
          <w:tcPr>
            <w:tcW w:w="5035" w:type="dxa"/>
          </w:tcPr>
          <w:p w14:paraId="78DBAA7B" w14:textId="77777777" w:rsidR="00641227" w:rsidRPr="000A5D8A" w:rsidRDefault="00641227" w:rsidP="00641227">
            <w:pPr>
              <w:rPr>
                <w:rFonts w:cs="Arial"/>
                <w:szCs w:val="24"/>
              </w:rPr>
            </w:pPr>
            <w:r w:rsidRPr="000A5D8A">
              <w:rPr>
                <w:rFonts w:cs="Arial"/>
                <w:szCs w:val="24"/>
              </w:rPr>
              <w:t>COUNTY OF CALAVERAS</w:t>
            </w:r>
          </w:p>
          <w:p w14:paraId="1E282BF1" w14:textId="77777777" w:rsidR="00641227" w:rsidRPr="000A5D8A" w:rsidRDefault="00641227" w:rsidP="00641227">
            <w:pPr>
              <w:rPr>
                <w:rFonts w:cs="Arial"/>
                <w:szCs w:val="24"/>
              </w:rPr>
            </w:pPr>
          </w:p>
          <w:p w14:paraId="062A8EC0" w14:textId="77777777" w:rsidR="00641227" w:rsidRPr="000A5D8A" w:rsidRDefault="00641227" w:rsidP="00641227">
            <w:pPr>
              <w:rPr>
                <w:rFonts w:cs="Arial"/>
                <w:szCs w:val="24"/>
              </w:rPr>
            </w:pPr>
          </w:p>
          <w:p w14:paraId="29B31931" w14:textId="77777777" w:rsidR="00641227" w:rsidRPr="000A5D8A" w:rsidRDefault="00641227" w:rsidP="00641227">
            <w:pPr>
              <w:rPr>
                <w:rFonts w:cs="Arial"/>
                <w:szCs w:val="24"/>
              </w:rPr>
            </w:pPr>
          </w:p>
          <w:p w14:paraId="56DA448A"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0E8456E0" w14:textId="77777777" w:rsidR="00641227" w:rsidRPr="000A5D8A" w:rsidRDefault="00641227" w:rsidP="00641227">
            <w:pPr>
              <w:rPr>
                <w:rFonts w:cs="Arial"/>
                <w:szCs w:val="24"/>
              </w:rPr>
            </w:pPr>
            <w:r w:rsidRPr="000A5D8A">
              <w:rPr>
                <w:rFonts w:cs="Arial"/>
                <w:szCs w:val="24"/>
              </w:rPr>
              <w:t xml:space="preserve">        Michael Oliveria, Chair</w:t>
            </w:r>
          </w:p>
          <w:p w14:paraId="060582B4" w14:textId="77777777" w:rsidR="00641227" w:rsidRPr="000A5D8A" w:rsidRDefault="00641227" w:rsidP="00641227">
            <w:pPr>
              <w:rPr>
                <w:rFonts w:cs="Arial"/>
                <w:szCs w:val="24"/>
              </w:rPr>
            </w:pPr>
            <w:r w:rsidRPr="000A5D8A">
              <w:rPr>
                <w:rFonts w:cs="Arial"/>
                <w:szCs w:val="24"/>
              </w:rPr>
              <w:t xml:space="preserve">        Board of Supervisors</w:t>
            </w:r>
          </w:p>
          <w:p w14:paraId="1C73F721" w14:textId="77777777" w:rsidR="00641227" w:rsidRPr="000A5D8A" w:rsidRDefault="00641227" w:rsidP="00641227">
            <w:pPr>
              <w:rPr>
                <w:rFonts w:cs="Arial"/>
                <w:szCs w:val="24"/>
              </w:rPr>
            </w:pPr>
          </w:p>
          <w:p w14:paraId="27DC6842" w14:textId="77777777" w:rsidR="00641227" w:rsidRPr="000A5D8A" w:rsidRDefault="00641227" w:rsidP="00641227">
            <w:pPr>
              <w:rPr>
                <w:rFonts w:cs="Arial"/>
                <w:szCs w:val="24"/>
              </w:rPr>
            </w:pPr>
            <w:r w:rsidRPr="000A5D8A">
              <w:rPr>
                <w:rFonts w:cs="Arial"/>
                <w:szCs w:val="24"/>
              </w:rPr>
              <w:t>Date: ___________________________________</w:t>
            </w:r>
          </w:p>
          <w:p w14:paraId="4D987974" w14:textId="77777777" w:rsidR="00641227" w:rsidRPr="000A5D8A" w:rsidRDefault="00641227" w:rsidP="00641227">
            <w:pPr>
              <w:rPr>
                <w:rFonts w:cs="Arial"/>
                <w:szCs w:val="24"/>
              </w:rPr>
            </w:pPr>
          </w:p>
          <w:p w14:paraId="6D7829EF" w14:textId="77777777" w:rsidR="00641227" w:rsidRPr="000A5D8A" w:rsidRDefault="00641227" w:rsidP="00641227">
            <w:pPr>
              <w:rPr>
                <w:rFonts w:cs="Arial"/>
                <w:szCs w:val="24"/>
              </w:rPr>
            </w:pPr>
          </w:p>
          <w:p w14:paraId="35EDAB03" w14:textId="77777777" w:rsidR="00641227" w:rsidRPr="000A5D8A" w:rsidRDefault="00641227" w:rsidP="00641227">
            <w:pPr>
              <w:rPr>
                <w:rFonts w:cs="Arial"/>
                <w:szCs w:val="24"/>
              </w:rPr>
            </w:pPr>
            <w:r w:rsidRPr="000A5D8A">
              <w:rPr>
                <w:rFonts w:cs="Arial"/>
                <w:szCs w:val="24"/>
              </w:rPr>
              <w:t>Attest:</w:t>
            </w:r>
          </w:p>
          <w:p w14:paraId="79C66F39" w14:textId="77777777" w:rsidR="00641227" w:rsidRPr="000A5D8A" w:rsidRDefault="00641227" w:rsidP="00641227">
            <w:pPr>
              <w:rPr>
                <w:rFonts w:cs="Arial"/>
                <w:szCs w:val="24"/>
              </w:rPr>
            </w:pPr>
          </w:p>
          <w:p w14:paraId="4CA5D571" w14:textId="77777777" w:rsidR="00641227" w:rsidRPr="000A5D8A" w:rsidRDefault="00641227" w:rsidP="00641227">
            <w:pPr>
              <w:rPr>
                <w:rFonts w:cs="Arial"/>
                <w:szCs w:val="24"/>
              </w:rPr>
            </w:pPr>
            <w:r w:rsidRPr="000A5D8A">
              <w:rPr>
                <w:rFonts w:cs="Arial"/>
                <w:szCs w:val="24"/>
              </w:rPr>
              <w:t>By:    __________________________________</w:t>
            </w:r>
          </w:p>
          <w:p w14:paraId="10FA3415" w14:textId="77777777" w:rsidR="00641227" w:rsidRPr="000A5D8A" w:rsidRDefault="00641227" w:rsidP="00641227">
            <w:pPr>
              <w:overflowPunct/>
              <w:autoSpaceDE/>
              <w:autoSpaceDN/>
              <w:adjustRightInd/>
              <w:textAlignment w:val="auto"/>
              <w:rPr>
                <w:rFonts w:cs="Arial"/>
                <w:szCs w:val="24"/>
              </w:rPr>
            </w:pPr>
          </w:p>
          <w:p w14:paraId="69ACCFE9" w14:textId="77777777" w:rsidR="00641227" w:rsidRPr="000A5D8A" w:rsidRDefault="00641227" w:rsidP="00641227">
            <w:pPr>
              <w:overflowPunct/>
              <w:autoSpaceDE/>
              <w:autoSpaceDN/>
              <w:adjustRightInd/>
              <w:textAlignment w:val="auto"/>
              <w:rPr>
                <w:rFonts w:cs="Arial"/>
                <w:szCs w:val="24"/>
              </w:rPr>
            </w:pPr>
          </w:p>
          <w:p w14:paraId="25B10606" w14:textId="77777777" w:rsidR="00641227" w:rsidRPr="000A5D8A" w:rsidRDefault="00641227" w:rsidP="00641227">
            <w:pPr>
              <w:overflowPunct/>
              <w:autoSpaceDE/>
              <w:autoSpaceDN/>
              <w:adjustRightInd/>
              <w:textAlignment w:val="auto"/>
              <w:rPr>
                <w:rFonts w:cs="Arial"/>
                <w:szCs w:val="24"/>
              </w:rPr>
            </w:pPr>
          </w:p>
        </w:tc>
        <w:tc>
          <w:tcPr>
            <w:tcW w:w="5035" w:type="dxa"/>
          </w:tcPr>
          <w:p w14:paraId="1340C8A2" w14:textId="77777777" w:rsidR="00641227" w:rsidRPr="000A5D8A" w:rsidRDefault="00641227" w:rsidP="00641227">
            <w:pPr>
              <w:rPr>
                <w:rFonts w:cs="Arial"/>
                <w:szCs w:val="24"/>
                <w:u w:val="single"/>
              </w:rPr>
            </w:pPr>
            <w:r w:rsidRPr="000A5D8A">
              <w:rPr>
                <w:rFonts w:cs="Arial"/>
                <w:szCs w:val="24"/>
                <w:u w:val="single"/>
              </w:rPr>
              <w:t>Approved As to Form</w:t>
            </w:r>
          </w:p>
          <w:p w14:paraId="375DA806" w14:textId="77777777" w:rsidR="00641227" w:rsidRPr="000A5D8A" w:rsidRDefault="00641227" w:rsidP="00641227">
            <w:pPr>
              <w:rPr>
                <w:rFonts w:cs="Arial"/>
                <w:szCs w:val="24"/>
              </w:rPr>
            </w:pPr>
            <w:r w:rsidRPr="000A5D8A">
              <w:rPr>
                <w:rFonts w:cs="Arial"/>
                <w:szCs w:val="24"/>
              </w:rPr>
              <w:t>CALAVERAS COUNTY COUNSEL</w:t>
            </w:r>
          </w:p>
          <w:p w14:paraId="1F03B85C" w14:textId="77777777" w:rsidR="00641227" w:rsidRPr="000A5D8A" w:rsidRDefault="00641227" w:rsidP="00641227">
            <w:pPr>
              <w:rPr>
                <w:rFonts w:cs="Arial"/>
                <w:szCs w:val="24"/>
              </w:rPr>
            </w:pPr>
          </w:p>
          <w:p w14:paraId="6CC47484" w14:textId="77777777" w:rsidR="00641227" w:rsidRPr="000A5D8A" w:rsidRDefault="00641227" w:rsidP="00641227">
            <w:pPr>
              <w:rPr>
                <w:rFonts w:cs="Arial"/>
                <w:szCs w:val="24"/>
              </w:rPr>
            </w:pPr>
          </w:p>
          <w:p w14:paraId="47B6D6A7" w14:textId="77777777" w:rsidR="00641227" w:rsidRPr="000A5D8A" w:rsidRDefault="00641227" w:rsidP="00641227">
            <w:pPr>
              <w:rPr>
                <w:rFonts w:cs="Arial"/>
                <w:szCs w:val="24"/>
              </w:rPr>
            </w:pPr>
            <w:r w:rsidRPr="000A5D8A">
              <w:rPr>
                <w:rFonts w:cs="Arial"/>
                <w:szCs w:val="24"/>
              </w:rPr>
              <w:t>By:  ___________________________________</w:t>
            </w:r>
          </w:p>
          <w:p w14:paraId="4C559152" w14:textId="77777777" w:rsidR="00641227" w:rsidRPr="000A5D8A" w:rsidRDefault="00641227" w:rsidP="00641227">
            <w:pPr>
              <w:rPr>
                <w:rFonts w:cs="Arial"/>
                <w:szCs w:val="24"/>
              </w:rPr>
            </w:pPr>
            <w:r w:rsidRPr="000A5D8A">
              <w:rPr>
                <w:rFonts w:cs="Arial"/>
                <w:szCs w:val="24"/>
              </w:rPr>
              <w:t xml:space="preserve">        Julie Moss-Lewis</w:t>
            </w:r>
          </w:p>
          <w:p w14:paraId="09B4C9AA" w14:textId="77777777" w:rsidR="00641227" w:rsidRPr="000A5D8A" w:rsidRDefault="00641227" w:rsidP="00641227">
            <w:pPr>
              <w:rPr>
                <w:rFonts w:cs="Arial"/>
                <w:szCs w:val="24"/>
              </w:rPr>
            </w:pPr>
            <w:r w:rsidRPr="000A5D8A">
              <w:rPr>
                <w:rFonts w:cs="Arial"/>
                <w:szCs w:val="24"/>
              </w:rPr>
              <w:t xml:space="preserve">        County Counsel</w:t>
            </w:r>
          </w:p>
          <w:p w14:paraId="77A92E2F" w14:textId="77777777" w:rsidR="00641227" w:rsidRPr="000A5D8A" w:rsidRDefault="00641227" w:rsidP="00641227">
            <w:pPr>
              <w:rPr>
                <w:rFonts w:cs="Arial"/>
                <w:szCs w:val="24"/>
              </w:rPr>
            </w:pPr>
          </w:p>
          <w:p w14:paraId="305DC074"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61152BD2"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043F07C3"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0119699C" w14:textId="77777777" w:rsidR="00641227" w:rsidRPr="000A5D8A" w:rsidRDefault="00641227" w:rsidP="00641227">
      <w:pPr>
        <w:overflowPunct/>
        <w:autoSpaceDE/>
        <w:autoSpaceDN/>
        <w:adjustRightInd/>
        <w:textAlignment w:val="auto"/>
        <w:rPr>
          <w:rFonts w:cs="Arial"/>
          <w:szCs w:val="24"/>
        </w:rPr>
      </w:pPr>
    </w:p>
    <w:p w14:paraId="46F527C4"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713CF44D" w14:textId="77777777" w:rsidTr="00641227">
        <w:tc>
          <w:tcPr>
            <w:tcW w:w="5035" w:type="dxa"/>
          </w:tcPr>
          <w:p w14:paraId="4603567B" w14:textId="77777777" w:rsidR="00641227" w:rsidRPr="000A5D8A" w:rsidRDefault="00641227" w:rsidP="00641227">
            <w:pPr>
              <w:rPr>
                <w:rFonts w:cs="Arial"/>
                <w:szCs w:val="24"/>
              </w:rPr>
            </w:pPr>
            <w:r w:rsidRPr="000A5D8A">
              <w:rPr>
                <w:rFonts w:cs="Arial"/>
                <w:szCs w:val="24"/>
              </w:rPr>
              <w:t>COUNTY OF COLUSA</w:t>
            </w:r>
          </w:p>
          <w:p w14:paraId="09198E8B" w14:textId="77777777" w:rsidR="00641227" w:rsidRPr="000A5D8A" w:rsidRDefault="00641227" w:rsidP="00641227">
            <w:pPr>
              <w:rPr>
                <w:rFonts w:cs="Arial"/>
                <w:szCs w:val="24"/>
              </w:rPr>
            </w:pPr>
          </w:p>
          <w:p w14:paraId="347E2684" w14:textId="77777777" w:rsidR="00641227" w:rsidRPr="000A5D8A" w:rsidRDefault="00641227" w:rsidP="00641227">
            <w:pPr>
              <w:rPr>
                <w:rFonts w:cs="Arial"/>
                <w:szCs w:val="24"/>
              </w:rPr>
            </w:pPr>
          </w:p>
          <w:p w14:paraId="66985C62" w14:textId="77777777" w:rsidR="00641227" w:rsidRPr="000A5D8A" w:rsidRDefault="00641227" w:rsidP="00641227">
            <w:pPr>
              <w:rPr>
                <w:rFonts w:cs="Arial"/>
                <w:szCs w:val="24"/>
              </w:rPr>
            </w:pPr>
          </w:p>
          <w:p w14:paraId="7E1D11E9"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3C451094" w14:textId="77777777" w:rsidR="00641227" w:rsidRPr="000A5D8A" w:rsidRDefault="00641227" w:rsidP="00641227">
            <w:pPr>
              <w:rPr>
                <w:rFonts w:cs="Arial"/>
                <w:szCs w:val="24"/>
              </w:rPr>
            </w:pPr>
            <w:r w:rsidRPr="000A5D8A">
              <w:rPr>
                <w:rFonts w:cs="Arial"/>
                <w:szCs w:val="24"/>
              </w:rPr>
              <w:t xml:space="preserve">        Gary J. Evans, Chair</w:t>
            </w:r>
          </w:p>
          <w:p w14:paraId="4099DE33" w14:textId="77777777" w:rsidR="00641227" w:rsidRPr="000A5D8A" w:rsidRDefault="00641227" w:rsidP="00641227">
            <w:pPr>
              <w:rPr>
                <w:rFonts w:cs="Arial"/>
                <w:szCs w:val="24"/>
              </w:rPr>
            </w:pPr>
            <w:r w:rsidRPr="000A5D8A">
              <w:rPr>
                <w:rFonts w:cs="Arial"/>
                <w:szCs w:val="24"/>
              </w:rPr>
              <w:t xml:space="preserve">        Board of Supervisors</w:t>
            </w:r>
          </w:p>
          <w:p w14:paraId="69EE1B99" w14:textId="77777777" w:rsidR="00641227" w:rsidRPr="000A5D8A" w:rsidRDefault="00641227" w:rsidP="00641227">
            <w:pPr>
              <w:rPr>
                <w:rFonts w:cs="Arial"/>
                <w:szCs w:val="24"/>
              </w:rPr>
            </w:pPr>
          </w:p>
          <w:p w14:paraId="6EA5AAF3" w14:textId="77777777" w:rsidR="00641227" w:rsidRPr="000A5D8A" w:rsidRDefault="00641227" w:rsidP="00641227">
            <w:pPr>
              <w:rPr>
                <w:rFonts w:cs="Arial"/>
                <w:szCs w:val="24"/>
              </w:rPr>
            </w:pPr>
            <w:r w:rsidRPr="000A5D8A">
              <w:rPr>
                <w:rFonts w:cs="Arial"/>
                <w:szCs w:val="24"/>
              </w:rPr>
              <w:t>Date: ___________________________________</w:t>
            </w:r>
          </w:p>
          <w:p w14:paraId="649C1B78" w14:textId="77777777" w:rsidR="00641227" w:rsidRPr="000A5D8A" w:rsidRDefault="00641227" w:rsidP="00641227">
            <w:pPr>
              <w:rPr>
                <w:rFonts w:cs="Arial"/>
                <w:szCs w:val="24"/>
              </w:rPr>
            </w:pPr>
          </w:p>
          <w:p w14:paraId="53D6B9B6" w14:textId="77777777" w:rsidR="00641227" w:rsidRPr="000A5D8A" w:rsidRDefault="00641227" w:rsidP="00641227">
            <w:pPr>
              <w:rPr>
                <w:rFonts w:cs="Arial"/>
                <w:szCs w:val="24"/>
              </w:rPr>
            </w:pPr>
          </w:p>
          <w:p w14:paraId="6F9F6344" w14:textId="77777777" w:rsidR="00641227" w:rsidRPr="000A5D8A" w:rsidRDefault="00641227" w:rsidP="00641227">
            <w:pPr>
              <w:rPr>
                <w:rFonts w:cs="Arial"/>
                <w:szCs w:val="24"/>
              </w:rPr>
            </w:pPr>
            <w:r w:rsidRPr="000A5D8A">
              <w:rPr>
                <w:rFonts w:cs="Arial"/>
                <w:szCs w:val="24"/>
              </w:rPr>
              <w:t>Attest:</w:t>
            </w:r>
          </w:p>
          <w:p w14:paraId="50B013F9" w14:textId="77777777" w:rsidR="00641227" w:rsidRPr="000A5D8A" w:rsidRDefault="00641227" w:rsidP="00641227">
            <w:pPr>
              <w:rPr>
                <w:rFonts w:cs="Arial"/>
                <w:szCs w:val="24"/>
              </w:rPr>
            </w:pPr>
          </w:p>
          <w:p w14:paraId="0DFB236F" w14:textId="77777777" w:rsidR="00641227" w:rsidRPr="000A5D8A" w:rsidRDefault="00641227" w:rsidP="00641227">
            <w:pPr>
              <w:rPr>
                <w:rFonts w:cs="Arial"/>
                <w:szCs w:val="24"/>
              </w:rPr>
            </w:pPr>
            <w:r w:rsidRPr="000A5D8A">
              <w:rPr>
                <w:rFonts w:cs="Arial"/>
                <w:szCs w:val="24"/>
              </w:rPr>
              <w:t>By:    __________________________________</w:t>
            </w:r>
          </w:p>
          <w:p w14:paraId="768B02FB" w14:textId="77777777" w:rsidR="00641227" w:rsidRPr="000A5D8A" w:rsidRDefault="00641227" w:rsidP="00641227">
            <w:pPr>
              <w:overflowPunct/>
              <w:autoSpaceDE/>
              <w:autoSpaceDN/>
              <w:adjustRightInd/>
              <w:textAlignment w:val="auto"/>
              <w:rPr>
                <w:rFonts w:cs="Arial"/>
                <w:szCs w:val="24"/>
              </w:rPr>
            </w:pPr>
          </w:p>
          <w:p w14:paraId="4DFE5716" w14:textId="77777777" w:rsidR="00641227" w:rsidRPr="000A5D8A" w:rsidRDefault="00641227" w:rsidP="00641227">
            <w:pPr>
              <w:overflowPunct/>
              <w:autoSpaceDE/>
              <w:autoSpaceDN/>
              <w:adjustRightInd/>
              <w:textAlignment w:val="auto"/>
              <w:rPr>
                <w:rFonts w:cs="Arial"/>
                <w:szCs w:val="24"/>
              </w:rPr>
            </w:pPr>
          </w:p>
          <w:p w14:paraId="315FC33B" w14:textId="77777777" w:rsidR="00641227" w:rsidRPr="000A5D8A" w:rsidRDefault="00641227" w:rsidP="00641227">
            <w:pPr>
              <w:overflowPunct/>
              <w:autoSpaceDE/>
              <w:autoSpaceDN/>
              <w:adjustRightInd/>
              <w:textAlignment w:val="auto"/>
              <w:rPr>
                <w:rFonts w:cs="Arial"/>
                <w:szCs w:val="24"/>
              </w:rPr>
            </w:pPr>
          </w:p>
        </w:tc>
        <w:tc>
          <w:tcPr>
            <w:tcW w:w="5035" w:type="dxa"/>
          </w:tcPr>
          <w:p w14:paraId="41D178EA" w14:textId="77777777" w:rsidR="00641227" w:rsidRPr="000A5D8A" w:rsidRDefault="00641227" w:rsidP="00641227">
            <w:pPr>
              <w:rPr>
                <w:rFonts w:cs="Arial"/>
                <w:szCs w:val="24"/>
                <w:u w:val="single"/>
              </w:rPr>
            </w:pPr>
            <w:r w:rsidRPr="000A5D8A">
              <w:rPr>
                <w:rFonts w:cs="Arial"/>
                <w:szCs w:val="24"/>
                <w:u w:val="single"/>
              </w:rPr>
              <w:t>Approved As to Form</w:t>
            </w:r>
          </w:p>
          <w:p w14:paraId="1C18719E" w14:textId="77777777" w:rsidR="00641227" w:rsidRPr="000A5D8A" w:rsidRDefault="00641227" w:rsidP="00641227">
            <w:pPr>
              <w:rPr>
                <w:rFonts w:cs="Arial"/>
                <w:szCs w:val="24"/>
              </w:rPr>
            </w:pPr>
            <w:r w:rsidRPr="000A5D8A">
              <w:rPr>
                <w:rFonts w:cs="Arial"/>
                <w:szCs w:val="24"/>
              </w:rPr>
              <w:t>COLUSA COUNTY COUNSEL</w:t>
            </w:r>
          </w:p>
          <w:p w14:paraId="70CB6E3F" w14:textId="77777777" w:rsidR="00641227" w:rsidRPr="000A5D8A" w:rsidRDefault="00641227" w:rsidP="00641227">
            <w:pPr>
              <w:rPr>
                <w:rFonts w:cs="Arial"/>
                <w:szCs w:val="24"/>
              </w:rPr>
            </w:pPr>
          </w:p>
          <w:p w14:paraId="47515B66" w14:textId="77777777" w:rsidR="00641227" w:rsidRPr="000A5D8A" w:rsidRDefault="00641227" w:rsidP="00641227">
            <w:pPr>
              <w:rPr>
                <w:rFonts w:cs="Arial"/>
                <w:szCs w:val="24"/>
              </w:rPr>
            </w:pPr>
          </w:p>
          <w:p w14:paraId="172C4348" w14:textId="77777777" w:rsidR="00641227" w:rsidRPr="000A5D8A" w:rsidRDefault="00641227" w:rsidP="00641227">
            <w:pPr>
              <w:rPr>
                <w:rFonts w:cs="Arial"/>
                <w:szCs w:val="24"/>
              </w:rPr>
            </w:pPr>
            <w:r w:rsidRPr="000A5D8A">
              <w:rPr>
                <w:rFonts w:cs="Arial"/>
                <w:szCs w:val="24"/>
              </w:rPr>
              <w:t>By:  ___________________________________</w:t>
            </w:r>
          </w:p>
          <w:p w14:paraId="181DD1DD" w14:textId="77777777" w:rsidR="00641227" w:rsidRPr="000A5D8A" w:rsidRDefault="00641227" w:rsidP="00641227">
            <w:pPr>
              <w:rPr>
                <w:rFonts w:cs="Arial"/>
                <w:szCs w:val="24"/>
              </w:rPr>
            </w:pPr>
            <w:r w:rsidRPr="000A5D8A">
              <w:rPr>
                <w:rFonts w:cs="Arial"/>
                <w:szCs w:val="24"/>
              </w:rPr>
              <w:t xml:space="preserve">        Marcos Kropf</w:t>
            </w:r>
          </w:p>
          <w:p w14:paraId="4B08C14F" w14:textId="77777777" w:rsidR="00641227" w:rsidRPr="000A5D8A" w:rsidRDefault="00641227" w:rsidP="00641227">
            <w:pPr>
              <w:rPr>
                <w:rFonts w:cs="Arial"/>
                <w:szCs w:val="24"/>
              </w:rPr>
            </w:pPr>
            <w:r w:rsidRPr="000A5D8A">
              <w:rPr>
                <w:rFonts w:cs="Arial"/>
                <w:szCs w:val="24"/>
              </w:rPr>
              <w:t xml:space="preserve">        County Counsel</w:t>
            </w:r>
          </w:p>
          <w:p w14:paraId="29ECCC1E" w14:textId="77777777" w:rsidR="00641227" w:rsidRPr="000A5D8A" w:rsidRDefault="00641227" w:rsidP="00641227">
            <w:pPr>
              <w:rPr>
                <w:rFonts w:cs="Arial"/>
                <w:szCs w:val="24"/>
              </w:rPr>
            </w:pPr>
          </w:p>
          <w:p w14:paraId="7C5F5B42"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4A751B98"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6F5A1FDC" w14:textId="4A09FE4B" w:rsidR="001D4F35" w:rsidRPr="000A5D8A" w:rsidRDefault="00E96FC4" w:rsidP="001D4F35">
      <w:pPr>
        <w:jc w:val="both"/>
        <w:rPr>
          <w:rFonts w:cs="Arial"/>
          <w:szCs w:val="24"/>
        </w:rPr>
      </w:pPr>
      <w:r>
        <w:rPr>
          <w:rFonts w:cs="Arial"/>
          <w:szCs w:val="24"/>
        </w:rPr>
        <w:lastRenderedPageBreak/>
        <w:tab/>
      </w:r>
      <w:r w:rsidR="001D4F35" w:rsidRPr="000A5D8A">
        <w:rPr>
          <w:rFonts w:cs="Arial"/>
          <w:szCs w:val="24"/>
        </w:rPr>
        <w:t>IN WITNESS WHEREOF, the parties hereto have caused this Agreement to be executed and attested by their proper officers thereunto duly authorized, and their official seal to be hereto affixed, as of the day and year written.</w:t>
      </w:r>
    </w:p>
    <w:p w14:paraId="6F8531FB" w14:textId="77777777" w:rsidR="001D4F35" w:rsidRPr="000A5D8A" w:rsidRDefault="001D4F35" w:rsidP="001D4F35">
      <w:pPr>
        <w:overflowPunct/>
        <w:autoSpaceDE/>
        <w:autoSpaceDN/>
        <w:adjustRightInd/>
        <w:textAlignment w:val="auto"/>
        <w:rPr>
          <w:rFonts w:cs="Arial"/>
          <w:szCs w:val="24"/>
        </w:rPr>
      </w:pPr>
    </w:p>
    <w:p w14:paraId="63DB5C26" w14:textId="77777777" w:rsidR="001D4F35" w:rsidRPr="000A5D8A" w:rsidRDefault="001D4F35" w:rsidP="001D4F35">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D4F35" w:rsidRPr="000A5D8A" w14:paraId="6FA68B70" w14:textId="77777777" w:rsidTr="006D0022">
        <w:tc>
          <w:tcPr>
            <w:tcW w:w="5035" w:type="dxa"/>
          </w:tcPr>
          <w:p w14:paraId="716B0248" w14:textId="673AC16A" w:rsidR="001D4F35" w:rsidRPr="000A5D8A" w:rsidRDefault="001D4F35" w:rsidP="006D0022">
            <w:pPr>
              <w:rPr>
                <w:rFonts w:cs="Arial"/>
                <w:szCs w:val="24"/>
              </w:rPr>
            </w:pPr>
            <w:r w:rsidRPr="000A5D8A">
              <w:rPr>
                <w:rFonts w:cs="Arial"/>
                <w:szCs w:val="24"/>
              </w:rPr>
              <w:t>COUNTY OF CONTRA COSTA</w:t>
            </w:r>
          </w:p>
          <w:p w14:paraId="31437440" w14:textId="77777777" w:rsidR="001D4F35" w:rsidRPr="000A5D8A" w:rsidRDefault="001D4F35" w:rsidP="006D0022">
            <w:pPr>
              <w:rPr>
                <w:rFonts w:cs="Arial"/>
                <w:szCs w:val="24"/>
              </w:rPr>
            </w:pPr>
          </w:p>
          <w:p w14:paraId="03CF8AE7" w14:textId="77777777" w:rsidR="001D4F35" w:rsidRPr="000A5D8A" w:rsidRDefault="001D4F35" w:rsidP="006D0022">
            <w:pPr>
              <w:rPr>
                <w:rFonts w:cs="Arial"/>
                <w:szCs w:val="24"/>
              </w:rPr>
            </w:pPr>
          </w:p>
          <w:p w14:paraId="4C10769D" w14:textId="77777777" w:rsidR="001D4F35" w:rsidRPr="000A5D8A" w:rsidRDefault="001D4F35" w:rsidP="006D0022">
            <w:pPr>
              <w:rPr>
                <w:rFonts w:cs="Arial"/>
                <w:szCs w:val="24"/>
              </w:rPr>
            </w:pPr>
            <w:r w:rsidRPr="000A5D8A">
              <w:rPr>
                <w:rFonts w:cs="Arial"/>
                <w:szCs w:val="24"/>
              </w:rPr>
              <w:t>By:  ____________________________________</w:t>
            </w:r>
          </w:p>
          <w:p w14:paraId="2EA355CE" w14:textId="384A7D5F" w:rsidR="001D4F35" w:rsidRDefault="001D4F35" w:rsidP="006D0022">
            <w:pPr>
              <w:rPr>
                <w:rFonts w:cs="Arial"/>
                <w:szCs w:val="24"/>
              </w:rPr>
            </w:pPr>
            <w:r w:rsidRPr="000A5D8A">
              <w:rPr>
                <w:rFonts w:cs="Arial"/>
                <w:szCs w:val="24"/>
              </w:rPr>
              <w:t xml:space="preserve">        </w:t>
            </w:r>
            <w:r w:rsidR="00F53C1C">
              <w:rPr>
                <w:rFonts w:cs="Arial"/>
                <w:szCs w:val="24"/>
              </w:rPr>
              <w:t>Kathy Gallagher</w:t>
            </w:r>
            <w:r w:rsidR="00A03A08">
              <w:rPr>
                <w:rFonts w:cs="Arial"/>
                <w:szCs w:val="24"/>
              </w:rPr>
              <w:t>, Director</w:t>
            </w:r>
          </w:p>
          <w:p w14:paraId="725A9E10" w14:textId="0D9E7FFB" w:rsidR="00F53C1C" w:rsidRPr="000A5D8A" w:rsidRDefault="00F53C1C" w:rsidP="006D0022">
            <w:pPr>
              <w:rPr>
                <w:rFonts w:cs="Arial"/>
                <w:szCs w:val="24"/>
              </w:rPr>
            </w:pPr>
            <w:r>
              <w:rPr>
                <w:rFonts w:cs="Arial"/>
                <w:szCs w:val="24"/>
              </w:rPr>
              <w:t xml:space="preserve">        </w:t>
            </w:r>
            <w:r w:rsidR="00A03A08">
              <w:rPr>
                <w:rFonts w:cs="Arial"/>
                <w:szCs w:val="24"/>
              </w:rPr>
              <w:t>Employment and Human Services</w:t>
            </w:r>
          </w:p>
          <w:p w14:paraId="4B1F8179" w14:textId="77777777" w:rsidR="001D4F35" w:rsidRPr="000A5D8A" w:rsidRDefault="001D4F35" w:rsidP="006D0022">
            <w:pPr>
              <w:rPr>
                <w:rFonts w:cs="Arial"/>
                <w:szCs w:val="24"/>
              </w:rPr>
            </w:pPr>
          </w:p>
          <w:p w14:paraId="12B6DD4B" w14:textId="77777777" w:rsidR="001D4F35" w:rsidRPr="000A5D8A" w:rsidRDefault="001D4F35" w:rsidP="006D0022">
            <w:pPr>
              <w:rPr>
                <w:rFonts w:cs="Arial"/>
                <w:szCs w:val="24"/>
              </w:rPr>
            </w:pPr>
          </w:p>
          <w:p w14:paraId="0C545406" w14:textId="77777777" w:rsidR="001D4F35" w:rsidRPr="000A5D8A" w:rsidRDefault="001D4F35" w:rsidP="006D0022">
            <w:pPr>
              <w:rPr>
                <w:rFonts w:cs="Arial"/>
                <w:szCs w:val="24"/>
              </w:rPr>
            </w:pPr>
            <w:r w:rsidRPr="000A5D8A">
              <w:rPr>
                <w:rFonts w:cs="Arial"/>
                <w:szCs w:val="24"/>
              </w:rPr>
              <w:t>Date:  __________________________________</w:t>
            </w:r>
          </w:p>
          <w:p w14:paraId="1A28327D" w14:textId="77777777" w:rsidR="001D4F35" w:rsidRPr="000A5D8A" w:rsidRDefault="001D4F35" w:rsidP="006D0022">
            <w:pPr>
              <w:rPr>
                <w:rFonts w:cs="Arial"/>
                <w:szCs w:val="24"/>
              </w:rPr>
            </w:pPr>
          </w:p>
          <w:p w14:paraId="1325A3C1" w14:textId="77777777" w:rsidR="001D4F35" w:rsidRPr="000A5D8A" w:rsidRDefault="001D4F35" w:rsidP="006D0022">
            <w:pPr>
              <w:rPr>
                <w:rFonts w:cs="Arial"/>
                <w:szCs w:val="24"/>
              </w:rPr>
            </w:pPr>
          </w:p>
          <w:p w14:paraId="2607DB63" w14:textId="77777777" w:rsidR="001D4F35" w:rsidRPr="000A5D8A" w:rsidRDefault="001D4F35" w:rsidP="006D0022">
            <w:pPr>
              <w:rPr>
                <w:rFonts w:cs="Arial"/>
                <w:szCs w:val="24"/>
              </w:rPr>
            </w:pPr>
            <w:r w:rsidRPr="000A5D8A">
              <w:rPr>
                <w:rFonts w:cs="Arial"/>
                <w:szCs w:val="24"/>
              </w:rPr>
              <w:t>Attest:</w:t>
            </w:r>
          </w:p>
          <w:p w14:paraId="16782841" w14:textId="77777777" w:rsidR="001D4F35" w:rsidRPr="000A5D8A" w:rsidRDefault="001D4F35" w:rsidP="006D0022">
            <w:pPr>
              <w:rPr>
                <w:rFonts w:cs="Arial"/>
                <w:szCs w:val="24"/>
              </w:rPr>
            </w:pPr>
          </w:p>
          <w:p w14:paraId="1AACFD70" w14:textId="77777777" w:rsidR="001D4F35" w:rsidRPr="000A5D8A" w:rsidRDefault="001D4F35" w:rsidP="006D0022">
            <w:pPr>
              <w:rPr>
                <w:rFonts w:cs="Arial"/>
                <w:szCs w:val="24"/>
              </w:rPr>
            </w:pPr>
            <w:r w:rsidRPr="000A5D8A">
              <w:rPr>
                <w:rFonts w:cs="Arial"/>
                <w:szCs w:val="24"/>
              </w:rPr>
              <w:t>By:    __________________________________</w:t>
            </w:r>
          </w:p>
          <w:p w14:paraId="79837186" w14:textId="77777777" w:rsidR="001D4F35" w:rsidRPr="000A5D8A" w:rsidRDefault="001D4F35" w:rsidP="006D0022">
            <w:pPr>
              <w:overflowPunct/>
              <w:autoSpaceDE/>
              <w:autoSpaceDN/>
              <w:adjustRightInd/>
              <w:textAlignment w:val="auto"/>
              <w:rPr>
                <w:rFonts w:cs="Arial"/>
                <w:szCs w:val="24"/>
              </w:rPr>
            </w:pPr>
          </w:p>
        </w:tc>
        <w:tc>
          <w:tcPr>
            <w:tcW w:w="5035" w:type="dxa"/>
          </w:tcPr>
          <w:p w14:paraId="42A71897" w14:textId="77777777" w:rsidR="001D4F35" w:rsidRPr="000A5D8A" w:rsidRDefault="001D4F35" w:rsidP="006D0022">
            <w:pPr>
              <w:rPr>
                <w:rFonts w:cs="Arial"/>
                <w:szCs w:val="24"/>
                <w:u w:val="single"/>
              </w:rPr>
            </w:pPr>
            <w:r w:rsidRPr="000A5D8A">
              <w:rPr>
                <w:rFonts w:cs="Arial"/>
                <w:szCs w:val="24"/>
                <w:u w:val="single"/>
              </w:rPr>
              <w:t>Approved As to Form</w:t>
            </w:r>
          </w:p>
          <w:p w14:paraId="1F673CE3" w14:textId="49CA5495" w:rsidR="001D4F35" w:rsidRPr="000A5D8A" w:rsidRDefault="001D4F35" w:rsidP="006D0022">
            <w:pPr>
              <w:rPr>
                <w:rFonts w:cs="Arial"/>
                <w:szCs w:val="24"/>
              </w:rPr>
            </w:pPr>
            <w:r w:rsidRPr="000A5D8A">
              <w:rPr>
                <w:rFonts w:cs="Arial"/>
                <w:szCs w:val="24"/>
              </w:rPr>
              <w:t>CONTRA COSTA COUNTY COUNSEL</w:t>
            </w:r>
          </w:p>
          <w:p w14:paraId="569796BF" w14:textId="77777777" w:rsidR="001D4F35" w:rsidRPr="000A5D8A" w:rsidRDefault="001D4F35" w:rsidP="006D0022">
            <w:pPr>
              <w:rPr>
                <w:rFonts w:cs="Arial"/>
                <w:szCs w:val="24"/>
              </w:rPr>
            </w:pPr>
          </w:p>
          <w:p w14:paraId="107F05C4" w14:textId="77777777" w:rsidR="001D4F35" w:rsidRPr="000A5D8A" w:rsidRDefault="001D4F35" w:rsidP="006D0022">
            <w:pPr>
              <w:rPr>
                <w:rFonts w:cs="Arial"/>
                <w:szCs w:val="24"/>
              </w:rPr>
            </w:pPr>
            <w:r w:rsidRPr="000A5D8A">
              <w:rPr>
                <w:rFonts w:cs="Arial"/>
                <w:szCs w:val="24"/>
              </w:rPr>
              <w:t>By:  ___________________________________</w:t>
            </w:r>
          </w:p>
          <w:p w14:paraId="740CE4A6" w14:textId="772F1D20" w:rsidR="001D4F35" w:rsidRPr="000A5D8A" w:rsidRDefault="001D4F35" w:rsidP="006D0022">
            <w:pPr>
              <w:rPr>
                <w:rFonts w:cs="Arial"/>
                <w:szCs w:val="24"/>
              </w:rPr>
            </w:pPr>
            <w:r w:rsidRPr="000A5D8A">
              <w:rPr>
                <w:rFonts w:cs="Arial"/>
                <w:szCs w:val="24"/>
              </w:rPr>
              <w:t xml:space="preserve">        </w:t>
            </w:r>
            <w:r w:rsidR="00A03A08">
              <w:rPr>
                <w:rFonts w:cs="Arial"/>
                <w:szCs w:val="24"/>
              </w:rPr>
              <w:t>Hannah Shafsky</w:t>
            </w:r>
          </w:p>
          <w:p w14:paraId="2DACBA34" w14:textId="4ADFFDFD" w:rsidR="001D4F35" w:rsidRPr="000A5D8A" w:rsidRDefault="001D4F35" w:rsidP="006D0022">
            <w:pPr>
              <w:rPr>
                <w:rFonts w:cs="Arial"/>
                <w:szCs w:val="24"/>
              </w:rPr>
            </w:pPr>
            <w:r w:rsidRPr="000A5D8A">
              <w:rPr>
                <w:rFonts w:cs="Arial"/>
                <w:szCs w:val="24"/>
              </w:rPr>
              <w:t xml:space="preserve">        </w:t>
            </w:r>
            <w:r w:rsidR="00A03A08">
              <w:rPr>
                <w:rFonts w:cs="Arial"/>
                <w:szCs w:val="24"/>
              </w:rPr>
              <w:t xml:space="preserve">Deputy </w:t>
            </w:r>
            <w:r w:rsidRPr="000A5D8A">
              <w:rPr>
                <w:rFonts w:cs="Arial"/>
                <w:szCs w:val="24"/>
              </w:rPr>
              <w:t>County Counsel</w:t>
            </w:r>
          </w:p>
          <w:p w14:paraId="56702725" w14:textId="77777777" w:rsidR="001D4F35" w:rsidRPr="000A5D8A" w:rsidRDefault="001D4F35" w:rsidP="006D0022">
            <w:pPr>
              <w:rPr>
                <w:rFonts w:cs="Arial"/>
                <w:szCs w:val="24"/>
              </w:rPr>
            </w:pPr>
          </w:p>
          <w:p w14:paraId="279A9082" w14:textId="77777777" w:rsidR="001D4F35" w:rsidRPr="000A5D8A" w:rsidRDefault="001D4F35" w:rsidP="006D0022">
            <w:pPr>
              <w:overflowPunct/>
              <w:autoSpaceDE/>
              <w:autoSpaceDN/>
              <w:adjustRightInd/>
              <w:textAlignment w:val="auto"/>
              <w:rPr>
                <w:rFonts w:cs="Arial"/>
                <w:szCs w:val="24"/>
              </w:rPr>
            </w:pPr>
            <w:r w:rsidRPr="000A5D8A">
              <w:rPr>
                <w:rFonts w:cs="Arial"/>
                <w:szCs w:val="24"/>
              </w:rPr>
              <w:t>Date: __________________________________</w:t>
            </w:r>
          </w:p>
        </w:tc>
      </w:tr>
    </w:tbl>
    <w:p w14:paraId="63403B13" w14:textId="77777777" w:rsidR="001D4F35" w:rsidRPr="000A5D8A" w:rsidRDefault="001D4F35" w:rsidP="001D4F35">
      <w:pPr>
        <w:overflowPunct/>
        <w:autoSpaceDE/>
        <w:autoSpaceDN/>
        <w:adjustRightInd/>
        <w:textAlignment w:val="auto"/>
        <w:rPr>
          <w:rFonts w:cs="Arial"/>
          <w:szCs w:val="24"/>
        </w:rPr>
      </w:pPr>
      <w:r w:rsidRPr="000A5D8A">
        <w:rPr>
          <w:rFonts w:cs="Arial"/>
          <w:szCs w:val="24"/>
        </w:rPr>
        <w:br w:type="page"/>
      </w:r>
    </w:p>
    <w:p w14:paraId="09B0662C"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F4C5231" w14:textId="77777777" w:rsidR="00641227" w:rsidRPr="000A5D8A" w:rsidRDefault="00641227" w:rsidP="00641227">
      <w:pPr>
        <w:overflowPunct/>
        <w:autoSpaceDE/>
        <w:autoSpaceDN/>
        <w:adjustRightInd/>
        <w:textAlignment w:val="auto"/>
        <w:rPr>
          <w:rFonts w:cs="Arial"/>
          <w:szCs w:val="24"/>
        </w:rPr>
      </w:pPr>
    </w:p>
    <w:p w14:paraId="3DFA0216"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420CB021" w14:textId="77777777" w:rsidTr="00641227">
        <w:tc>
          <w:tcPr>
            <w:tcW w:w="5035" w:type="dxa"/>
          </w:tcPr>
          <w:p w14:paraId="3B2EC921" w14:textId="77777777" w:rsidR="00641227" w:rsidRPr="000A5D8A" w:rsidRDefault="00641227" w:rsidP="00641227">
            <w:pPr>
              <w:rPr>
                <w:rFonts w:cs="Arial"/>
                <w:szCs w:val="24"/>
              </w:rPr>
            </w:pPr>
            <w:r w:rsidRPr="000A5D8A">
              <w:rPr>
                <w:rFonts w:cs="Arial"/>
                <w:szCs w:val="24"/>
              </w:rPr>
              <w:t>COUNTY OF DEL NORTE</w:t>
            </w:r>
          </w:p>
          <w:p w14:paraId="0CE6C73D" w14:textId="77777777" w:rsidR="00641227" w:rsidRPr="000A5D8A" w:rsidRDefault="00641227" w:rsidP="00641227">
            <w:pPr>
              <w:rPr>
                <w:rFonts w:cs="Arial"/>
                <w:szCs w:val="24"/>
              </w:rPr>
            </w:pPr>
          </w:p>
          <w:p w14:paraId="0C76373F" w14:textId="77777777" w:rsidR="00641227" w:rsidRPr="000A5D8A" w:rsidRDefault="00641227" w:rsidP="00641227">
            <w:pPr>
              <w:rPr>
                <w:rFonts w:cs="Arial"/>
                <w:szCs w:val="24"/>
              </w:rPr>
            </w:pPr>
          </w:p>
          <w:p w14:paraId="2E321553" w14:textId="77777777" w:rsidR="00641227" w:rsidRPr="000A5D8A" w:rsidRDefault="00641227" w:rsidP="00641227">
            <w:pPr>
              <w:rPr>
                <w:rFonts w:cs="Arial"/>
                <w:szCs w:val="24"/>
              </w:rPr>
            </w:pPr>
          </w:p>
          <w:p w14:paraId="5268D5C9"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1ADE688C" w14:textId="77777777" w:rsidR="00641227" w:rsidRPr="000A5D8A" w:rsidRDefault="00641227" w:rsidP="00641227">
            <w:pPr>
              <w:rPr>
                <w:rFonts w:cs="Arial"/>
                <w:szCs w:val="24"/>
              </w:rPr>
            </w:pPr>
            <w:r w:rsidRPr="000A5D8A">
              <w:rPr>
                <w:rFonts w:cs="Arial"/>
                <w:szCs w:val="24"/>
              </w:rPr>
              <w:t xml:space="preserve">        Chris Howard, Chair</w:t>
            </w:r>
          </w:p>
          <w:p w14:paraId="615D853E" w14:textId="77777777" w:rsidR="00641227" w:rsidRPr="000A5D8A" w:rsidRDefault="00641227" w:rsidP="00641227">
            <w:pPr>
              <w:rPr>
                <w:rFonts w:cs="Arial"/>
                <w:szCs w:val="24"/>
              </w:rPr>
            </w:pPr>
            <w:r w:rsidRPr="000A5D8A">
              <w:rPr>
                <w:rFonts w:cs="Arial"/>
                <w:szCs w:val="24"/>
              </w:rPr>
              <w:t xml:space="preserve">        Board of Supervisors</w:t>
            </w:r>
          </w:p>
          <w:p w14:paraId="5BCD992D" w14:textId="77777777" w:rsidR="00641227" w:rsidRPr="000A5D8A" w:rsidRDefault="00641227" w:rsidP="00641227">
            <w:pPr>
              <w:rPr>
                <w:rFonts w:cs="Arial"/>
                <w:szCs w:val="24"/>
              </w:rPr>
            </w:pPr>
          </w:p>
          <w:p w14:paraId="797A44A3" w14:textId="77777777" w:rsidR="00641227" w:rsidRPr="000A5D8A" w:rsidRDefault="00641227" w:rsidP="00641227">
            <w:pPr>
              <w:rPr>
                <w:rFonts w:cs="Arial"/>
                <w:szCs w:val="24"/>
              </w:rPr>
            </w:pPr>
            <w:r w:rsidRPr="000A5D8A">
              <w:rPr>
                <w:rFonts w:cs="Arial"/>
                <w:szCs w:val="24"/>
              </w:rPr>
              <w:t>Date: ___________________________________</w:t>
            </w:r>
          </w:p>
          <w:p w14:paraId="62A813A1" w14:textId="77777777" w:rsidR="00641227" w:rsidRPr="000A5D8A" w:rsidRDefault="00641227" w:rsidP="00641227">
            <w:pPr>
              <w:rPr>
                <w:rFonts w:cs="Arial"/>
                <w:szCs w:val="24"/>
              </w:rPr>
            </w:pPr>
          </w:p>
          <w:p w14:paraId="6505EF69" w14:textId="77777777" w:rsidR="00641227" w:rsidRPr="000A5D8A" w:rsidRDefault="00641227" w:rsidP="00641227">
            <w:pPr>
              <w:rPr>
                <w:rFonts w:cs="Arial"/>
                <w:szCs w:val="24"/>
              </w:rPr>
            </w:pPr>
          </w:p>
          <w:p w14:paraId="2FBE8CE0" w14:textId="77777777" w:rsidR="00641227" w:rsidRPr="000A5D8A" w:rsidRDefault="00641227" w:rsidP="00641227">
            <w:pPr>
              <w:rPr>
                <w:rFonts w:cs="Arial"/>
                <w:szCs w:val="24"/>
              </w:rPr>
            </w:pPr>
            <w:r w:rsidRPr="000A5D8A">
              <w:rPr>
                <w:rFonts w:cs="Arial"/>
                <w:szCs w:val="24"/>
              </w:rPr>
              <w:t>Attest:</w:t>
            </w:r>
          </w:p>
          <w:p w14:paraId="3C2F3F46" w14:textId="77777777" w:rsidR="00641227" w:rsidRPr="000A5D8A" w:rsidRDefault="00641227" w:rsidP="00641227">
            <w:pPr>
              <w:rPr>
                <w:rFonts w:cs="Arial"/>
                <w:szCs w:val="24"/>
              </w:rPr>
            </w:pPr>
          </w:p>
          <w:p w14:paraId="7B9B285C" w14:textId="77777777" w:rsidR="00641227" w:rsidRPr="000A5D8A" w:rsidRDefault="00641227" w:rsidP="00641227">
            <w:pPr>
              <w:rPr>
                <w:rFonts w:cs="Arial"/>
                <w:szCs w:val="24"/>
              </w:rPr>
            </w:pPr>
            <w:r w:rsidRPr="000A5D8A">
              <w:rPr>
                <w:rFonts w:cs="Arial"/>
                <w:szCs w:val="24"/>
              </w:rPr>
              <w:t>By:    __________________________________</w:t>
            </w:r>
          </w:p>
          <w:p w14:paraId="0A6839A7" w14:textId="77777777" w:rsidR="00641227" w:rsidRPr="000A5D8A" w:rsidRDefault="00641227" w:rsidP="00641227">
            <w:pPr>
              <w:overflowPunct/>
              <w:autoSpaceDE/>
              <w:autoSpaceDN/>
              <w:adjustRightInd/>
              <w:textAlignment w:val="auto"/>
              <w:rPr>
                <w:rFonts w:cs="Arial"/>
                <w:szCs w:val="24"/>
              </w:rPr>
            </w:pPr>
          </w:p>
          <w:p w14:paraId="5B786241" w14:textId="77777777" w:rsidR="00641227" w:rsidRPr="000A5D8A" w:rsidRDefault="00641227" w:rsidP="00641227">
            <w:pPr>
              <w:overflowPunct/>
              <w:autoSpaceDE/>
              <w:autoSpaceDN/>
              <w:adjustRightInd/>
              <w:textAlignment w:val="auto"/>
              <w:rPr>
                <w:rFonts w:cs="Arial"/>
                <w:szCs w:val="24"/>
              </w:rPr>
            </w:pPr>
          </w:p>
          <w:p w14:paraId="345E465C" w14:textId="77777777" w:rsidR="00641227" w:rsidRPr="000A5D8A" w:rsidRDefault="00641227" w:rsidP="00641227">
            <w:pPr>
              <w:overflowPunct/>
              <w:autoSpaceDE/>
              <w:autoSpaceDN/>
              <w:adjustRightInd/>
              <w:textAlignment w:val="auto"/>
              <w:rPr>
                <w:rFonts w:cs="Arial"/>
                <w:szCs w:val="24"/>
              </w:rPr>
            </w:pPr>
          </w:p>
        </w:tc>
        <w:tc>
          <w:tcPr>
            <w:tcW w:w="5035" w:type="dxa"/>
          </w:tcPr>
          <w:p w14:paraId="1FBDFCBC" w14:textId="77777777" w:rsidR="00641227" w:rsidRPr="000A5D8A" w:rsidRDefault="00641227" w:rsidP="00641227">
            <w:pPr>
              <w:rPr>
                <w:rFonts w:cs="Arial"/>
                <w:szCs w:val="24"/>
                <w:u w:val="single"/>
              </w:rPr>
            </w:pPr>
            <w:r w:rsidRPr="000A5D8A">
              <w:rPr>
                <w:rFonts w:cs="Arial"/>
                <w:szCs w:val="24"/>
                <w:u w:val="single"/>
              </w:rPr>
              <w:t>Approved As to Form</w:t>
            </w:r>
          </w:p>
          <w:p w14:paraId="56956C72" w14:textId="77777777" w:rsidR="00641227" w:rsidRPr="000A5D8A" w:rsidRDefault="00641227" w:rsidP="00641227">
            <w:pPr>
              <w:rPr>
                <w:rFonts w:cs="Arial"/>
                <w:szCs w:val="24"/>
              </w:rPr>
            </w:pPr>
            <w:r w:rsidRPr="000A5D8A">
              <w:rPr>
                <w:rFonts w:cs="Arial"/>
                <w:szCs w:val="24"/>
              </w:rPr>
              <w:t>DEL NORTE COUNTY COUNSEL</w:t>
            </w:r>
          </w:p>
          <w:p w14:paraId="3D6E3B70" w14:textId="77777777" w:rsidR="00641227" w:rsidRPr="000A5D8A" w:rsidRDefault="00641227" w:rsidP="00641227">
            <w:pPr>
              <w:rPr>
                <w:rFonts w:cs="Arial"/>
                <w:szCs w:val="24"/>
              </w:rPr>
            </w:pPr>
          </w:p>
          <w:p w14:paraId="48EB125A" w14:textId="77777777" w:rsidR="00641227" w:rsidRPr="000A5D8A" w:rsidRDefault="00641227" w:rsidP="00641227">
            <w:pPr>
              <w:rPr>
                <w:rFonts w:cs="Arial"/>
                <w:szCs w:val="24"/>
              </w:rPr>
            </w:pPr>
          </w:p>
          <w:p w14:paraId="7D2BD84A" w14:textId="77777777" w:rsidR="00641227" w:rsidRPr="000A5D8A" w:rsidRDefault="00641227" w:rsidP="00641227">
            <w:pPr>
              <w:rPr>
                <w:rFonts w:cs="Arial"/>
                <w:szCs w:val="24"/>
              </w:rPr>
            </w:pPr>
            <w:r w:rsidRPr="000A5D8A">
              <w:rPr>
                <w:rFonts w:cs="Arial"/>
                <w:szCs w:val="24"/>
              </w:rPr>
              <w:t>By:  ___________________________________</w:t>
            </w:r>
          </w:p>
          <w:p w14:paraId="161587AC" w14:textId="77777777" w:rsidR="00641227" w:rsidRPr="000A5D8A" w:rsidRDefault="00641227" w:rsidP="00641227">
            <w:pPr>
              <w:rPr>
                <w:rFonts w:cs="Arial"/>
                <w:szCs w:val="24"/>
              </w:rPr>
            </w:pPr>
            <w:r w:rsidRPr="000A5D8A">
              <w:rPr>
                <w:rFonts w:cs="Arial"/>
                <w:szCs w:val="24"/>
              </w:rPr>
              <w:t xml:space="preserve">        Elizabeth Cable</w:t>
            </w:r>
          </w:p>
          <w:p w14:paraId="53027D77" w14:textId="77777777" w:rsidR="00641227" w:rsidRPr="000A5D8A" w:rsidRDefault="00641227" w:rsidP="00641227">
            <w:pPr>
              <w:rPr>
                <w:rFonts w:cs="Arial"/>
                <w:szCs w:val="24"/>
              </w:rPr>
            </w:pPr>
            <w:r w:rsidRPr="000A5D8A">
              <w:rPr>
                <w:rFonts w:cs="Arial"/>
                <w:szCs w:val="24"/>
              </w:rPr>
              <w:t xml:space="preserve">        County Counsel</w:t>
            </w:r>
          </w:p>
          <w:p w14:paraId="21942FF9" w14:textId="77777777" w:rsidR="00641227" w:rsidRPr="000A5D8A" w:rsidRDefault="00641227" w:rsidP="00641227">
            <w:pPr>
              <w:rPr>
                <w:rFonts w:cs="Arial"/>
                <w:szCs w:val="24"/>
              </w:rPr>
            </w:pPr>
          </w:p>
          <w:p w14:paraId="4D0132F5"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7BCDB4A2"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1D97921B"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ACCD4F9" w14:textId="77777777" w:rsidR="00641227" w:rsidRPr="000A5D8A" w:rsidRDefault="00641227" w:rsidP="00641227">
      <w:pPr>
        <w:overflowPunct/>
        <w:autoSpaceDE/>
        <w:autoSpaceDN/>
        <w:adjustRightInd/>
        <w:textAlignment w:val="auto"/>
        <w:rPr>
          <w:rFonts w:cs="Arial"/>
          <w:szCs w:val="24"/>
        </w:rPr>
      </w:pPr>
    </w:p>
    <w:p w14:paraId="7F133303"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3C271DDE" w14:textId="77777777" w:rsidTr="00641227">
        <w:tc>
          <w:tcPr>
            <w:tcW w:w="5035" w:type="dxa"/>
          </w:tcPr>
          <w:p w14:paraId="1E990323" w14:textId="77777777" w:rsidR="00641227" w:rsidRPr="000A5D8A" w:rsidRDefault="00641227" w:rsidP="00641227">
            <w:pPr>
              <w:rPr>
                <w:rFonts w:cs="Arial"/>
                <w:szCs w:val="24"/>
              </w:rPr>
            </w:pPr>
            <w:r w:rsidRPr="000A5D8A">
              <w:rPr>
                <w:rFonts w:cs="Arial"/>
                <w:szCs w:val="24"/>
              </w:rPr>
              <w:t>COUNTY OF El DORADO</w:t>
            </w:r>
          </w:p>
          <w:p w14:paraId="6F1A11BB" w14:textId="77777777" w:rsidR="00641227" w:rsidRPr="000A5D8A" w:rsidRDefault="00641227" w:rsidP="00641227">
            <w:pPr>
              <w:rPr>
                <w:rFonts w:cs="Arial"/>
                <w:szCs w:val="24"/>
              </w:rPr>
            </w:pPr>
          </w:p>
          <w:p w14:paraId="56271FBA" w14:textId="77777777" w:rsidR="00641227" w:rsidRPr="000A5D8A" w:rsidRDefault="00641227" w:rsidP="00641227">
            <w:pPr>
              <w:rPr>
                <w:rFonts w:cs="Arial"/>
                <w:szCs w:val="24"/>
              </w:rPr>
            </w:pPr>
          </w:p>
          <w:p w14:paraId="35F918E2" w14:textId="77777777" w:rsidR="00641227" w:rsidRPr="000A5D8A" w:rsidRDefault="00641227" w:rsidP="00641227">
            <w:pPr>
              <w:rPr>
                <w:rFonts w:cs="Arial"/>
                <w:szCs w:val="24"/>
              </w:rPr>
            </w:pPr>
          </w:p>
          <w:p w14:paraId="303C68AD"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18886EC5" w14:textId="77777777" w:rsidR="00641227" w:rsidRPr="000A5D8A" w:rsidRDefault="00641227" w:rsidP="00641227">
            <w:pPr>
              <w:rPr>
                <w:rFonts w:cs="Arial"/>
                <w:szCs w:val="24"/>
              </w:rPr>
            </w:pPr>
            <w:r w:rsidRPr="000A5D8A">
              <w:rPr>
                <w:rFonts w:cs="Arial"/>
                <w:szCs w:val="24"/>
              </w:rPr>
              <w:t xml:space="preserve">        Shiva Frentzen, Chair</w:t>
            </w:r>
          </w:p>
          <w:p w14:paraId="450E3EB4" w14:textId="77777777" w:rsidR="00641227" w:rsidRPr="000A5D8A" w:rsidRDefault="00641227" w:rsidP="00641227">
            <w:pPr>
              <w:rPr>
                <w:rFonts w:cs="Arial"/>
                <w:szCs w:val="24"/>
              </w:rPr>
            </w:pPr>
            <w:r w:rsidRPr="000A5D8A">
              <w:rPr>
                <w:rFonts w:cs="Arial"/>
                <w:szCs w:val="24"/>
              </w:rPr>
              <w:t xml:space="preserve">        Board of Supervisors</w:t>
            </w:r>
          </w:p>
          <w:p w14:paraId="4E884FA3" w14:textId="77777777" w:rsidR="00641227" w:rsidRPr="000A5D8A" w:rsidRDefault="00641227" w:rsidP="00641227">
            <w:pPr>
              <w:rPr>
                <w:rFonts w:cs="Arial"/>
                <w:szCs w:val="24"/>
              </w:rPr>
            </w:pPr>
          </w:p>
          <w:p w14:paraId="5E640EA8" w14:textId="77777777" w:rsidR="00641227" w:rsidRPr="000A5D8A" w:rsidRDefault="00641227" w:rsidP="00641227">
            <w:pPr>
              <w:rPr>
                <w:rFonts w:cs="Arial"/>
                <w:szCs w:val="24"/>
              </w:rPr>
            </w:pPr>
            <w:r w:rsidRPr="000A5D8A">
              <w:rPr>
                <w:rFonts w:cs="Arial"/>
                <w:szCs w:val="24"/>
              </w:rPr>
              <w:t>Date: ___________________________________</w:t>
            </w:r>
          </w:p>
          <w:p w14:paraId="3F933932" w14:textId="77777777" w:rsidR="00641227" w:rsidRPr="000A5D8A" w:rsidRDefault="00641227" w:rsidP="00641227">
            <w:pPr>
              <w:rPr>
                <w:rFonts w:cs="Arial"/>
                <w:szCs w:val="24"/>
              </w:rPr>
            </w:pPr>
          </w:p>
          <w:p w14:paraId="0E05F7CD" w14:textId="77777777" w:rsidR="00641227" w:rsidRPr="000A5D8A" w:rsidRDefault="00641227" w:rsidP="00641227">
            <w:pPr>
              <w:rPr>
                <w:rFonts w:cs="Arial"/>
                <w:szCs w:val="24"/>
              </w:rPr>
            </w:pPr>
          </w:p>
          <w:p w14:paraId="160035A3" w14:textId="77777777" w:rsidR="00641227" w:rsidRPr="000A5D8A" w:rsidRDefault="00641227" w:rsidP="00641227">
            <w:pPr>
              <w:rPr>
                <w:rFonts w:cs="Arial"/>
                <w:szCs w:val="24"/>
              </w:rPr>
            </w:pPr>
            <w:r w:rsidRPr="000A5D8A">
              <w:rPr>
                <w:rFonts w:cs="Arial"/>
                <w:szCs w:val="24"/>
              </w:rPr>
              <w:t>Attest:</w:t>
            </w:r>
          </w:p>
          <w:p w14:paraId="2116709B" w14:textId="77777777" w:rsidR="00641227" w:rsidRPr="000A5D8A" w:rsidRDefault="00641227" w:rsidP="00641227">
            <w:pPr>
              <w:rPr>
                <w:rFonts w:cs="Arial"/>
                <w:szCs w:val="24"/>
              </w:rPr>
            </w:pPr>
          </w:p>
          <w:p w14:paraId="74EA9B3C" w14:textId="77777777" w:rsidR="00641227" w:rsidRPr="000A5D8A" w:rsidRDefault="00641227" w:rsidP="00641227">
            <w:pPr>
              <w:rPr>
                <w:rFonts w:cs="Arial"/>
                <w:szCs w:val="24"/>
              </w:rPr>
            </w:pPr>
            <w:r w:rsidRPr="000A5D8A">
              <w:rPr>
                <w:rFonts w:cs="Arial"/>
                <w:szCs w:val="24"/>
              </w:rPr>
              <w:t>By:    __________________________________</w:t>
            </w:r>
          </w:p>
          <w:p w14:paraId="67523E16" w14:textId="77777777" w:rsidR="00641227" w:rsidRPr="000A5D8A" w:rsidRDefault="00641227" w:rsidP="00641227">
            <w:pPr>
              <w:overflowPunct/>
              <w:autoSpaceDE/>
              <w:autoSpaceDN/>
              <w:adjustRightInd/>
              <w:textAlignment w:val="auto"/>
              <w:rPr>
                <w:rFonts w:cs="Arial"/>
                <w:szCs w:val="24"/>
              </w:rPr>
            </w:pPr>
          </w:p>
          <w:p w14:paraId="5924C468" w14:textId="77777777" w:rsidR="00641227" w:rsidRPr="000A5D8A" w:rsidRDefault="00641227" w:rsidP="00641227">
            <w:pPr>
              <w:overflowPunct/>
              <w:autoSpaceDE/>
              <w:autoSpaceDN/>
              <w:adjustRightInd/>
              <w:textAlignment w:val="auto"/>
              <w:rPr>
                <w:rFonts w:cs="Arial"/>
                <w:szCs w:val="24"/>
              </w:rPr>
            </w:pPr>
          </w:p>
          <w:p w14:paraId="728FB1A1" w14:textId="77777777" w:rsidR="00641227" w:rsidRPr="000A5D8A" w:rsidRDefault="00641227" w:rsidP="00641227">
            <w:pPr>
              <w:overflowPunct/>
              <w:autoSpaceDE/>
              <w:autoSpaceDN/>
              <w:adjustRightInd/>
              <w:textAlignment w:val="auto"/>
              <w:rPr>
                <w:rFonts w:cs="Arial"/>
                <w:szCs w:val="24"/>
              </w:rPr>
            </w:pPr>
          </w:p>
        </w:tc>
        <w:tc>
          <w:tcPr>
            <w:tcW w:w="5035" w:type="dxa"/>
          </w:tcPr>
          <w:p w14:paraId="0D9E6441" w14:textId="77777777" w:rsidR="00641227" w:rsidRPr="000A5D8A" w:rsidRDefault="00641227" w:rsidP="00641227">
            <w:pPr>
              <w:rPr>
                <w:rFonts w:cs="Arial"/>
                <w:szCs w:val="24"/>
                <w:u w:val="single"/>
              </w:rPr>
            </w:pPr>
            <w:r w:rsidRPr="000A5D8A">
              <w:rPr>
                <w:rFonts w:cs="Arial"/>
                <w:szCs w:val="24"/>
                <w:u w:val="single"/>
              </w:rPr>
              <w:t>Approved As to Form</w:t>
            </w:r>
          </w:p>
          <w:p w14:paraId="1078C159" w14:textId="77777777" w:rsidR="00641227" w:rsidRPr="000A5D8A" w:rsidRDefault="00641227" w:rsidP="00641227">
            <w:pPr>
              <w:rPr>
                <w:rFonts w:cs="Arial"/>
                <w:szCs w:val="24"/>
              </w:rPr>
            </w:pPr>
            <w:r w:rsidRPr="000A5D8A">
              <w:rPr>
                <w:rFonts w:cs="Arial"/>
                <w:szCs w:val="24"/>
              </w:rPr>
              <w:t>El DORADO COUNTY COUNSEL</w:t>
            </w:r>
          </w:p>
          <w:p w14:paraId="039E1B7F" w14:textId="77777777" w:rsidR="00641227" w:rsidRPr="000A5D8A" w:rsidRDefault="00641227" w:rsidP="00641227">
            <w:pPr>
              <w:rPr>
                <w:rFonts w:cs="Arial"/>
                <w:szCs w:val="24"/>
              </w:rPr>
            </w:pPr>
          </w:p>
          <w:p w14:paraId="63919866" w14:textId="77777777" w:rsidR="00641227" w:rsidRPr="000A5D8A" w:rsidRDefault="00641227" w:rsidP="00641227">
            <w:pPr>
              <w:rPr>
                <w:rFonts w:cs="Arial"/>
                <w:szCs w:val="24"/>
              </w:rPr>
            </w:pPr>
          </w:p>
          <w:p w14:paraId="639062E9" w14:textId="77777777" w:rsidR="00641227" w:rsidRPr="000A5D8A" w:rsidRDefault="00641227" w:rsidP="00641227">
            <w:pPr>
              <w:rPr>
                <w:rFonts w:cs="Arial"/>
                <w:szCs w:val="24"/>
              </w:rPr>
            </w:pPr>
            <w:r w:rsidRPr="000A5D8A">
              <w:rPr>
                <w:rFonts w:cs="Arial"/>
                <w:szCs w:val="24"/>
              </w:rPr>
              <w:t>By:  ___________________________________</w:t>
            </w:r>
          </w:p>
          <w:p w14:paraId="352F6707" w14:textId="77777777" w:rsidR="00641227" w:rsidRPr="000A5D8A" w:rsidRDefault="00641227" w:rsidP="00641227">
            <w:pPr>
              <w:rPr>
                <w:rFonts w:cs="Arial"/>
                <w:szCs w:val="24"/>
              </w:rPr>
            </w:pPr>
            <w:r w:rsidRPr="000A5D8A">
              <w:rPr>
                <w:rFonts w:cs="Arial"/>
                <w:szCs w:val="24"/>
              </w:rPr>
              <w:t xml:space="preserve">        Paula Frantz</w:t>
            </w:r>
          </w:p>
          <w:p w14:paraId="76903DF9" w14:textId="77777777" w:rsidR="00641227" w:rsidRPr="000A5D8A" w:rsidRDefault="00641227" w:rsidP="00641227">
            <w:pPr>
              <w:rPr>
                <w:rFonts w:cs="Arial"/>
                <w:szCs w:val="24"/>
              </w:rPr>
            </w:pPr>
            <w:r w:rsidRPr="000A5D8A">
              <w:rPr>
                <w:rFonts w:cs="Arial"/>
                <w:szCs w:val="24"/>
              </w:rPr>
              <w:t xml:space="preserve">        County Counsel</w:t>
            </w:r>
          </w:p>
          <w:p w14:paraId="16A66FC6" w14:textId="77777777" w:rsidR="00641227" w:rsidRPr="000A5D8A" w:rsidRDefault="00641227" w:rsidP="00641227">
            <w:pPr>
              <w:rPr>
                <w:rFonts w:cs="Arial"/>
                <w:szCs w:val="24"/>
              </w:rPr>
            </w:pPr>
          </w:p>
          <w:p w14:paraId="0A1AAB3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43B1B30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25A0A9E5" w14:textId="3A2408E1" w:rsidR="001D4F35" w:rsidRPr="000A5D8A" w:rsidRDefault="00E96FC4" w:rsidP="001D4F35">
      <w:pPr>
        <w:jc w:val="both"/>
        <w:rPr>
          <w:rFonts w:cs="Arial"/>
          <w:szCs w:val="24"/>
        </w:rPr>
      </w:pPr>
      <w:r>
        <w:rPr>
          <w:rFonts w:cs="Arial"/>
          <w:szCs w:val="24"/>
        </w:rPr>
        <w:lastRenderedPageBreak/>
        <w:tab/>
      </w:r>
      <w:r w:rsidR="001D4F35" w:rsidRPr="000A5D8A">
        <w:rPr>
          <w:rFonts w:cs="Arial"/>
          <w:szCs w:val="24"/>
        </w:rPr>
        <w:t>IN WITNESS WHEREOF, the parties hereto have caused this Agreement to be executed and attested by their proper officers thereunto duly authorized, and their official seal to be hereto affixed, as of the day and year written.</w:t>
      </w:r>
    </w:p>
    <w:p w14:paraId="1FA27AD4" w14:textId="77777777" w:rsidR="001D4F35" w:rsidRPr="000A5D8A" w:rsidRDefault="001D4F35" w:rsidP="001D4F35">
      <w:pPr>
        <w:overflowPunct/>
        <w:autoSpaceDE/>
        <w:autoSpaceDN/>
        <w:adjustRightInd/>
        <w:textAlignment w:val="auto"/>
        <w:rPr>
          <w:rFonts w:cs="Arial"/>
          <w:szCs w:val="24"/>
        </w:rPr>
      </w:pPr>
    </w:p>
    <w:p w14:paraId="374ED92E" w14:textId="77777777" w:rsidR="001D4F35" w:rsidRPr="000A5D8A" w:rsidRDefault="001D4F35" w:rsidP="001D4F35">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D4F35" w:rsidRPr="000A5D8A" w14:paraId="619F1F5F" w14:textId="77777777" w:rsidTr="006D0022">
        <w:tc>
          <w:tcPr>
            <w:tcW w:w="5035" w:type="dxa"/>
          </w:tcPr>
          <w:p w14:paraId="66EE7C18" w14:textId="646D51AA" w:rsidR="001D4F35" w:rsidRPr="000A5D8A" w:rsidRDefault="001D4F35" w:rsidP="006D0022">
            <w:pPr>
              <w:rPr>
                <w:rFonts w:cs="Arial"/>
                <w:szCs w:val="24"/>
              </w:rPr>
            </w:pPr>
            <w:r w:rsidRPr="000A5D8A">
              <w:rPr>
                <w:rFonts w:cs="Arial"/>
                <w:szCs w:val="24"/>
              </w:rPr>
              <w:t>COUNTY OF FRESNO</w:t>
            </w:r>
          </w:p>
          <w:p w14:paraId="661BA25F" w14:textId="77777777" w:rsidR="001D4F35" w:rsidRPr="000A5D8A" w:rsidRDefault="001D4F35" w:rsidP="006D0022">
            <w:pPr>
              <w:rPr>
                <w:rFonts w:cs="Arial"/>
                <w:szCs w:val="24"/>
              </w:rPr>
            </w:pPr>
          </w:p>
          <w:p w14:paraId="4D3107CE" w14:textId="77777777" w:rsidR="001D4F35" w:rsidRPr="000A5D8A" w:rsidRDefault="001D4F35" w:rsidP="006D0022">
            <w:pPr>
              <w:rPr>
                <w:rFonts w:cs="Arial"/>
                <w:szCs w:val="24"/>
              </w:rPr>
            </w:pPr>
          </w:p>
          <w:p w14:paraId="6D0535E3" w14:textId="77777777" w:rsidR="001D4F35" w:rsidRPr="000A5D8A" w:rsidRDefault="001D4F35" w:rsidP="006D0022">
            <w:pPr>
              <w:rPr>
                <w:rFonts w:cs="Arial"/>
                <w:szCs w:val="24"/>
              </w:rPr>
            </w:pPr>
            <w:r w:rsidRPr="000A5D8A">
              <w:rPr>
                <w:rFonts w:cs="Arial"/>
                <w:szCs w:val="24"/>
              </w:rPr>
              <w:t>By:  ____________________________________</w:t>
            </w:r>
          </w:p>
          <w:p w14:paraId="7BF12D50" w14:textId="78591F46" w:rsidR="001D4F35" w:rsidRDefault="001D4F35" w:rsidP="006D0022">
            <w:pPr>
              <w:rPr>
                <w:rFonts w:cs="Arial"/>
                <w:szCs w:val="24"/>
              </w:rPr>
            </w:pPr>
            <w:r w:rsidRPr="000A5D8A">
              <w:rPr>
                <w:rFonts w:cs="Arial"/>
                <w:szCs w:val="24"/>
              </w:rPr>
              <w:t xml:space="preserve">        </w:t>
            </w:r>
            <w:r w:rsidR="00A03A08">
              <w:rPr>
                <w:rFonts w:cs="Arial"/>
                <w:szCs w:val="24"/>
              </w:rPr>
              <w:t>Sal Quintero, Chairperson</w:t>
            </w:r>
          </w:p>
          <w:p w14:paraId="0E11B984" w14:textId="6B4151FD" w:rsidR="00A03A08" w:rsidRDefault="00A03A08" w:rsidP="006D0022">
            <w:pPr>
              <w:rPr>
                <w:rFonts w:cs="Arial"/>
                <w:szCs w:val="24"/>
              </w:rPr>
            </w:pPr>
            <w:r>
              <w:rPr>
                <w:rFonts w:cs="Arial"/>
                <w:szCs w:val="24"/>
              </w:rPr>
              <w:t xml:space="preserve">        Board of Supervisors</w:t>
            </w:r>
          </w:p>
          <w:p w14:paraId="3B1A0FB0" w14:textId="77777777" w:rsidR="00A03A08" w:rsidRPr="000A5D8A" w:rsidRDefault="00A03A08" w:rsidP="006D0022">
            <w:pPr>
              <w:rPr>
                <w:rFonts w:cs="Arial"/>
                <w:szCs w:val="24"/>
              </w:rPr>
            </w:pPr>
          </w:p>
          <w:p w14:paraId="6E644CF9" w14:textId="77777777" w:rsidR="001D4F35" w:rsidRPr="000A5D8A" w:rsidRDefault="001D4F35" w:rsidP="006D0022">
            <w:pPr>
              <w:rPr>
                <w:rFonts w:cs="Arial"/>
                <w:szCs w:val="24"/>
              </w:rPr>
            </w:pPr>
          </w:p>
          <w:p w14:paraId="18E9D07D" w14:textId="77777777" w:rsidR="001D4F35" w:rsidRPr="000A5D8A" w:rsidRDefault="001D4F35" w:rsidP="006D0022">
            <w:pPr>
              <w:rPr>
                <w:rFonts w:cs="Arial"/>
                <w:szCs w:val="24"/>
              </w:rPr>
            </w:pPr>
          </w:p>
          <w:p w14:paraId="5CF011C4" w14:textId="77777777" w:rsidR="001D4F35" w:rsidRPr="000A5D8A" w:rsidRDefault="001D4F35" w:rsidP="006D0022">
            <w:pPr>
              <w:rPr>
                <w:rFonts w:cs="Arial"/>
                <w:szCs w:val="24"/>
              </w:rPr>
            </w:pPr>
            <w:r w:rsidRPr="000A5D8A">
              <w:rPr>
                <w:rFonts w:cs="Arial"/>
                <w:szCs w:val="24"/>
              </w:rPr>
              <w:t>Date:  __________________________________</w:t>
            </w:r>
          </w:p>
          <w:p w14:paraId="00E67B8D" w14:textId="77777777" w:rsidR="001D4F35" w:rsidRPr="000A5D8A" w:rsidRDefault="001D4F35" w:rsidP="006D0022">
            <w:pPr>
              <w:rPr>
                <w:rFonts w:cs="Arial"/>
                <w:szCs w:val="24"/>
              </w:rPr>
            </w:pPr>
          </w:p>
          <w:p w14:paraId="251E808E" w14:textId="77777777" w:rsidR="001D4F35" w:rsidRPr="000A5D8A" w:rsidRDefault="001D4F35" w:rsidP="006D0022">
            <w:pPr>
              <w:rPr>
                <w:rFonts w:cs="Arial"/>
                <w:szCs w:val="24"/>
              </w:rPr>
            </w:pPr>
          </w:p>
          <w:p w14:paraId="1E368122" w14:textId="77777777" w:rsidR="001D4F35" w:rsidRPr="000A5D8A" w:rsidRDefault="001D4F35" w:rsidP="006D0022">
            <w:pPr>
              <w:rPr>
                <w:rFonts w:cs="Arial"/>
                <w:szCs w:val="24"/>
              </w:rPr>
            </w:pPr>
            <w:r w:rsidRPr="000A5D8A">
              <w:rPr>
                <w:rFonts w:cs="Arial"/>
                <w:szCs w:val="24"/>
              </w:rPr>
              <w:t>Attest:</w:t>
            </w:r>
          </w:p>
          <w:p w14:paraId="2C04C783" w14:textId="77777777" w:rsidR="001D4F35" w:rsidRPr="000A5D8A" w:rsidRDefault="001D4F35" w:rsidP="006D0022">
            <w:pPr>
              <w:rPr>
                <w:rFonts w:cs="Arial"/>
                <w:szCs w:val="24"/>
              </w:rPr>
            </w:pPr>
          </w:p>
          <w:p w14:paraId="4E66B9BA" w14:textId="77777777" w:rsidR="001D4F35" w:rsidRPr="000A5D8A" w:rsidRDefault="001D4F35" w:rsidP="006D0022">
            <w:pPr>
              <w:rPr>
                <w:rFonts w:cs="Arial"/>
                <w:szCs w:val="24"/>
              </w:rPr>
            </w:pPr>
            <w:r w:rsidRPr="000A5D8A">
              <w:rPr>
                <w:rFonts w:cs="Arial"/>
                <w:szCs w:val="24"/>
              </w:rPr>
              <w:t>By:    __________________________________</w:t>
            </w:r>
          </w:p>
          <w:p w14:paraId="55F0018D" w14:textId="77777777" w:rsidR="001D4F35" w:rsidRPr="000A5D8A" w:rsidRDefault="001D4F35" w:rsidP="006D0022">
            <w:pPr>
              <w:overflowPunct/>
              <w:autoSpaceDE/>
              <w:autoSpaceDN/>
              <w:adjustRightInd/>
              <w:textAlignment w:val="auto"/>
              <w:rPr>
                <w:rFonts w:cs="Arial"/>
                <w:szCs w:val="24"/>
              </w:rPr>
            </w:pPr>
          </w:p>
        </w:tc>
        <w:tc>
          <w:tcPr>
            <w:tcW w:w="5035" w:type="dxa"/>
          </w:tcPr>
          <w:p w14:paraId="737872CF" w14:textId="77777777" w:rsidR="001D4F35" w:rsidRPr="000A5D8A" w:rsidRDefault="001D4F35" w:rsidP="006D0022">
            <w:pPr>
              <w:rPr>
                <w:rFonts w:cs="Arial"/>
                <w:szCs w:val="24"/>
                <w:u w:val="single"/>
              </w:rPr>
            </w:pPr>
            <w:r w:rsidRPr="000A5D8A">
              <w:rPr>
                <w:rFonts w:cs="Arial"/>
                <w:szCs w:val="24"/>
                <w:u w:val="single"/>
              </w:rPr>
              <w:t>Approved As to Form</w:t>
            </w:r>
          </w:p>
          <w:p w14:paraId="6ED96150" w14:textId="170F40F2" w:rsidR="001D4F35" w:rsidRPr="000A5D8A" w:rsidRDefault="001D4F35" w:rsidP="006D0022">
            <w:pPr>
              <w:rPr>
                <w:rFonts w:cs="Arial"/>
                <w:szCs w:val="24"/>
              </w:rPr>
            </w:pPr>
            <w:r w:rsidRPr="000A5D8A">
              <w:rPr>
                <w:rFonts w:cs="Arial"/>
                <w:szCs w:val="24"/>
              </w:rPr>
              <w:t>FRESNO COUNTY COUNSEL</w:t>
            </w:r>
          </w:p>
          <w:p w14:paraId="24772C7B" w14:textId="77777777" w:rsidR="001D4F35" w:rsidRPr="000A5D8A" w:rsidRDefault="001D4F35" w:rsidP="006D0022">
            <w:pPr>
              <w:rPr>
                <w:rFonts w:cs="Arial"/>
                <w:szCs w:val="24"/>
              </w:rPr>
            </w:pPr>
          </w:p>
          <w:p w14:paraId="0AF22C40" w14:textId="77777777" w:rsidR="001D4F35" w:rsidRPr="000A5D8A" w:rsidRDefault="001D4F35" w:rsidP="006D0022">
            <w:pPr>
              <w:rPr>
                <w:rFonts w:cs="Arial"/>
                <w:szCs w:val="24"/>
              </w:rPr>
            </w:pPr>
            <w:r w:rsidRPr="000A5D8A">
              <w:rPr>
                <w:rFonts w:cs="Arial"/>
                <w:szCs w:val="24"/>
              </w:rPr>
              <w:t>By:  ___________________________________</w:t>
            </w:r>
          </w:p>
          <w:p w14:paraId="07984442" w14:textId="77DEABC1" w:rsidR="001D4F35" w:rsidRDefault="001D4F35" w:rsidP="006D0022">
            <w:pPr>
              <w:rPr>
                <w:rFonts w:cs="Arial"/>
                <w:szCs w:val="24"/>
              </w:rPr>
            </w:pPr>
            <w:r w:rsidRPr="000A5D8A">
              <w:rPr>
                <w:rFonts w:cs="Arial"/>
                <w:szCs w:val="24"/>
              </w:rPr>
              <w:t xml:space="preserve">        </w:t>
            </w:r>
            <w:r w:rsidR="00A03A08">
              <w:rPr>
                <w:rFonts w:cs="Arial"/>
                <w:szCs w:val="24"/>
              </w:rPr>
              <w:t>Janille Kully</w:t>
            </w:r>
          </w:p>
          <w:p w14:paraId="2A212349" w14:textId="719E0833" w:rsidR="00A03A08" w:rsidRDefault="00A03A08" w:rsidP="006D0022">
            <w:pPr>
              <w:rPr>
                <w:rFonts w:cs="Arial"/>
                <w:szCs w:val="24"/>
              </w:rPr>
            </w:pPr>
            <w:r>
              <w:rPr>
                <w:rFonts w:cs="Arial"/>
                <w:szCs w:val="24"/>
              </w:rPr>
              <w:t xml:space="preserve">        Depty County Counsel for </w:t>
            </w:r>
          </w:p>
          <w:p w14:paraId="56AD8E01" w14:textId="7AB8859D" w:rsidR="00A03A08" w:rsidRPr="000A5D8A" w:rsidRDefault="00A03A08" w:rsidP="006D0022">
            <w:pPr>
              <w:rPr>
                <w:rFonts w:cs="Arial"/>
                <w:szCs w:val="24"/>
              </w:rPr>
            </w:pPr>
            <w:r>
              <w:rPr>
                <w:rFonts w:cs="Arial"/>
                <w:szCs w:val="24"/>
              </w:rPr>
              <w:t xml:space="preserve">        Daniel C. Cederborg</w:t>
            </w:r>
          </w:p>
          <w:p w14:paraId="777F4382" w14:textId="77777777" w:rsidR="001D4F35" w:rsidRPr="000A5D8A" w:rsidRDefault="001D4F35" w:rsidP="006D0022">
            <w:pPr>
              <w:rPr>
                <w:rFonts w:cs="Arial"/>
                <w:szCs w:val="24"/>
              </w:rPr>
            </w:pPr>
            <w:r w:rsidRPr="000A5D8A">
              <w:rPr>
                <w:rFonts w:cs="Arial"/>
                <w:szCs w:val="24"/>
              </w:rPr>
              <w:t xml:space="preserve">        County Counsel</w:t>
            </w:r>
          </w:p>
          <w:p w14:paraId="684DC085" w14:textId="77777777" w:rsidR="001D4F35" w:rsidRPr="000A5D8A" w:rsidRDefault="001D4F35" w:rsidP="006D0022">
            <w:pPr>
              <w:rPr>
                <w:rFonts w:cs="Arial"/>
                <w:szCs w:val="24"/>
              </w:rPr>
            </w:pPr>
          </w:p>
          <w:p w14:paraId="09DF968C" w14:textId="77777777" w:rsidR="001D4F35" w:rsidRPr="000A5D8A" w:rsidRDefault="001D4F35" w:rsidP="006D0022">
            <w:pPr>
              <w:overflowPunct/>
              <w:autoSpaceDE/>
              <w:autoSpaceDN/>
              <w:adjustRightInd/>
              <w:textAlignment w:val="auto"/>
              <w:rPr>
                <w:rFonts w:cs="Arial"/>
                <w:szCs w:val="24"/>
              </w:rPr>
            </w:pPr>
            <w:r w:rsidRPr="000A5D8A">
              <w:rPr>
                <w:rFonts w:cs="Arial"/>
                <w:szCs w:val="24"/>
              </w:rPr>
              <w:t>Date: __________________________________</w:t>
            </w:r>
          </w:p>
        </w:tc>
      </w:tr>
    </w:tbl>
    <w:p w14:paraId="3083674A" w14:textId="77777777" w:rsidR="001D4F35" w:rsidRPr="000A5D8A" w:rsidRDefault="001D4F35" w:rsidP="001D4F35">
      <w:pPr>
        <w:overflowPunct/>
        <w:autoSpaceDE/>
        <w:autoSpaceDN/>
        <w:adjustRightInd/>
        <w:textAlignment w:val="auto"/>
        <w:rPr>
          <w:rFonts w:cs="Arial"/>
          <w:szCs w:val="24"/>
        </w:rPr>
      </w:pPr>
      <w:r w:rsidRPr="000A5D8A">
        <w:rPr>
          <w:rFonts w:cs="Arial"/>
          <w:szCs w:val="24"/>
        </w:rPr>
        <w:br w:type="page"/>
      </w:r>
    </w:p>
    <w:p w14:paraId="132DE42B"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62970A2E" w14:textId="77777777" w:rsidR="00641227" w:rsidRPr="000A5D8A" w:rsidRDefault="00641227" w:rsidP="00641227">
      <w:pPr>
        <w:overflowPunct/>
        <w:autoSpaceDE/>
        <w:autoSpaceDN/>
        <w:adjustRightInd/>
        <w:textAlignment w:val="auto"/>
        <w:rPr>
          <w:rFonts w:cs="Arial"/>
          <w:szCs w:val="24"/>
        </w:rPr>
      </w:pPr>
    </w:p>
    <w:p w14:paraId="576E6844"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04A97E5B" w14:textId="77777777" w:rsidTr="00641227">
        <w:tc>
          <w:tcPr>
            <w:tcW w:w="5035" w:type="dxa"/>
          </w:tcPr>
          <w:p w14:paraId="41A2E593" w14:textId="77777777" w:rsidR="00641227" w:rsidRPr="000A5D8A" w:rsidRDefault="00641227" w:rsidP="00641227">
            <w:pPr>
              <w:rPr>
                <w:rFonts w:cs="Arial"/>
                <w:szCs w:val="24"/>
              </w:rPr>
            </w:pPr>
            <w:r w:rsidRPr="000A5D8A">
              <w:rPr>
                <w:rFonts w:cs="Arial"/>
                <w:szCs w:val="24"/>
              </w:rPr>
              <w:t>COUNTY OF GLENN</w:t>
            </w:r>
          </w:p>
          <w:p w14:paraId="214E0F52" w14:textId="77777777" w:rsidR="00641227" w:rsidRPr="000A5D8A" w:rsidRDefault="00641227" w:rsidP="00641227">
            <w:pPr>
              <w:rPr>
                <w:rFonts w:cs="Arial"/>
                <w:szCs w:val="24"/>
              </w:rPr>
            </w:pPr>
          </w:p>
          <w:p w14:paraId="4AAE8B3D" w14:textId="77777777" w:rsidR="00641227" w:rsidRPr="000A5D8A" w:rsidRDefault="00641227" w:rsidP="00641227">
            <w:pPr>
              <w:rPr>
                <w:rFonts w:cs="Arial"/>
                <w:szCs w:val="24"/>
              </w:rPr>
            </w:pPr>
          </w:p>
          <w:p w14:paraId="252083D2" w14:textId="77777777" w:rsidR="00641227" w:rsidRPr="000A5D8A" w:rsidRDefault="00641227" w:rsidP="00641227">
            <w:pPr>
              <w:rPr>
                <w:rFonts w:cs="Arial"/>
                <w:szCs w:val="24"/>
              </w:rPr>
            </w:pPr>
          </w:p>
          <w:p w14:paraId="6B6DCEE7"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6EA755EC" w14:textId="77777777" w:rsidR="00641227" w:rsidRPr="000A5D8A" w:rsidRDefault="00641227" w:rsidP="00641227">
            <w:pPr>
              <w:rPr>
                <w:rFonts w:cs="Arial"/>
                <w:szCs w:val="24"/>
              </w:rPr>
            </w:pPr>
            <w:r w:rsidRPr="000A5D8A">
              <w:rPr>
                <w:rFonts w:cs="Arial"/>
                <w:szCs w:val="24"/>
              </w:rPr>
              <w:t xml:space="preserve">        Keith Corum, Chair</w:t>
            </w:r>
          </w:p>
          <w:p w14:paraId="24982F0E" w14:textId="77777777" w:rsidR="00641227" w:rsidRPr="000A5D8A" w:rsidRDefault="00641227" w:rsidP="00641227">
            <w:pPr>
              <w:rPr>
                <w:rFonts w:cs="Arial"/>
                <w:szCs w:val="24"/>
              </w:rPr>
            </w:pPr>
            <w:r w:rsidRPr="000A5D8A">
              <w:rPr>
                <w:rFonts w:cs="Arial"/>
                <w:szCs w:val="24"/>
              </w:rPr>
              <w:t xml:space="preserve">        Board of Supervisors</w:t>
            </w:r>
          </w:p>
          <w:p w14:paraId="7D51EA59" w14:textId="77777777" w:rsidR="00641227" w:rsidRPr="000A5D8A" w:rsidRDefault="00641227" w:rsidP="00641227">
            <w:pPr>
              <w:rPr>
                <w:rFonts w:cs="Arial"/>
                <w:szCs w:val="24"/>
              </w:rPr>
            </w:pPr>
          </w:p>
          <w:p w14:paraId="4A98565C" w14:textId="77777777" w:rsidR="00641227" w:rsidRPr="000A5D8A" w:rsidRDefault="00641227" w:rsidP="00641227">
            <w:pPr>
              <w:rPr>
                <w:rFonts w:cs="Arial"/>
                <w:szCs w:val="24"/>
              </w:rPr>
            </w:pPr>
            <w:r w:rsidRPr="000A5D8A">
              <w:rPr>
                <w:rFonts w:cs="Arial"/>
                <w:szCs w:val="24"/>
              </w:rPr>
              <w:t>Date: ___________________________________</w:t>
            </w:r>
          </w:p>
          <w:p w14:paraId="5135F557" w14:textId="77777777" w:rsidR="00641227" w:rsidRPr="000A5D8A" w:rsidRDefault="00641227" w:rsidP="00641227">
            <w:pPr>
              <w:rPr>
                <w:rFonts w:cs="Arial"/>
                <w:szCs w:val="24"/>
              </w:rPr>
            </w:pPr>
          </w:p>
          <w:p w14:paraId="1E11F65B" w14:textId="77777777" w:rsidR="00641227" w:rsidRPr="000A5D8A" w:rsidRDefault="00641227" w:rsidP="00641227">
            <w:pPr>
              <w:rPr>
                <w:rFonts w:cs="Arial"/>
                <w:szCs w:val="24"/>
              </w:rPr>
            </w:pPr>
          </w:p>
          <w:p w14:paraId="3224BC2E" w14:textId="77777777" w:rsidR="00641227" w:rsidRPr="000A5D8A" w:rsidRDefault="00641227" w:rsidP="00641227">
            <w:pPr>
              <w:rPr>
                <w:rFonts w:cs="Arial"/>
                <w:szCs w:val="24"/>
              </w:rPr>
            </w:pPr>
            <w:r w:rsidRPr="000A5D8A">
              <w:rPr>
                <w:rFonts w:cs="Arial"/>
                <w:szCs w:val="24"/>
              </w:rPr>
              <w:t>Attest:</w:t>
            </w:r>
          </w:p>
          <w:p w14:paraId="4653F040" w14:textId="77777777" w:rsidR="00641227" w:rsidRPr="000A5D8A" w:rsidRDefault="00641227" w:rsidP="00641227">
            <w:pPr>
              <w:rPr>
                <w:rFonts w:cs="Arial"/>
                <w:szCs w:val="24"/>
              </w:rPr>
            </w:pPr>
          </w:p>
          <w:p w14:paraId="1D34A24A" w14:textId="77777777" w:rsidR="00641227" w:rsidRPr="000A5D8A" w:rsidRDefault="00641227" w:rsidP="00641227">
            <w:pPr>
              <w:rPr>
                <w:rFonts w:cs="Arial"/>
                <w:szCs w:val="24"/>
              </w:rPr>
            </w:pPr>
            <w:r w:rsidRPr="000A5D8A">
              <w:rPr>
                <w:rFonts w:cs="Arial"/>
                <w:szCs w:val="24"/>
              </w:rPr>
              <w:t>By:    __________________________________</w:t>
            </w:r>
          </w:p>
          <w:p w14:paraId="0742BEF6" w14:textId="77777777" w:rsidR="00641227" w:rsidRPr="000A5D8A" w:rsidRDefault="00641227" w:rsidP="00641227">
            <w:pPr>
              <w:overflowPunct/>
              <w:autoSpaceDE/>
              <w:autoSpaceDN/>
              <w:adjustRightInd/>
              <w:textAlignment w:val="auto"/>
              <w:rPr>
                <w:rFonts w:cs="Arial"/>
                <w:szCs w:val="24"/>
              </w:rPr>
            </w:pPr>
          </w:p>
          <w:p w14:paraId="26A4A12F" w14:textId="77777777" w:rsidR="00641227" w:rsidRPr="000A5D8A" w:rsidRDefault="00641227" w:rsidP="00641227">
            <w:pPr>
              <w:overflowPunct/>
              <w:autoSpaceDE/>
              <w:autoSpaceDN/>
              <w:adjustRightInd/>
              <w:textAlignment w:val="auto"/>
              <w:rPr>
                <w:rFonts w:cs="Arial"/>
                <w:szCs w:val="24"/>
              </w:rPr>
            </w:pPr>
          </w:p>
          <w:p w14:paraId="14C85C4C" w14:textId="77777777" w:rsidR="00641227" w:rsidRPr="000A5D8A" w:rsidRDefault="00641227" w:rsidP="00641227">
            <w:pPr>
              <w:overflowPunct/>
              <w:autoSpaceDE/>
              <w:autoSpaceDN/>
              <w:adjustRightInd/>
              <w:textAlignment w:val="auto"/>
              <w:rPr>
                <w:rFonts w:cs="Arial"/>
                <w:szCs w:val="24"/>
              </w:rPr>
            </w:pPr>
          </w:p>
        </w:tc>
        <w:tc>
          <w:tcPr>
            <w:tcW w:w="5035" w:type="dxa"/>
          </w:tcPr>
          <w:p w14:paraId="65898961" w14:textId="77777777" w:rsidR="00641227" w:rsidRPr="000A5D8A" w:rsidRDefault="00641227" w:rsidP="00641227">
            <w:pPr>
              <w:rPr>
                <w:rFonts w:cs="Arial"/>
                <w:szCs w:val="24"/>
                <w:u w:val="single"/>
              </w:rPr>
            </w:pPr>
            <w:r w:rsidRPr="000A5D8A">
              <w:rPr>
                <w:rFonts w:cs="Arial"/>
                <w:szCs w:val="24"/>
                <w:u w:val="single"/>
              </w:rPr>
              <w:t>Approved As to Form</w:t>
            </w:r>
          </w:p>
          <w:p w14:paraId="686829CC" w14:textId="77777777" w:rsidR="00641227" w:rsidRPr="000A5D8A" w:rsidRDefault="00641227" w:rsidP="00641227">
            <w:pPr>
              <w:rPr>
                <w:rFonts w:cs="Arial"/>
                <w:szCs w:val="24"/>
              </w:rPr>
            </w:pPr>
            <w:r w:rsidRPr="000A5D8A">
              <w:rPr>
                <w:rFonts w:cs="Arial"/>
                <w:szCs w:val="24"/>
              </w:rPr>
              <w:t>GLENN COUNTY COUNSEL</w:t>
            </w:r>
          </w:p>
          <w:p w14:paraId="7F1875F6" w14:textId="77777777" w:rsidR="00641227" w:rsidRPr="000A5D8A" w:rsidRDefault="00641227" w:rsidP="00641227">
            <w:pPr>
              <w:rPr>
                <w:rFonts w:cs="Arial"/>
                <w:szCs w:val="24"/>
              </w:rPr>
            </w:pPr>
          </w:p>
          <w:p w14:paraId="68724C0F" w14:textId="77777777" w:rsidR="00641227" w:rsidRPr="000A5D8A" w:rsidRDefault="00641227" w:rsidP="00641227">
            <w:pPr>
              <w:rPr>
                <w:rFonts w:cs="Arial"/>
                <w:szCs w:val="24"/>
              </w:rPr>
            </w:pPr>
          </w:p>
          <w:p w14:paraId="03DCD8A9" w14:textId="77777777" w:rsidR="00641227" w:rsidRPr="000A5D8A" w:rsidRDefault="00641227" w:rsidP="00641227">
            <w:pPr>
              <w:rPr>
                <w:rFonts w:cs="Arial"/>
                <w:szCs w:val="24"/>
              </w:rPr>
            </w:pPr>
            <w:r w:rsidRPr="000A5D8A">
              <w:rPr>
                <w:rFonts w:cs="Arial"/>
                <w:szCs w:val="24"/>
              </w:rPr>
              <w:t>By:  ___________________________________</w:t>
            </w:r>
          </w:p>
          <w:p w14:paraId="4A706C83" w14:textId="77777777" w:rsidR="00641227" w:rsidRPr="000A5D8A" w:rsidRDefault="00641227" w:rsidP="00641227">
            <w:pPr>
              <w:rPr>
                <w:rFonts w:cs="Arial"/>
                <w:szCs w:val="24"/>
              </w:rPr>
            </w:pPr>
            <w:r w:rsidRPr="000A5D8A">
              <w:rPr>
                <w:rFonts w:cs="Arial"/>
                <w:szCs w:val="24"/>
              </w:rPr>
              <w:t xml:space="preserve">        Alicia Ekland</w:t>
            </w:r>
          </w:p>
          <w:p w14:paraId="55FFC25E" w14:textId="77777777" w:rsidR="00641227" w:rsidRPr="000A5D8A" w:rsidRDefault="00641227" w:rsidP="00641227">
            <w:pPr>
              <w:rPr>
                <w:rFonts w:cs="Arial"/>
                <w:szCs w:val="24"/>
              </w:rPr>
            </w:pPr>
            <w:r w:rsidRPr="000A5D8A">
              <w:rPr>
                <w:rFonts w:cs="Arial"/>
                <w:szCs w:val="24"/>
              </w:rPr>
              <w:t xml:space="preserve">        County Counsel</w:t>
            </w:r>
          </w:p>
          <w:p w14:paraId="4FD075C0" w14:textId="77777777" w:rsidR="00641227" w:rsidRPr="000A5D8A" w:rsidRDefault="00641227" w:rsidP="00641227">
            <w:pPr>
              <w:rPr>
                <w:rFonts w:cs="Arial"/>
                <w:szCs w:val="24"/>
              </w:rPr>
            </w:pPr>
          </w:p>
          <w:p w14:paraId="0B422C48"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7561255F"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2AE3B62F"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7CD0E889" w14:textId="77777777" w:rsidR="00641227" w:rsidRPr="000A5D8A" w:rsidRDefault="00641227" w:rsidP="00641227">
      <w:pPr>
        <w:overflowPunct/>
        <w:autoSpaceDE/>
        <w:autoSpaceDN/>
        <w:adjustRightInd/>
        <w:textAlignment w:val="auto"/>
        <w:rPr>
          <w:rFonts w:cs="Arial"/>
          <w:szCs w:val="24"/>
        </w:rPr>
      </w:pPr>
    </w:p>
    <w:p w14:paraId="7575CA33"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630E085E" w14:textId="77777777" w:rsidTr="00641227">
        <w:tc>
          <w:tcPr>
            <w:tcW w:w="5035" w:type="dxa"/>
          </w:tcPr>
          <w:p w14:paraId="42DAFF3D" w14:textId="77777777" w:rsidR="00641227" w:rsidRPr="000A5D8A" w:rsidRDefault="00641227" w:rsidP="00641227">
            <w:pPr>
              <w:rPr>
                <w:rFonts w:cs="Arial"/>
                <w:szCs w:val="24"/>
              </w:rPr>
            </w:pPr>
            <w:r w:rsidRPr="000A5D8A">
              <w:rPr>
                <w:rFonts w:cs="Arial"/>
                <w:szCs w:val="24"/>
              </w:rPr>
              <w:t>COUNTY OF HUMBOLDT</w:t>
            </w:r>
          </w:p>
          <w:p w14:paraId="667E929C" w14:textId="77777777" w:rsidR="00641227" w:rsidRPr="000A5D8A" w:rsidRDefault="00641227" w:rsidP="00641227">
            <w:pPr>
              <w:rPr>
                <w:rFonts w:cs="Arial"/>
                <w:szCs w:val="24"/>
              </w:rPr>
            </w:pPr>
          </w:p>
          <w:p w14:paraId="20CB6781" w14:textId="77777777" w:rsidR="00641227" w:rsidRPr="000A5D8A" w:rsidRDefault="00641227" w:rsidP="00641227">
            <w:pPr>
              <w:rPr>
                <w:rFonts w:cs="Arial"/>
                <w:szCs w:val="24"/>
              </w:rPr>
            </w:pPr>
          </w:p>
          <w:p w14:paraId="364E8ADE" w14:textId="77777777" w:rsidR="00641227" w:rsidRPr="000A5D8A" w:rsidRDefault="00641227" w:rsidP="00641227">
            <w:pPr>
              <w:rPr>
                <w:rFonts w:cs="Arial"/>
                <w:szCs w:val="24"/>
              </w:rPr>
            </w:pPr>
          </w:p>
          <w:p w14:paraId="7E3239AA"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67DB38D9" w14:textId="77777777" w:rsidR="00641227" w:rsidRPr="000A5D8A" w:rsidRDefault="00641227" w:rsidP="00641227">
            <w:pPr>
              <w:rPr>
                <w:rFonts w:cs="Arial"/>
                <w:szCs w:val="24"/>
              </w:rPr>
            </w:pPr>
            <w:r w:rsidRPr="000A5D8A">
              <w:rPr>
                <w:rFonts w:cs="Arial"/>
                <w:szCs w:val="24"/>
              </w:rPr>
              <w:t xml:space="preserve">        Virginia Bass, Chair</w:t>
            </w:r>
          </w:p>
          <w:p w14:paraId="6020D40B" w14:textId="77777777" w:rsidR="00641227" w:rsidRPr="000A5D8A" w:rsidRDefault="00641227" w:rsidP="00641227">
            <w:pPr>
              <w:rPr>
                <w:rFonts w:cs="Arial"/>
                <w:szCs w:val="24"/>
              </w:rPr>
            </w:pPr>
            <w:r w:rsidRPr="000A5D8A">
              <w:rPr>
                <w:rFonts w:cs="Arial"/>
                <w:szCs w:val="24"/>
              </w:rPr>
              <w:t xml:space="preserve">        Board of Supervisors</w:t>
            </w:r>
          </w:p>
          <w:p w14:paraId="66738375" w14:textId="77777777" w:rsidR="00641227" w:rsidRPr="000A5D8A" w:rsidRDefault="00641227" w:rsidP="00641227">
            <w:pPr>
              <w:rPr>
                <w:rFonts w:cs="Arial"/>
                <w:szCs w:val="24"/>
              </w:rPr>
            </w:pPr>
          </w:p>
          <w:p w14:paraId="78871B0F" w14:textId="77777777" w:rsidR="00641227" w:rsidRPr="000A5D8A" w:rsidRDefault="00641227" w:rsidP="00641227">
            <w:pPr>
              <w:rPr>
                <w:rFonts w:cs="Arial"/>
                <w:szCs w:val="24"/>
              </w:rPr>
            </w:pPr>
            <w:r w:rsidRPr="000A5D8A">
              <w:rPr>
                <w:rFonts w:cs="Arial"/>
                <w:szCs w:val="24"/>
              </w:rPr>
              <w:t>Date: ___________________________________</w:t>
            </w:r>
          </w:p>
          <w:p w14:paraId="7225FC71" w14:textId="77777777" w:rsidR="00641227" w:rsidRPr="000A5D8A" w:rsidRDefault="00641227" w:rsidP="00641227">
            <w:pPr>
              <w:rPr>
                <w:rFonts w:cs="Arial"/>
                <w:szCs w:val="24"/>
              </w:rPr>
            </w:pPr>
          </w:p>
          <w:p w14:paraId="36526DC4" w14:textId="77777777" w:rsidR="00641227" w:rsidRPr="000A5D8A" w:rsidRDefault="00641227" w:rsidP="00641227">
            <w:pPr>
              <w:rPr>
                <w:rFonts w:cs="Arial"/>
                <w:szCs w:val="24"/>
              </w:rPr>
            </w:pPr>
          </w:p>
          <w:p w14:paraId="1349D5A4" w14:textId="77777777" w:rsidR="00641227" w:rsidRPr="000A5D8A" w:rsidRDefault="00641227" w:rsidP="00641227">
            <w:pPr>
              <w:rPr>
                <w:rFonts w:cs="Arial"/>
                <w:szCs w:val="24"/>
              </w:rPr>
            </w:pPr>
            <w:r w:rsidRPr="000A5D8A">
              <w:rPr>
                <w:rFonts w:cs="Arial"/>
                <w:szCs w:val="24"/>
              </w:rPr>
              <w:t>Attest:</w:t>
            </w:r>
          </w:p>
          <w:p w14:paraId="1295BB77" w14:textId="77777777" w:rsidR="00641227" w:rsidRPr="000A5D8A" w:rsidRDefault="00641227" w:rsidP="00641227">
            <w:pPr>
              <w:rPr>
                <w:rFonts w:cs="Arial"/>
                <w:szCs w:val="24"/>
              </w:rPr>
            </w:pPr>
          </w:p>
          <w:p w14:paraId="15457144" w14:textId="77777777" w:rsidR="00641227" w:rsidRPr="000A5D8A" w:rsidRDefault="00641227" w:rsidP="00641227">
            <w:pPr>
              <w:rPr>
                <w:rFonts w:cs="Arial"/>
                <w:szCs w:val="24"/>
              </w:rPr>
            </w:pPr>
            <w:r w:rsidRPr="000A5D8A">
              <w:rPr>
                <w:rFonts w:cs="Arial"/>
                <w:szCs w:val="24"/>
              </w:rPr>
              <w:t>By:    __________________________________</w:t>
            </w:r>
          </w:p>
          <w:p w14:paraId="2416F78D" w14:textId="77777777" w:rsidR="00641227" w:rsidRPr="000A5D8A" w:rsidRDefault="00641227" w:rsidP="00641227">
            <w:pPr>
              <w:overflowPunct/>
              <w:autoSpaceDE/>
              <w:autoSpaceDN/>
              <w:adjustRightInd/>
              <w:textAlignment w:val="auto"/>
              <w:rPr>
                <w:rFonts w:cs="Arial"/>
                <w:szCs w:val="24"/>
              </w:rPr>
            </w:pPr>
          </w:p>
          <w:p w14:paraId="20239864" w14:textId="77777777" w:rsidR="00641227" w:rsidRPr="000A5D8A" w:rsidRDefault="00641227" w:rsidP="00641227">
            <w:pPr>
              <w:overflowPunct/>
              <w:autoSpaceDE/>
              <w:autoSpaceDN/>
              <w:adjustRightInd/>
              <w:textAlignment w:val="auto"/>
              <w:rPr>
                <w:rFonts w:cs="Arial"/>
                <w:szCs w:val="24"/>
              </w:rPr>
            </w:pPr>
          </w:p>
          <w:p w14:paraId="109A08B3" w14:textId="77777777" w:rsidR="00641227" w:rsidRPr="000A5D8A" w:rsidRDefault="00641227" w:rsidP="00641227">
            <w:pPr>
              <w:overflowPunct/>
              <w:autoSpaceDE/>
              <w:autoSpaceDN/>
              <w:adjustRightInd/>
              <w:textAlignment w:val="auto"/>
              <w:rPr>
                <w:rFonts w:cs="Arial"/>
                <w:szCs w:val="24"/>
              </w:rPr>
            </w:pPr>
          </w:p>
        </w:tc>
        <w:tc>
          <w:tcPr>
            <w:tcW w:w="5035" w:type="dxa"/>
          </w:tcPr>
          <w:p w14:paraId="004C82BD" w14:textId="77777777" w:rsidR="00641227" w:rsidRPr="000A5D8A" w:rsidRDefault="00641227" w:rsidP="00641227">
            <w:pPr>
              <w:rPr>
                <w:rFonts w:cs="Arial"/>
                <w:szCs w:val="24"/>
                <w:u w:val="single"/>
              </w:rPr>
            </w:pPr>
            <w:r w:rsidRPr="000A5D8A">
              <w:rPr>
                <w:rFonts w:cs="Arial"/>
                <w:szCs w:val="24"/>
                <w:u w:val="single"/>
              </w:rPr>
              <w:t>Approved As to Form</w:t>
            </w:r>
          </w:p>
          <w:p w14:paraId="1240399F" w14:textId="77777777" w:rsidR="00641227" w:rsidRPr="000A5D8A" w:rsidRDefault="00641227" w:rsidP="00641227">
            <w:pPr>
              <w:rPr>
                <w:rFonts w:cs="Arial"/>
                <w:szCs w:val="24"/>
              </w:rPr>
            </w:pPr>
            <w:r w:rsidRPr="000A5D8A">
              <w:rPr>
                <w:rFonts w:cs="Arial"/>
                <w:szCs w:val="24"/>
              </w:rPr>
              <w:t>HUMBOLDT COUNTY COUNSEL</w:t>
            </w:r>
          </w:p>
          <w:p w14:paraId="44EF3BA4" w14:textId="77777777" w:rsidR="00641227" w:rsidRPr="000A5D8A" w:rsidRDefault="00641227" w:rsidP="00641227">
            <w:pPr>
              <w:rPr>
                <w:rFonts w:cs="Arial"/>
                <w:szCs w:val="24"/>
              </w:rPr>
            </w:pPr>
          </w:p>
          <w:p w14:paraId="28CFD13C" w14:textId="77777777" w:rsidR="00641227" w:rsidRPr="000A5D8A" w:rsidRDefault="00641227" w:rsidP="00641227">
            <w:pPr>
              <w:rPr>
                <w:rFonts w:cs="Arial"/>
                <w:szCs w:val="24"/>
              </w:rPr>
            </w:pPr>
          </w:p>
          <w:p w14:paraId="479AC1DD" w14:textId="77777777" w:rsidR="00641227" w:rsidRPr="000A5D8A" w:rsidRDefault="00641227" w:rsidP="00641227">
            <w:pPr>
              <w:rPr>
                <w:rFonts w:cs="Arial"/>
                <w:szCs w:val="24"/>
              </w:rPr>
            </w:pPr>
            <w:r w:rsidRPr="000A5D8A">
              <w:rPr>
                <w:rFonts w:cs="Arial"/>
                <w:szCs w:val="24"/>
              </w:rPr>
              <w:t>By:  ___________________________________</w:t>
            </w:r>
          </w:p>
          <w:p w14:paraId="170C17AD" w14:textId="77777777" w:rsidR="00641227" w:rsidRPr="000A5D8A" w:rsidRDefault="00641227" w:rsidP="00641227">
            <w:pPr>
              <w:rPr>
                <w:rFonts w:cs="Arial"/>
                <w:szCs w:val="24"/>
              </w:rPr>
            </w:pPr>
            <w:r w:rsidRPr="000A5D8A">
              <w:rPr>
                <w:rFonts w:cs="Arial"/>
                <w:szCs w:val="24"/>
              </w:rPr>
              <w:t xml:space="preserve">        Hilary Finch</w:t>
            </w:r>
          </w:p>
          <w:p w14:paraId="45F4F9E6" w14:textId="77777777" w:rsidR="00641227" w:rsidRPr="000A5D8A" w:rsidRDefault="00641227" w:rsidP="00641227">
            <w:pPr>
              <w:rPr>
                <w:rFonts w:cs="Arial"/>
                <w:szCs w:val="24"/>
              </w:rPr>
            </w:pPr>
            <w:r w:rsidRPr="000A5D8A">
              <w:rPr>
                <w:rFonts w:cs="Arial"/>
                <w:szCs w:val="24"/>
              </w:rPr>
              <w:t xml:space="preserve">        County Counsel</w:t>
            </w:r>
          </w:p>
          <w:p w14:paraId="6223D348" w14:textId="77777777" w:rsidR="00641227" w:rsidRPr="000A5D8A" w:rsidRDefault="00641227" w:rsidP="00641227">
            <w:pPr>
              <w:rPr>
                <w:rFonts w:cs="Arial"/>
                <w:szCs w:val="24"/>
              </w:rPr>
            </w:pPr>
          </w:p>
          <w:p w14:paraId="136D4C1F"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2C63E673"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0F8C9DA0"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2087C06B" w14:textId="77777777" w:rsidR="00641227" w:rsidRPr="000A5D8A" w:rsidRDefault="00641227" w:rsidP="00641227">
      <w:pPr>
        <w:overflowPunct/>
        <w:autoSpaceDE/>
        <w:autoSpaceDN/>
        <w:adjustRightInd/>
        <w:textAlignment w:val="auto"/>
        <w:rPr>
          <w:rFonts w:cs="Arial"/>
          <w:szCs w:val="24"/>
        </w:rPr>
      </w:pPr>
    </w:p>
    <w:p w14:paraId="12ED92AE"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6624758F" w14:textId="77777777" w:rsidTr="00641227">
        <w:tc>
          <w:tcPr>
            <w:tcW w:w="5035" w:type="dxa"/>
          </w:tcPr>
          <w:p w14:paraId="3F20CD77" w14:textId="77777777" w:rsidR="00641227" w:rsidRPr="000A5D8A" w:rsidRDefault="00641227" w:rsidP="00641227">
            <w:pPr>
              <w:rPr>
                <w:rFonts w:cs="Arial"/>
                <w:szCs w:val="24"/>
              </w:rPr>
            </w:pPr>
            <w:r w:rsidRPr="000A5D8A">
              <w:rPr>
                <w:rFonts w:cs="Arial"/>
                <w:szCs w:val="24"/>
              </w:rPr>
              <w:t>COUNTY OF IMPERIAL</w:t>
            </w:r>
          </w:p>
          <w:p w14:paraId="6877272B" w14:textId="77777777" w:rsidR="00641227" w:rsidRPr="000A5D8A" w:rsidRDefault="00641227" w:rsidP="00641227">
            <w:pPr>
              <w:rPr>
                <w:rFonts w:cs="Arial"/>
                <w:szCs w:val="24"/>
              </w:rPr>
            </w:pPr>
          </w:p>
          <w:p w14:paraId="3E268DC3" w14:textId="77777777" w:rsidR="00641227" w:rsidRPr="000A5D8A" w:rsidRDefault="00641227" w:rsidP="00641227">
            <w:pPr>
              <w:rPr>
                <w:rFonts w:cs="Arial"/>
                <w:szCs w:val="24"/>
              </w:rPr>
            </w:pPr>
          </w:p>
          <w:p w14:paraId="68195651" w14:textId="77777777" w:rsidR="00641227" w:rsidRPr="000A5D8A" w:rsidRDefault="00641227" w:rsidP="00641227">
            <w:pPr>
              <w:rPr>
                <w:rFonts w:cs="Arial"/>
                <w:szCs w:val="24"/>
              </w:rPr>
            </w:pPr>
          </w:p>
          <w:p w14:paraId="2F115185"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46712AF7" w14:textId="77777777" w:rsidR="00641227" w:rsidRPr="000A5D8A" w:rsidRDefault="00641227" w:rsidP="00641227">
            <w:pPr>
              <w:rPr>
                <w:rFonts w:cs="Arial"/>
                <w:szCs w:val="24"/>
              </w:rPr>
            </w:pPr>
            <w:r w:rsidRPr="000A5D8A">
              <w:rPr>
                <w:rFonts w:cs="Arial"/>
                <w:szCs w:val="24"/>
              </w:rPr>
              <w:t xml:space="preserve">        Michael W. Kelley, Chair</w:t>
            </w:r>
          </w:p>
          <w:p w14:paraId="7E8A22CA" w14:textId="77777777" w:rsidR="00641227" w:rsidRPr="000A5D8A" w:rsidRDefault="00641227" w:rsidP="00641227">
            <w:pPr>
              <w:rPr>
                <w:rFonts w:cs="Arial"/>
                <w:szCs w:val="24"/>
              </w:rPr>
            </w:pPr>
            <w:r w:rsidRPr="000A5D8A">
              <w:rPr>
                <w:rFonts w:cs="Arial"/>
                <w:szCs w:val="24"/>
              </w:rPr>
              <w:t xml:space="preserve">        Board of Supervisors</w:t>
            </w:r>
          </w:p>
          <w:p w14:paraId="14659027" w14:textId="77777777" w:rsidR="00641227" w:rsidRPr="000A5D8A" w:rsidRDefault="00641227" w:rsidP="00641227">
            <w:pPr>
              <w:rPr>
                <w:rFonts w:cs="Arial"/>
                <w:szCs w:val="24"/>
              </w:rPr>
            </w:pPr>
          </w:p>
          <w:p w14:paraId="1757E9E2" w14:textId="77777777" w:rsidR="00641227" w:rsidRPr="000A5D8A" w:rsidRDefault="00641227" w:rsidP="00641227">
            <w:pPr>
              <w:rPr>
                <w:rFonts w:cs="Arial"/>
                <w:szCs w:val="24"/>
              </w:rPr>
            </w:pPr>
            <w:r w:rsidRPr="000A5D8A">
              <w:rPr>
                <w:rFonts w:cs="Arial"/>
                <w:szCs w:val="24"/>
              </w:rPr>
              <w:t>Date: ___________________________________</w:t>
            </w:r>
          </w:p>
          <w:p w14:paraId="22B4420B" w14:textId="77777777" w:rsidR="00641227" w:rsidRPr="000A5D8A" w:rsidRDefault="00641227" w:rsidP="00641227">
            <w:pPr>
              <w:rPr>
                <w:rFonts w:cs="Arial"/>
                <w:szCs w:val="24"/>
              </w:rPr>
            </w:pPr>
          </w:p>
          <w:p w14:paraId="785669A6" w14:textId="77777777" w:rsidR="00641227" w:rsidRPr="000A5D8A" w:rsidRDefault="00641227" w:rsidP="00641227">
            <w:pPr>
              <w:rPr>
                <w:rFonts w:cs="Arial"/>
                <w:szCs w:val="24"/>
              </w:rPr>
            </w:pPr>
          </w:p>
          <w:p w14:paraId="261FF45A" w14:textId="77777777" w:rsidR="00641227" w:rsidRPr="000A5D8A" w:rsidRDefault="00641227" w:rsidP="00641227">
            <w:pPr>
              <w:rPr>
                <w:rFonts w:cs="Arial"/>
                <w:szCs w:val="24"/>
              </w:rPr>
            </w:pPr>
            <w:r w:rsidRPr="000A5D8A">
              <w:rPr>
                <w:rFonts w:cs="Arial"/>
                <w:szCs w:val="24"/>
              </w:rPr>
              <w:t>Attest:</w:t>
            </w:r>
          </w:p>
          <w:p w14:paraId="32EDDBAA" w14:textId="77777777" w:rsidR="00641227" w:rsidRPr="000A5D8A" w:rsidRDefault="00641227" w:rsidP="00641227">
            <w:pPr>
              <w:rPr>
                <w:rFonts w:cs="Arial"/>
                <w:szCs w:val="24"/>
              </w:rPr>
            </w:pPr>
          </w:p>
          <w:p w14:paraId="6A10E0B9" w14:textId="77777777" w:rsidR="00641227" w:rsidRPr="000A5D8A" w:rsidRDefault="00641227" w:rsidP="00641227">
            <w:pPr>
              <w:rPr>
                <w:rFonts w:cs="Arial"/>
                <w:szCs w:val="24"/>
              </w:rPr>
            </w:pPr>
            <w:r w:rsidRPr="000A5D8A">
              <w:rPr>
                <w:rFonts w:cs="Arial"/>
                <w:szCs w:val="24"/>
              </w:rPr>
              <w:t>By:    __________________________________</w:t>
            </w:r>
          </w:p>
          <w:p w14:paraId="2489FC7D" w14:textId="77777777" w:rsidR="00641227" w:rsidRPr="000A5D8A" w:rsidRDefault="00641227" w:rsidP="00641227">
            <w:pPr>
              <w:overflowPunct/>
              <w:autoSpaceDE/>
              <w:autoSpaceDN/>
              <w:adjustRightInd/>
              <w:textAlignment w:val="auto"/>
              <w:rPr>
                <w:rFonts w:cs="Arial"/>
                <w:szCs w:val="24"/>
              </w:rPr>
            </w:pPr>
          </w:p>
          <w:p w14:paraId="5CA814BC" w14:textId="77777777" w:rsidR="00641227" w:rsidRPr="000A5D8A" w:rsidRDefault="00641227" w:rsidP="00641227">
            <w:pPr>
              <w:overflowPunct/>
              <w:autoSpaceDE/>
              <w:autoSpaceDN/>
              <w:adjustRightInd/>
              <w:textAlignment w:val="auto"/>
              <w:rPr>
                <w:rFonts w:cs="Arial"/>
                <w:szCs w:val="24"/>
              </w:rPr>
            </w:pPr>
          </w:p>
          <w:p w14:paraId="37305B85" w14:textId="77777777" w:rsidR="00641227" w:rsidRPr="000A5D8A" w:rsidRDefault="00641227" w:rsidP="00641227">
            <w:pPr>
              <w:overflowPunct/>
              <w:autoSpaceDE/>
              <w:autoSpaceDN/>
              <w:adjustRightInd/>
              <w:textAlignment w:val="auto"/>
              <w:rPr>
                <w:rFonts w:cs="Arial"/>
                <w:szCs w:val="24"/>
              </w:rPr>
            </w:pPr>
          </w:p>
        </w:tc>
        <w:tc>
          <w:tcPr>
            <w:tcW w:w="5035" w:type="dxa"/>
          </w:tcPr>
          <w:p w14:paraId="5533D462" w14:textId="77777777" w:rsidR="00641227" w:rsidRPr="000A5D8A" w:rsidRDefault="00641227" w:rsidP="00641227">
            <w:pPr>
              <w:rPr>
                <w:rFonts w:cs="Arial"/>
                <w:szCs w:val="24"/>
                <w:u w:val="single"/>
              </w:rPr>
            </w:pPr>
            <w:r w:rsidRPr="000A5D8A">
              <w:rPr>
                <w:rFonts w:cs="Arial"/>
                <w:szCs w:val="24"/>
                <w:u w:val="single"/>
              </w:rPr>
              <w:t>Approved As to Form</w:t>
            </w:r>
          </w:p>
          <w:p w14:paraId="40678FFD" w14:textId="77777777" w:rsidR="00641227" w:rsidRPr="000A5D8A" w:rsidRDefault="00641227" w:rsidP="00641227">
            <w:pPr>
              <w:rPr>
                <w:rFonts w:cs="Arial"/>
                <w:szCs w:val="24"/>
              </w:rPr>
            </w:pPr>
            <w:r w:rsidRPr="000A5D8A">
              <w:rPr>
                <w:rFonts w:cs="Arial"/>
                <w:szCs w:val="24"/>
              </w:rPr>
              <w:t>IMPERIAL COUNTY COUNSEL</w:t>
            </w:r>
          </w:p>
          <w:p w14:paraId="600BB553" w14:textId="77777777" w:rsidR="00641227" w:rsidRPr="000A5D8A" w:rsidRDefault="00641227" w:rsidP="00641227">
            <w:pPr>
              <w:rPr>
                <w:rFonts w:cs="Arial"/>
                <w:szCs w:val="24"/>
              </w:rPr>
            </w:pPr>
          </w:p>
          <w:p w14:paraId="3C3817E1" w14:textId="77777777" w:rsidR="00641227" w:rsidRPr="000A5D8A" w:rsidRDefault="00641227" w:rsidP="00641227">
            <w:pPr>
              <w:rPr>
                <w:rFonts w:cs="Arial"/>
                <w:szCs w:val="24"/>
              </w:rPr>
            </w:pPr>
          </w:p>
          <w:p w14:paraId="4EF8EDB3" w14:textId="77777777" w:rsidR="00641227" w:rsidRPr="000A5D8A" w:rsidRDefault="00641227" w:rsidP="00641227">
            <w:pPr>
              <w:rPr>
                <w:rFonts w:cs="Arial"/>
                <w:szCs w:val="24"/>
              </w:rPr>
            </w:pPr>
            <w:r w:rsidRPr="000A5D8A">
              <w:rPr>
                <w:rFonts w:cs="Arial"/>
                <w:szCs w:val="24"/>
              </w:rPr>
              <w:t>By:  ___________________________________</w:t>
            </w:r>
          </w:p>
          <w:p w14:paraId="3EC3D97F" w14:textId="77777777" w:rsidR="00641227" w:rsidRPr="000A5D8A" w:rsidRDefault="00641227" w:rsidP="00641227">
            <w:pPr>
              <w:rPr>
                <w:rFonts w:cs="Arial"/>
                <w:szCs w:val="24"/>
              </w:rPr>
            </w:pPr>
            <w:r w:rsidRPr="000A5D8A">
              <w:rPr>
                <w:rFonts w:cs="Arial"/>
                <w:szCs w:val="24"/>
              </w:rPr>
              <w:t xml:space="preserve">        Katherine Turner</w:t>
            </w:r>
          </w:p>
          <w:p w14:paraId="7A7BC56F" w14:textId="77777777" w:rsidR="00641227" w:rsidRPr="000A5D8A" w:rsidRDefault="00641227" w:rsidP="00641227">
            <w:pPr>
              <w:rPr>
                <w:rFonts w:cs="Arial"/>
                <w:szCs w:val="24"/>
              </w:rPr>
            </w:pPr>
            <w:r w:rsidRPr="000A5D8A">
              <w:rPr>
                <w:rFonts w:cs="Arial"/>
                <w:szCs w:val="24"/>
              </w:rPr>
              <w:t xml:space="preserve">        County Counsel</w:t>
            </w:r>
          </w:p>
          <w:p w14:paraId="79522D87" w14:textId="77777777" w:rsidR="00641227" w:rsidRPr="000A5D8A" w:rsidRDefault="00641227" w:rsidP="00641227">
            <w:pPr>
              <w:rPr>
                <w:rFonts w:cs="Arial"/>
                <w:szCs w:val="24"/>
              </w:rPr>
            </w:pPr>
          </w:p>
          <w:p w14:paraId="60A99E22"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1FBEEEC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7ADB1D7C"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3070C0B" w14:textId="77777777" w:rsidR="00641227" w:rsidRPr="000A5D8A" w:rsidRDefault="00641227" w:rsidP="00641227">
      <w:pPr>
        <w:overflowPunct/>
        <w:autoSpaceDE/>
        <w:autoSpaceDN/>
        <w:adjustRightInd/>
        <w:textAlignment w:val="auto"/>
        <w:rPr>
          <w:rFonts w:cs="Arial"/>
          <w:szCs w:val="24"/>
        </w:rPr>
      </w:pPr>
    </w:p>
    <w:p w14:paraId="0065CE5A"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716001D7" w14:textId="77777777" w:rsidTr="00641227">
        <w:tc>
          <w:tcPr>
            <w:tcW w:w="5035" w:type="dxa"/>
          </w:tcPr>
          <w:p w14:paraId="5CAA09B1" w14:textId="77777777" w:rsidR="00641227" w:rsidRPr="000A5D8A" w:rsidRDefault="00641227" w:rsidP="00641227">
            <w:pPr>
              <w:rPr>
                <w:rFonts w:cs="Arial"/>
                <w:szCs w:val="24"/>
              </w:rPr>
            </w:pPr>
            <w:r w:rsidRPr="000A5D8A">
              <w:rPr>
                <w:rFonts w:cs="Arial"/>
                <w:szCs w:val="24"/>
              </w:rPr>
              <w:t>COUNTY OF INYO</w:t>
            </w:r>
          </w:p>
          <w:p w14:paraId="0242B195" w14:textId="77777777" w:rsidR="00641227" w:rsidRPr="000A5D8A" w:rsidRDefault="00641227" w:rsidP="00641227">
            <w:pPr>
              <w:rPr>
                <w:rFonts w:cs="Arial"/>
                <w:szCs w:val="24"/>
              </w:rPr>
            </w:pPr>
          </w:p>
          <w:p w14:paraId="53A360AB" w14:textId="77777777" w:rsidR="00641227" w:rsidRPr="000A5D8A" w:rsidRDefault="00641227" w:rsidP="00641227">
            <w:pPr>
              <w:rPr>
                <w:rFonts w:cs="Arial"/>
                <w:szCs w:val="24"/>
              </w:rPr>
            </w:pPr>
          </w:p>
          <w:p w14:paraId="3DC05B29" w14:textId="77777777" w:rsidR="00641227" w:rsidRPr="000A5D8A" w:rsidRDefault="00641227" w:rsidP="00641227">
            <w:pPr>
              <w:rPr>
                <w:rFonts w:cs="Arial"/>
                <w:szCs w:val="24"/>
              </w:rPr>
            </w:pPr>
          </w:p>
          <w:p w14:paraId="177618FA"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28A8E392" w14:textId="77777777" w:rsidR="00641227" w:rsidRPr="000A5D8A" w:rsidRDefault="00641227" w:rsidP="00641227">
            <w:pPr>
              <w:rPr>
                <w:rFonts w:cs="Arial"/>
                <w:szCs w:val="24"/>
              </w:rPr>
            </w:pPr>
            <w:r w:rsidRPr="000A5D8A">
              <w:rPr>
                <w:rFonts w:cs="Arial"/>
                <w:szCs w:val="24"/>
              </w:rPr>
              <w:t xml:space="preserve">        Mark Tillemans, Chair</w:t>
            </w:r>
          </w:p>
          <w:p w14:paraId="722F2D14" w14:textId="77777777" w:rsidR="00641227" w:rsidRPr="000A5D8A" w:rsidRDefault="00641227" w:rsidP="00641227">
            <w:pPr>
              <w:rPr>
                <w:rFonts w:cs="Arial"/>
                <w:szCs w:val="24"/>
              </w:rPr>
            </w:pPr>
            <w:r w:rsidRPr="000A5D8A">
              <w:rPr>
                <w:rFonts w:cs="Arial"/>
                <w:szCs w:val="24"/>
              </w:rPr>
              <w:t xml:space="preserve">        Board of Supervisors</w:t>
            </w:r>
          </w:p>
          <w:p w14:paraId="16E15EB1" w14:textId="77777777" w:rsidR="00641227" w:rsidRPr="000A5D8A" w:rsidRDefault="00641227" w:rsidP="00641227">
            <w:pPr>
              <w:rPr>
                <w:rFonts w:cs="Arial"/>
                <w:szCs w:val="24"/>
              </w:rPr>
            </w:pPr>
          </w:p>
          <w:p w14:paraId="5EFA5AAE" w14:textId="77777777" w:rsidR="00641227" w:rsidRPr="000A5D8A" w:rsidRDefault="00641227" w:rsidP="00641227">
            <w:pPr>
              <w:rPr>
                <w:rFonts w:cs="Arial"/>
                <w:szCs w:val="24"/>
              </w:rPr>
            </w:pPr>
            <w:r w:rsidRPr="000A5D8A">
              <w:rPr>
                <w:rFonts w:cs="Arial"/>
                <w:szCs w:val="24"/>
              </w:rPr>
              <w:t>Date: ___________________________________</w:t>
            </w:r>
          </w:p>
          <w:p w14:paraId="4575AFC2" w14:textId="77777777" w:rsidR="00641227" w:rsidRPr="000A5D8A" w:rsidRDefault="00641227" w:rsidP="00641227">
            <w:pPr>
              <w:rPr>
                <w:rFonts w:cs="Arial"/>
                <w:szCs w:val="24"/>
              </w:rPr>
            </w:pPr>
          </w:p>
          <w:p w14:paraId="4EE48A8E" w14:textId="77777777" w:rsidR="00641227" w:rsidRPr="000A5D8A" w:rsidRDefault="00641227" w:rsidP="00641227">
            <w:pPr>
              <w:rPr>
                <w:rFonts w:cs="Arial"/>
                <w:szCs w:val="24"/>
              </w:rPr>
            </w:pPr>
          </w:p>
          <w:p w14:paraId="30A444B3" w14:textId="77777777" w:rsidR="00641227" w:rsidRPr="000A5D8A" w:rsidRDefault="00641227" w:rsidP="00641227">
            <w:pPr>
              <w:rPr>
                <w:rFonts w:cs="Arial"/>
                <w:szCs w:val="24"/>
              </w:rPr>
            </w:pPr>
            <w:r w:rsidRPr="000A5D8A">
              <w:rPr>
                <w:rFonts w:cs="Arial"/>
                <w:szCs w:val="24"/>
              </w:rPr>
              <w:t>Attest:</w:t>
            </w:r>
          </w:p>
          <w:p w14:paraId="28EC5C13" w14:textId="77777777" w:rsidR="00641227" w:rsidRPr="000A5D8A" w:rsidRDefault="00641227" w:rsidP="00641227">
            <w:pPr>
              <w:rPr>
                <w:rFonts w:cs="Arial"/>
                <w:szCs w:val="24"/>
              </w:rPr>
            </w:pPr>
          </w:p>
          <w:p w14:paraId="0E94FE9A" w14:textId="77777777" w:rsidR="00641227" w:rsidRPr="000A5D8A" w:rsidRDefault="00641227" w:rsidP="00641227">
            <w:pPr>
              <w:rPr>
                <w:rFonts w:cs="Arial"/>
                <w:szCs w:val="24"/>
              </w:rPr>
            </w:pPr>
            <w:r w:rsidRPr="000A5D8A">
              <w:rPr>
                <w:rFonts w:cs="Arial"/>
                <w:szCs w:val="24"/>
              </w:rPr>
              <w:t>By:    __________________________________</w:t>
            </w:r>
          </w:p>
          <w:p w14:paraId="04F8082E" w14:textId="77777777" w:rsidR="00641227" w:rsidRPr="000A5D8A" w:rsidRDefault="00641227" w:rsidP="00641227">
            <w:pPr>
              <w:overflowPunct/>
              <w:autoSpaceDE/>
              <w:autoSpaceDN/>
              <w:adjustRightInd/>
              <w:textAlignment w:val="auto"/>
              <w:rPr>
                <w:rFonts w:cs="Arial"/>
                <w:szCs w:val="24"/>
              </w:rPr>
            </w:pPr>
          </w:p>
          <w:p w14:paraId="3A5E82F6" w14:textId="77777777" w:rsidR="00641227" w:rsidRPr="000A5D8A" w:rsidRDefault="00641227" w:rsidP="00641227">
            <w:pPr>
              <w:overflowPunct/>
              <w:autoSpaceDE/>
              <w:autoSpaceDN/>
              <w:adjustRightInd/>
              <w:textAlignment w:val="auto"/>
              <w:rPr>
                <w:rFonts w:cs="Arial"/>
                <w:szCs w:val="24"/>
              </w:rPr>
            </w:pPr>
          </w:p>
          <w:p w14:paraId="56D2DE53" w14:textId="77777777" w:rsidR="00641227" w:rsidRPr="000A5D8A" w:rsidRDefault="00641227" w:rsidP="00641227">
            <w:pPr>
              <w:overflowPunct/>
              <w:autoSpaceDE/>
              <w:autoSpaceDN/>
              <w:adjustRightInd/>
              <w:textAlignment w:val="auto"/>
              <w:rPr>
                <w:rFonts w:cs="Arial"/>
                <w:szCs w:val="24"/>
              </w:rPr>
            </w:pPr>
          </w:p>
        </w:tc>
        <w:tc>
          <w:tcPr>
            <w:tcW w:w="5035" w:type="dxa"/>
          </w:tcPr>
          <w:p w14:paraId="72A7F083" w14:textId="77777777" w:rsidR="00641227" w:rsidRPr="000A5D8A" w:rsidRDefault="00641227" w:rsidP="00641227">
            <w:pPr>
              <w:rPr>
                <w:rFonts w:cs="Arial"/>
                <w:szCs w:val="24"/>
                <w:u w:val="single"/>
              </w:rPr>
            </w:pPr>
            <w:r w:rsidRPr="000A5D8A">
              <w:rPr>
                <w:rFonts w:cs="Arial"/>
                <w:szCs w:val="24"/>
                <w:u w:val="single"/>
              </w:rPr>
              <w:t>Approved As to Form</w:t>
            </w:r>
          </w:p>
          <w:p w14:paraId="2FC2D40B" w14:textId="77777777" w:rsidR="00641227" w:rsidRPr="000A5D8A" w:rsidRDefault="00641227" w:rsidP="00641227">
            <w:pPr>
              <w:rPr>
                <w:rFonts w:cs="Arial"/>
                <w:szCs w:val="24"/>
              </w:rPr>
            </w:pPr>
            <w:r w:rsidRPr="000A5D8A">
              <w:rPr>
                <w:rFonts w:cs="Arial"/>
                <w:szCs w:val="24"/>
              </w:rPr>
              <w:t>INYO COUNTY COUNSEL</w:t>
            </w:r>
          </w:p>
          <w:p w14:paraId="604D669D" w14:textId="77777777" w:rsidR="00641227" w:rsidRPr="000A5D8A" w:rsidRDefault="00641227" w:rsidP="00641227">
            <w:pPr>
              <w:rPr>
                <w:rFonts w:cs="Arial"/>
                <w:szCs w:val="24"/>
              </w:rPr>
            </w:pPr>
          </w:p>
          <w:p w14:paraId="14666CDB" w14:textId="77777777" w:rsidR="00641227" w:rsidRPr="000A5D8A" w:rsidRDefault="00641227" w:rsidP="00641227">
            <w:pPr>
              <w:rPr>
                <w:rFonts w:cs="Arial"/>
                <w:szCs w:val="24"/>
              </w:rPr>
            </w:pPr>
          </w:p>
          <w:p w14:paraId="386ABC8A" w14:textId="77777777" w:rsidR="00641227" w:rsidRPr="000A5D8A" w:rsidRDefault="00641227" w:rsidP="00641227">
            <w:pPr>
              <w:rPr>
                <w:rFonts w:cs="Arial"/>
                <w:szCs w:val="24"/>
              </w:rPr>
            </w:pPr>
            <w:r w:rsidRPr="000A5D8A">
              <w:rPr>
                <w:rFonts w:cs="Arial"/>
                <w:szCs w:val="24"/>
              </w:rPr>
              <w:t>By:  ___________________________________</w:t>
            </w:r>
          </w:p>
          <w:p w14:paraId="71CFCFB3" w14:textId="77777777" w:rsidR="00641227" w:rsidRPr="000A5D8A" w:rsidRDefault="00641227" w:rsidP="00641227">
            <w:pPr>
              <w:rPr>
                <w:rFonts w:cs="Arial"/>
                <w:szCs w:val="24"/>
              </w:rPr>
            </w:pPr>
            <w:r w:rsidRPr="000A5D8A">
              <w:rPr>
                <w:rFonts w:cs="Arial"/>
                <w:szCs w:val="24"/>
              </w:rPr>
              <w:t xml:space="preserve">        Marshall Rudolph</w:t>
            </w:r>
          </w:p>
          <w:p w14:paraId="4C5FF080" w14:textId="77777777" w:rsidR="00641227" w:rsidRPr="000A5D8A" w:rsidRDefault="00641227" w:rsidP="00641227">
            <w:pPr>
              <w:rPr>
                <w:rFonts w:cs="Arial"/>
                <w:szCs w:val="24"/>
              </w:rPr>
            </w:pPr>
            <w:r w:rsidRPr="000A5D8A">
              <w:rPr>
                <w:rFonts w:cs="Arial"/>
                <w:szCs w:val="24"/>
              </w:rPr>
              <w:t xml:space="preserve">        County Counsel</w:t>
            </w:r>
          </w:p>
          <w:p w14:paraId="179A3CB0" w14:textId="77777777" w:rsidR="00641227" w:rsidRPr="000A5D8A" w:rsidRDefault="00641227" w:rsidP="00641227">
            <w:pPr>
              <w:rPr>
                <w:rFonts w:cs="Arial"/>
                <w:szCs w:val="24"/>
              </w:rPr>
            </w:pPr>
          </w:p>
          <w:p w14:paraId="1316EBC8"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0B337910"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50B81A47"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1D4E9DD" w14:textId="77777777" w:rsidR="00641227" w:rsidRPr="000A5D8A" w:rsidRDefault="00641227" w:rsidP="00641227">
      <w:pPr>
        <w:overflowPunct/>
        <w:autoSpaceDE/>
        <w:autoSpaceDN/>
        <w:adjustRightInd/>
        <w:textAlignment w:val="auto"/>
        <w:rPr>
          <w:rFonts w:cs="Arial"/>
          <w:szCs w:val="24"/>
        </w:rPr>
      </w:pPr>
    </w:p>
    <w:p w14:paraId="201C957C"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6E3DDE07" w14:textId="77777777" w:rsidTr="00641227">
        <w:tc>
          <w:tcPr>
            <w:tcW w:w="5035" w:type="dxa"/>
          </w:tcPr>
          <w:p w14:paraId="039F737E" w14:textId="77777777" w:rsidR="00641227" w:rsidRPr="000A5D8A" w:rsidRDefault="00641227" w:rsidP="00641227">
            <w:pPr>
              <w:rPr>
                <w:rFonts w:cs="Arial"/>
                <w:szCs w:val="24"/>
              </w:rPr>
            </w:pPr>
            <w:r w:rsidRPr="000A5D8A">
              <w:rPr>
                <w:rFonts w:cs="Arial"/>
                <w:szCs w:val="24"/>
              </w:rPr>
              <w:t>COUNTY OF KERN</w:t>
            </w:r>
          </w:p>
          <w:p w14:paraId="171E5A27" w14:textId="77777777" w:rsidR="00641227" w:rsidRPr="000A5D8A" w:rsidRDefault="00641227" w:rsidP="00641227">
            <w:pPr>
              <w:rPr>
                <w:rFonts w:cs="Arial"/>
                <w:szCs w:val="24"/>
              </w:rPr>
            </w:pPr>
          </w:p>
          <w:p w14:paraId="0275588C" w14:textId="77777777" w:rsidR="00641227" w:rsidRPr="000A5D8A" w:rsidRDefault="00641227" w:rsidP="00641227">
            <w:pPr>
              <w:rPr>
                <w:rFonts w:cs="Arial"/>
                <w:szCs w:val="24"/>
              </w:rPr>
            </w:pPr>
          </w:p>
          <w:p w14:paraId="6AD2A62F"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2E3E432D" w14:textId="77777777" w:rsidR="00641227" w:rsidRPr="000A5D8A" w:rsidRDefault="00641227" w:rsidP="00641227">
            <w:pPr>
              <w:rPr>
                <w:rFonts w:cs="Arial"/>
                <w:szCs w:val="24"/>
              </w:rPr>
            </w:pPr>
            <w:r w:rsidRPr="000A5D8A">
              <w:rPr>
                <w:rFonts w:cs="Arial"/>
                <w:szCs w:val="24"/>
              </w:rPr>
              <w:t xml:space="preserve">        Zack Scrivner, Chair</w:t>
            </w:r>
          </w:p>
          <w:p w14:paraId="25A3E7B2" w14:textId="77777777" w:rsidR="00641227" w:rsidRPr="000A5D8A" w:rsidRDefault="00641227" w:rsidP="00641227">
            <w:pPr>
              <w:rPr>
                <w:rFonts w:cs="Arial"/>
                <w:szCs w:val="24"/>
              </w:rPr>
            </w:pPr>
            <w:r w:rsidRPr="000A5D8A">
              <w:rPr>
                <w:rFonts w:cs="Arial"/>
                <w:szCs w:val="24"/>
              </w:rPr>
              <w:t xml:space="preserve">        Board of Supervisors</w:t>
            </w:r>
          </w:p>
          <w:p w14:paraId="1BFC630B" w14:textId="77777777" w:rsidR="00641227" w:rsidRPr="000A5D8A" w:rsidRDefault="00641227" w:rsidP="00641227">
            <w:pPr>
              <w:rPr>
                <w:rFonts w:cs="Arial"/>
                <w:szCs w:val="24"/>
              </w:rPr>
            </w:pPr>
          </w:p>
          <w:p w14:paraId="3C706C7F" w14:textId="77777777" w:rsidR="00641227" w:rsidRPr="000A5D8A" w:rsidRDefault="00641227" w:rsidP="00641227">
            <w:pPr>
              <w:rPr>
                <w:rFonts w:cs="Arial"/>
                <w:szCs w:val="24"/>
              </w:rPr>
            </w:pPr>
            <w:r w:rsidRPr="000A5D8A">
              <w:rPr>
                <w:rFonts w:cs="Arial"/>
                <w:szCs w:val="24"/>
              </w:rPr>
              <w:t>Date: ___________________________________</w:t>
            </w:r>
          </w:p>
          <w:p w14:paraId="3FFF1343" w14:textId="77777777" w:rsidR="00641227" w:rsidRPr="000A5D8A" w:rsidRDefault="00641227" w:rsidP="00641227">
            <w:pPr>
              <w:rPr>
                <w:rFonts w:cs="Arial"/>
                <w:szCs w:val="24"/>
              </w:rPr>
            </w:pPr>
          </w:p>
          <w:p w14:paraId="3792C3FD" w14:textId="77777777" w:rsidR="00641227" w:rsidRPr="000A5D8A" w:rsidRDefault="00641227" w:rsidP="00641227">
            <w:pPr>
              <w:rPr>
                <w:rFonts w:cs="Arial"/>
                <w:szCs w:val="24"/>
              </w:rPr>
            </w:pPr>
          </w:p>
          <w:p w14:paraId="147581CD" w14:textId="77777777" w:rsidR="00641227" w:rsidRPr="000A5D8A" w:rsidRDefault="00641227" w:rsidP="00641227">
            <w:pPr>
              <w:rPr>
                <w:rFonts w:cs="Arial"/>
                <w:szCs w:val="24"/>
              </w:rPr>
            </w:pPr>
            <w:r w:rsidRPr="000A5D8A">
              <w:rPr>
                <w:rFonts w:cs="Arial"/>
                <w:szCs w:val="24"/>
              </w:rPr>
              <w:t>Attest:</w:t>
            </w:r>
          </w:p>
          <w:p w14:paraId="7B01547C" w14:textId="77777777" w:rsidR="00641227" w:rsidRPr="000A5D8A" w:rsidRDefault="00641227" w:rsidP="00641227">
            <w:pPr>
              <w:rPr>
                <w:rFonts w:cs="Arial"/>
                <w:szCs w:val="24"/>
              </w:rPr>
            </w:pPr>
          </w:p>
          <w:p w14:paraId="7D131008" w14:textId="77777777" w:rsidR="00641227" w:rsidRPr="000A5D8A" w:rsidRDefault="00641227" w:rsidP="00641227">
            <w:pPr>
              <w:rPr>
                <w:rFonts w:cs="Arial"/>
                <w:szCs w:val="24"/>
              </w:rPr>
            </w:pPr>
            <w:r w:rsidRPr="000A5D8A">
              <w:rPr>
                <w:rFonts w:cs="Arial"/>
                <w:szCs w:val="24"/>
              </w:rPr>
              <w:t>By:    __________________________________</w:t>
            </w:r>
          </w:p>
          <w:p w14:paraId="5F5AEDD4" w14:textId="77777777" w:rsidR="00641227" w:rsidRPr="000A5D8A" w:rsidRDefault="00641227" w:rsidP="00641227">
            <w:pPr>
              <w:overflowPunct/>
              <w:autoSpaceDE/>
              <w:autoSpaceDN/>
              <w:adjustRightInd/>
              <w:textAlignment w:val="auto"/>
              <w:rPr>
                <w:rFonts w:cs="Arial"/>
                <w:szCs w:val="24"/>
              </w:rPr>
            </w:pPr>
          </w:p>
          <w:p w14:paraId="3E62BFA6" w14:textId="77777777" w:rsidR="00641227" w:rsidRPr="000A5D8A" w:rsidRDefault="00641227" w:rsidP="00641227">
            <w:pPr>
              <w:overflowPunct/>
              <w:autoSpaceDE/>
              <w:autoSpaceDN/>
              <w:adjustRightInd/>
              <w:textAlignment w:val="auto"/>
              <w:rPr>
                <w:rFonts w:cs="Arial"/>
                <w:szCs w:val="24"/>
              </w:rPr>
            </w:pPr>
          </w:p>
          <w:p w14:paraId="6D5F10C7" w14:textId="77777777" w:rsidR="00641227" w:rsidRPr="000A5D8A" w:rsidRDefault="00641227" w:rsidP="00641227">
            <w:pPr>
              <w:overflowPunct/>
              <w:autoSpaceDE/>
              <w:autoSpaceDN/>
              <w:adjustRightInd/>
              <w:textAlignment w:val="auto"/>
              <w:rPr>
                <w:rFonts w:cs="Arial"/>
                <w:szCs w:val="24"/>
              </w:rPr>
            </w:pPr>
          </w:p>
        </w:tc>
        <w:tc>
          <w:tcPr>
            <w:tcW w:w="5035" w:type="dxa"/>
          </w:tcPr>
          <w:p w14:paraId="73139B73" w14:textId="77777777" w:rsidR="00641227" w:rsidRPr="000A5D8A" w:rsidRDefault="00641227" w:rsidP="00641227">
            <w:pPr>
              <w:rPr>
                <w:rFonts w:cs="Arial"/>
                <w:szCs w:val="24"/>
                <w:u w:val="single"/>
              </w:rPr>
            </w:pPr>
            <w:r w:rsidRPr="000A5D8A">
              <w:rPr>
                <w:rFonts w:cs="Arial"/>
                <w:szCs w:val="24"/>
                <w:u w:val="single"/>
              </w:rPr>
              <w:t>Approved As to Form</w:t>
            </w:r>
          </w:p>
          <w:p w14:paraId="523F800A" w14:textId="77777777" w:rsidR="00641227" w:rsidRPr="000A5D8A" w:rsidRDefault="00641227" w:rsidP="00641227">
            <w:pPr>
              <w:rPr>
                <w:rFonts w:cs="Arial"/>
                <w:szCs w:val="24"/>
              </w:rPr>
            </w:pPr>
            <w:r w:rsidRPr="000A5D8A">
              <w:rPr>
                <w:rFonts w:cs="Arial"/>
                <w:szCs w:val="24"/>
              </w:rPr>
              <w:t>KERN COUNTY COUNSEL</w:t>
            </w:r>
          </w:p>
          <w:p w14:paraId="691FE3CF" w14:textId="77777777" w:rsidR="00641227" w:rsidRPr="000A5D8A" w:rsidRDefault="00641227" w:rsidP="00641227">
            <w:pPr>
              <w:rPr>
                <w:rFonts w:cs="Arial"/>
                <w:szCs w:val="24"/>
              </w:rPr>
            </w:pPr>
          </w:p>
          <w:p w14:paraId="077376C9" w14:textId="77777777" w:rsidR="00641227" w:rsidRPr="000A5D8A" w:rsidRDefault="00641227" w:rsidP="00641227">
            <w:pPr>
              <w:rPr>
                <w:rFonts w:cs="Arial"/>
                <w:szCs w:val="24"/>
              </w:rPr>
            </w:pPr>
            <w:r w:rsidRPr="000A5D8A">
              <w:rPr>
                <w:rFonts w:cs="Arial"/>
                <w:szCs w:val="24"/>
              </w:rPr>
              <w:t>By:  ___________________________________</w:t>
            </w:r>
          </w:p>
          <w:p w14:paraId="73A0B6C9" w14:textId="77777777" w:rsidR="00641227" w:rsidRPr="000A5D8A" w:rsidRDefault="00641227" w:rsidP="00641227">
            <w:pPr>
              <w:rPr>
                <w:rFonts w:cs="Arial"/>
                <w:szCs w:val="24"/>
              </w:rPr>
            </w:pPr>
            <w:r w:rsidRPr="000A5D8A">
              <w:rPr>
                <w:rFonts w:cs="Arial"/>
                <w:szCs w:val="24"/>
              </w:rPr>
              <w:t xml:space="preserve">        Bryan Walters</w:t>
            </w:r>
          </w:p>
          <w:p w14:paraId="77913EF1" w14:textId="77777777" w:rsidR="00641227" w:rsidRPr="000A5D8A" w:rsidRDefault="00641227" w:rsidP="00641227">
            <w:pPr>
              <w:rPr>
                <w:rFonts w:cs="Arial"/>
                <w:szCs w:val="24"/>
              </w:rPr>
            </w:pPr>
            <w:r w:rsidRPr="000A5D8A">
              <w:rPr>
                <w:rFonts w:cs="Arial"/>
                <w:szCs w:val="24"/>
              </w:rPr>
              <w:t xml:space="preserve">        County Counsel</w:t>
            </w:r>
          </w:p>
          <w:p w14:paraId="1A28A28F" w14:textId="77777777" w:rsidR="00641227" w:rsidRPr="000A5D8A" w:rsidRDefault="00641227" w:rsidP="00641227">
            <w:pPr>
              <w:rPr>
                <w:rFonts w:cs="Arial"/>
                <w:szCs w:val="24"/>
              </w:rPr>
            </w:pPr>
          </w:p>
          <w:p w14:paraId="23F0F6EE"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567B9D04"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5F4380A3"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3BAAD36B" w14:textId="77777777" w:rsidR="00641227" w:rsidRPr="000A5D8A" w:rsidRDefault="00641227" w:rsidP="00641227">
      <w:pPr>
        <w:overflowPunct/>
        <w:autoSpaceDE/>
        <w:autoSpaceDN/>
        <w:adjustRightInd/>
        <w:textAlignment w:val="auto"/>
        <w:rPr>
          <w:rFonts w:cs="Arial"/>
          <w:szCs w:val="24"/>
        </w:rPr>
      </w:pPr>
    </w:p>
    <w:p w14:paraId="237D806C"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6BAC5D94" w14:textId="77777777" w:rsidTr="00641227">
        <w:tc>
          <w:tcPr>
            <w:tcW w:w="5035" w:type="dxa"/>
          </w:tcPr>
          <w:p w14:paraId="20B46CD4" w14:textId="77777777" w:rsidR="00641227" w:rsidRPr="000A5D8A" w:rsidRDefault="00641227" w:rsidP="00641227">
            <w:pPr>
              <w:rPr>
                <w:rFonts w:cs="Arial"/>
                <w:szCs w:val="24"/>
              </w:rPr>
            </w:pPr>
            <w:r w:rsidRPr="000A5D8A">
              <w:rPr>
                <w:rFonts w:cs="Arial"/>
                <w:szCs w:val="24"/>
              </w:rPr>
              <w:t>COUNTY OF KINGS</w:t>
            </w:r>
          </w:p>
          <w:p w14:paraId="44BFC054" w14:textId="77777777" w:rsidR="00641227" w:rsidRPr="000A5D8A" w:rsidRDefault="00641227" w:rsidP="00641227">
            <w:pPr>
              <w:rPr>
                <w:rFonts w:cs="Arial"/>
                <w:szCs w:val="24"/>
              </w:rPr>
            </w:pPr>
          </w:p>
          <w:p w14:paraId="0B424304" w14:textId="77777777" w:rsidR="00641227" w:rsidRPr="000A5D8A" w:rsidRDefault="00641227" w:rsidP="00641227">
            <w:pPr>
              <w:rPr>
                <w:rFonts w:cs="Arial"/>
                <w:szCs w:val="24"/>
              </w:rPr>
            </w:pPr>
          </w:p>
          <w:p w14:paraId="0811A488"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27E1B21A" w14:textId="77777777" w:rsidR="00641227" w:rsidRPr="000A5D8A" w:rsidRDefault="00641227" w:rsidP="00641227">
            <w:pPr>
              <w:rPr>
                <w:rFonts w:cs="Arial"/>
                <w:szCs w:val="24"/>
              </w:rPr>
            </w:pPr>
            <w:r w:rsidRPr="000A5D8A">
              <w:rPr>
                <w:rFonts w:cs="Arial"/>
                <w:szCs w:val="24"/>
              </w:rPr>
              <w:t xml:space="preserve">        Craig Pedersen, Chair</w:t>
            </w:r>
          </w:p>
          <w:p w14:paraId="187A47DE" w14:textId="77777777" w:rsidR="00641227" w:rsidRPr="000A5D8A" w:rsidRDefault="00641227" w:rsidP="00641227">
            <w:pPr>
              <w:rPr>
                <w:rFonts w:cs="Arial"/>
                <w:szCs w:val="24"/>
              </w:rPr>
            </w:pPr>
            <w:r w:rsidRPr="000A5D8A">
              <w:rPr>
                <w:rFonts w:cs="Arial"/>
                <w:szCs w:val="24"/>
              </w:rPr>
              <w:t xml:space="preserve">        Board of Supervisors</w:t>
            </w:r>
          </w:p>
          <w:p w14:paraId="2623E0DF" w14:textId="77777777" w:rsidR="00641227" w:rsidRPr="000A5D8A" w:rsidRDefault="00641227" w:rsidP="00641227">
            <w:pPr>
              <w:rPr>
                <w:rFonts w:cs="Arial"/>
                <w:szCs w:val="24"/>
              </w:rPr>
            </w:pPr>
          </w:p>
          <w:p w14:paraId="4976A0F4" w14:textId="77777777" w:rsidR="00641227" w:rsidRPr="000A5D8A" w:rsidRDefault="00641227" w:rsidP="00641227">
            <w:pPr>
              <w:rPr>
                <w:rFonts w:cs="Arial"/>
                <w:szCs w:val="24"/>
              </w:rPr>
            </w:pPr>
            <w:r w:rsidRPr="000A5D8A">
              <w:rPr>
                <w:rFonts w:cs="Arial"/>
                <w:szCs w:val="24"/>
              </w:rPr>
              <w:t>Date: ___________________________________</w:t>
            </w:r>
          </w:p>
          <w:p w14:paraId="67099797" w14:textId="77777777" w:rsidR="00641227" w:rsidRPr="000A5D8A" w:rsidRDefault="00641227" w:rsidP="00641227">
            <w:pPr>
              <w:rPr>
                <w:rFonts w:cs="Arial"/>
                <w:szCs w:val="24"/>
              </w:rPr>
            </w:pPr>
          </w:p>
          <w:p w14:paraId="76096BB8" w14:textId="77777777" w:rsidR="00641227" w:rsidRPr="000A5D8A" w:rsidRDefault="00641227" w:rsidP="00641227">
            <w:pPr>
              <w:rPr>
                <w:rFonts w:cs="Arial"/>
                <w:szCs w:val="24"/>
              </w:rPr>
            </w:pPr>
          </w:p>
          <w:p w14:paraId="62767950" w14:textId="77777777" w:rsidR="00641227" w:rsidRPr="000A5D8A" w:rsidRDefault="00641227" w:rsidP="00641227">
            <w:pPr>
              <w:rPr>
                <w:rFonts w:cs="Arial"/>
                <w:szCs w:val="24"/>
              </w:rPr>
            </w:pPr>
            <w:r w:rsidRPr="000A5D8A">
              <w:rPr>
                <w:rFonts w:cs="Arial"/>
                <w:szCs w:val="24"/>
              </w:rPr>
              <w:t>Attest:</w:t>
            </w:r>
          </w:p>
          <w:p w14:paraId="7618DB7C" w14:textId="77777777" w:rsidR="00641227" w:rsidRPr="000A5D8A" w:rsidRDefault="00641227" w:rsidP="00641227">
            <w:pPr>
              <w:rPr>
                <w:rFonts w:cs="Arial"/>
                <w:szCs w:val="24"/>
              </w:rPr>
            </w:pPr>
          </w:p>
          <w:p w14:paraId="32A913B1" w14:textId="77777777" w:rsidR="00641227" w:rsidRPr="000A5D8A" w:rsidRDefault="00641227" w:rsidP="00641227">
            <w:pPr>
              <w:rPr>
                <w:rFonts w:cs="Arial"/>
                <w:szCs w:val="24"/>
              </w:rPr>
            </w:pPr>
            <w:r w:rsidRPr="000A5D8A">
              <w:rPr>
                <w:rFonts w:cs="Arial"/>
                <w:szCs w:val="24"/>
              </w:rPr>
              <w:t>By:    __________________________________</w:t>
            </w:r>
          </w:p>
          <w:p w14:paraId="1B6539A8" w14:textId="77777777" w:rsidR="00641227" w:rsidRPr="000A5D8A" w:rsidRDefault="00641227" w:rsidP="00641227">
            <w:pPr>
              <w:overflowPunct/>
              <w:autoSpaceDE/>
              <w:autoSpaceDN/>
              <w:adjustRightInd/>
              <w:textAlignment w:val="auto"/>
              <w:rPr>
                <w:rFonts w:cs="Arial"/>
                <w:szCs w:val="24"/>
              </w:rPr>
            </w:pPr>
          </w:p>
          <w:p w14:paraId="15619908" w14:textId="77777777" w:rsidR="00641227" w:rsidRPr="000A5D8A" w:rsidRDefault="00641227" w:rsidP="00641227">
            <w:pPr>
              <w:overflowPunct/>
              <w:autoSpaceDE/>
              <w:autoSpaceDN/>
              <w:adjustRightInd/>
              <w:textAlignment w:val="auto"/>
              <w:rPr>
                <w:rFonts w:cs="Arial"/>
                <w:szCs w:val="24"/>
              </w:rPr>
            </w:pPr>
          </w:p>
          <w:p w14:paraId="5C3887D2" w14:textId="77777777" w:rsidR="00641227" w:rsidRPr="000A5D8A" w:rsidRDefault="00641227" w:rsidP="00641227">
            <w:pPr>
              <w:overflowPunct/>
              <w:autoSpaceDE/>
              <w:autoSpaceDN/>
              <w:adjustRightInd/>
              <w:textAlignment w:val="auto"/>
              <w:rPr>
                <w:rFonts w:cs="Arial"/>
                <w:szCs w:val="24"/>
              </w:rPr>
            </w:pPr>
          </w:p>
        </w:tc>
        <w:tc>
          <w:tcPr>
            <w:tcW w:w="5035" w:type="dxa"/>
          </w:tcPr>
          <w:p w14:paraId="7FBF5ACD" w14:textId="77777777" w:rsidR="00641227" w:rsidRPr="000A5D8A" w:rsidRDefault="00641227" w:rsidP="00641227">
            <w:pPr>
              <w:rPr>
                <w:rFonts w:cs="Arial"/>
                <w:szCs w:val="24"/>
                <w:u w:val="single"/>
              </w:rPr>
            </w:pPr>
            <w:r w:rsidRPr="000A5D8A">
              <w:rPr>
                <w:rFonts w:cs="Arial"/>
                <w:szCs w:val="24"/>
                <w:u w:val="single"/>
              </w:rPr>
              <w:t>Approved As to Form</w:t>
            </w:r>
          </w:p>
          <w:p w14:paraId="6B0B70AB" w14:textId="77777777" w:rsidR="00641227" w:rsidRPr="000A5D8A" w:rsidRDefault="00641227" w:rsidP="00641227">
            <w:pPr>
              <w:rPr>
                <w:rFonts w:cs="Arial"/>
                <w:szCs w:val="24"/>
              </w:rPr>
            </w:pPr>
            <w:r w:rsidRPr="000A5D8A">
              <w:rPr>
                <w:rFonts w:cs="Arial"/>
                <w:szCs w:val="24"/>
              </w:rPr>
              <w:t>KINGS COUNTY COUNSEL</w:t>
            </w:r>
          </w:p>
          <w:p w14:paraId="30EE3640" w14:textId="77777777" w:rsidR="00641227" w:rsidRPr="000A5D8A" w:rsidRDefault="00641227" w:rsidP="00641227">
            <w:pPr>
              <w:rPr>
                <w:rFonts w:cs="Arial"/>
                <w:szCs w:val="24"/>
              </w:rPr>
            </w:pPr>
          </w:p>
          <w:p w14:paraId="3DA3FEE8" w14:textId="77777777" w:rsidR="00641227" w:rsidRPr="000A5D8A" w:rsidRDefault="00641227" w:rsidP="00641227">
            <w:pPr>
              <w:rPr>
                <w:rFonts w:cs="Arial"/>
                <w:szCs w:val="24"/>
              </w:rPr>
            </w:pPr>
            <w:r w:rsidRPr="000A5D8A">
              <w:rPr>
                <w:rFonts w:cs="Arial"/>
                <w:szCs w:val="24"/>
              </w:rPr>
              <w:t>By:  ___________________________________</w:t>
            </w:r>
          </w:p>
          <w:p w14:paraId="5776D2F6" w14:textId="77777777" w:rsidR="00641227" w:rsidRPr="000A5D8A" w:rsidRDefault="00641227" w:rsidP="00641227">
            <w:pPr>
              <w:rPr>
                <w:rFonts w:cs="Arial"/>
                <w:szCs w:val="24"/>
              </w:rPr>
            </w:pPr>
            <w:r w:rsidRPr="000A5D8A">
              <w:rPr>
                <w:rFonts w:cs="Arial"/>
                <w:szCs w:val="24"/>
              </w:rPr>
              <w:t xml:space="preserve">        Colleen Carlson</w:t>
            </w:r>
          </w:p>
          <w:p w14:paraId="0488088E" w14:textId="77777777" w:rsidR="00641227" w:rsidRPr="000A5D8A" w:rsidRDefault="00641227" w:rsidP="00641227">
            <w:pPr>
              <w:rPr>
                <w:rFonts w:cs="Arial"/>
                <w:szCs w:val="24"/>
              </w:rPr>
            </w:pPr>
            <w:r w:rsidRPr="000A5D8A">
              <w:rPr>
                <w:rFonts w:cs="Arial"/>
                <w:szCs w:val="24"/>
              </w:rPr>
              <w:t xml:space="preserve">        County Counsel</w:t>
            </w:r>
          </w:p>
          <w:p w14:paraId="71BCD340" w14:textId="77777777" w:rsidR="00641227" w:rsidRPr="000A5D8A" w:rsidRDefault="00641227" w:rsidP="00641227">
            <w:pPr>
              <w:rPr>
                <w:rFonts w:cs="Arial"/>
                <w:szCs w:val="24"/>
              </w:rPr>
            </w:pPr>
          </w:p>
          <w:p w14:paraId="740129C5"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4E8EF013"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5C9CE5BD"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0A265F87" w14:textId="77777777" w:rsidR="00641227" w:rsidRPr="000A5D8A" w:rsidRDefault="00641227" w:rsidP="00641227">
      <w:pPr>
        <w:overflowPunct/>
        <w:autoSpaceDE/>
        <w:autoSpaceDN/>
        <w:adjustRightInd/>
        <w:textAlignment w:val="auto"/>
        <w:rPr>
          <w:rFonts w:cs="Arial"/>
          <w:szCs w:val="24"/>
        </w:rPr>
      </w:pPr>
    </w:p>
    <w:p w14:paraId="7D2B65AD"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04B8E5B5" w14:textId="77777777" w:rsidTr="00641227">
        <w:tc>
          <w:tcPr>
            <w:tcW w:w="5035" w:type="dxa"/>
          </w:tcPr>
          <w:p w14:paraId="04E8A16D" w14:textId="77777777" w:rsidR="00641227" w:rsidRPr="000A5D8A" w:rsidRDefault="00641227" w:rsidP="00641227">
            <w:pPr>
              <w:rPr>
                <w:rFonts w:cs="Arial"/>
                <w:szCs w:val="24"/>
              </w:rPr>
            </w:pPr>
            <w:r w:rsidRPr="000A5D8A">
              <w:rPr>
                <w:rFonts w:cs="Arial"/>
                <w:szCs w:val="24"/>
              </w:rPr>
              <w:t>COUNTY OF LAKE</w:t>
            </w:r>
          </w:p>
          <w:p w14:paraId="6B858493" w14:textId="77777777" w:rsidR="00641227" w:rsidRPr="000A5D8A" w:rsidRDefault="00641227" w:rsidP="00641227">
            <w:pPr>
              <w:rPr>
                <w:rFonts w:cs="Arial"/>
                <w:szCs w:val="24"/>
              </w:rPr>
            </w:pPr>
          </w:p>
          <w:p w14:paraId="7C3BDB28" w14:textId="77777777" w:rsidR="00641227" w:rsidRPr="000A5D8A" w:rsidRDefault="00641227" w:rsidP="00641227">
            <w:pPr>
              <w:rPr>
                <w:rFonts w:cs="Arial"/>
                <w:szCs w:val="24"/>
              </w:rPr>
            </w:pPr>
          </w:p>
          <w:p w14:paraId="1F539321"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64402DBB" w14:textId="77777777" w:rsidR="00641227" w:rsidRPr="000A5D8A" w:rsidRDefault="00641227" w:rsidP="00641227">
            <w:pPr>
              <w:rPr>
                <w:rFonts w:cs="Arial"/>
                <w:szCs w:val="24"/>
              </w:rPr>
            </w:pPr>
            <w:r w:rsidRPr="000A5D8A">
              <w:rPr>
                <w:rFonts w:cs="Arial"/>
                <w:szCs w:val="24"/>
              </w:rPr>
              <w:t xml:space="preserve">        Jeff Smith, Chair</w:t>
            </w:r>
          </w:p>
          <w:p w14:paraId="0D27497C" w14:textId="77777777" w:rsidR="00641227" w:rsidRPr="000A5D8A" w:rsidRDefault="00641227" w:rsidP="00641227">
            <w:pPr>
              <w:rPr>
                <w:rFonts w:cs="Arial"/>
                <w:szCs w:val="24"/>
              </w:rPr>
            </w:pPr>
            <w:r w:rsidRPr="000A5D8A">
              <w:rPr>
                <w:rFonts w:cs="Arial"/>
                <w:szCs w:val="24"/>
              </w:rPr>
              <w:t xml:space="preserve">        Board of Supervisors</w:t>
            </w:r>
          </w:p>
          <w:p w14:paraId="373AD8C3" w14:textId="77777777" w:rsidR="00641227" w:rsidRPr="000A5D8A" w:rsidRDefault="00641227" w:rsidP="00641227">
            <w:pPr>
              <w:rPr>
                <w:rFonts w:cs="Arial"/>
                <w:szCs w:val="24"/>
              </w:rPr>
            </w:pPr>
          </w:p>
          <w:p w14:paraId="679A8BF3" w14:textId="77777777" w:rsidR="00641227" w:rsidRPr="000A5D8A" w:rsidRDefault="00641227" w:rsidP="00641227">
            <w:pPr>
              <w:rPr>
                <w:rFonts w:cs="Arial"/>
                <w:szCs w:val="24"/>
              </w:rPr>
            </w:pPr>
            <w:r w:rsidRPr="000A5D8A">
              <w:rPr>
                <w:rFonts w:cs="Arial"/>
                <w:szCs w:val="24"/>
              </w:rPr>
              <w:t>Date: ___________________________________</w:t>
            </w:r>
          </w:p>
          <w:p w14:paraId="2EF7E4B0" w14:textId="77777777" w:rsidR="00641227" w:rsidRPr="000A5D8A" w:rsidRDefault="00641227" w:rsidP="00641227">
            <w:pPr>
              <w:rPr>
                <w:rFonts w:cs="Arial"/>
                <w:szCs w:val="24"/>
              </w:rPr>
            </w:pPr>
          </w:p>
          <w:p w14:paraId="770CEDA1" w14:textId="77777777" w:rsidR="00641227" w:rsidRPr="000A5D8A" w:rsidRDefault="00641227" w:rsidP="00641227">
            <w:pPr>
              <w:rPr>
                <w:rFonts w:cs="Arial"/>
                <w:szCs w:val="24"/>
              </w:rPr>
            </w:pPr>
          </w:p>
          <w:p w14:paraId="46053472" w14:textId="77777777" w:rsidR="00641227" w:rsidRPr="000A5D8A" w:rsidRDefault="00641227" w:rsidP="00641227">
            <w:pPr>
              <w:rPr>
                <w:rFonts w:cs="Arial"/>
                <w:szCs w:val="24"/>
              </w:rPr>
            </w:pPr>
            <w:r w:rsidRPr="000A5D8A">
              <w:rPr>
                <w:rFonts w:cs="Arial"/>
                <w:szCs w:val="24"/>
              </w:rPr>
              <w:t>Attest:</w:t>
            </w:r>
          </w:p>
          <w:p w14:paraId="50B9D61A" w14:textId="77777777" w:rsidR="00641227" w:rsidRPr="000A5D8A" w:rsidRDefault="00641227" w:rsidP="00641227">
            <w:pPr>
              <w:rPr>
                <w:rFonts w:cs="Arial"/>
                <w:szCs w:val="24"/>
              </w:rPr>
            </w:pPr>
          </w:p>
          <w:p w14:paraId="04577160" w14:textId="77777777" w:rsidR="00641227" w:rsidRPr="000A5D8A" w:rsidRDefault="00641227" w:rsidP="00641227">
            <w:pPr>
              <w:rPr>
                <w:rFonts w:cs="Arial"/>
                <w:szCs w:val="24"/>
              </w:rPr>
            </w:pPr>
            <w:r w:rsidRPr="000A5D8A">
              <w:rPr>
                <w:rFonts w:cs="Arial"/>
                <w:szCs w:val="24"/>
              </w:rPr>
              <w:t>By:    __________________________________</w:t>
            </w:r>
          </w:p>
          <w:p w14:paraId="29A51FC2" w14:textId="77777777" w:rsidR="00641227" w:rsidRPr="000A5D8A" w:rsidRDefault="00641227" w:rsidP="00641227">
            <w:pPr>
              <w:overflowPunct/>
              <w:autoSpaceDE/>
              <w:autoSpaceDN/>
              <w:adjustRightInd/>
              <w:textAlignment w:val="auto"/>
              <w:rPr>
                <w:rFonts w:cs="Arial"/>
                <w:szCs w:val="24"/>
              </w:rPr>
            </w:pPr>
          </w:p>
          <w:p w14:paraId="3EC00B93" w14:textId="77777777" w:rsidR="00641227" w:rsidRPr="000A5D8A" w:rsidRDefault="00641227" w:rsidP="00641227">
            <w:pPr>
              <w:overflowPunct/>
              <w:autoSpaceDE/>
              <w:autoSpaceDN/>
              <w:adjustRightInd/>
              <w:textAlignment w:val="auto"/>
              <w:rPr>
                <w:rFonts w:cs="Arial"/>
                <w:szCs w:val="24"/>
              </w:rPr>
            </w:pPr>
          </w:p>
          <w:p w14:paraId="6888E5C9" w14:textId="77777777" w:rsidR="00641227" w:rsidRPr="000A5D8A" w:rsidRDefault="00641227" w:rsidP="00641227">
            <w:pPr>
              <w:overflowPunct/>
              <w:autoSpaceDE/>
              <w:autoSpaceDN/>
              <w:adjustRightInd/>
              <w:textAlignment w:val="auto"/>
              <w:rPr>
                <w:rFonts w:cs="Arial"/>
                <w:szCs w:val="24"/>
              </w:rPr>
            </w:pPr>
          </w:p>
        </w:tc>
        <w:tc>
          <w:tcPr>
            <w:tcW w:w="5035" w:type="dxa"/>
          </w:tcPr>
          <w:p w14:paraId="66E432A0" w14:textId="77777777" w:rsidR="00641227" w:rsidRPr="000A5D8A" w:rsidRDefault="00641227" w:rsidP="00641227">
            <w:pPr>
              <w:rPr>
                <w:rFonts w:cs="Arial"/>
                <w:szCs w:val="24"/>
                <w:u w:val="single"/>
              </w:rPr>
            </w:pPr>
            <w:r w:rsidRPr="000A5D8A">
              <w:rPr>
                <w:rFonts w:cs="Arial"/>
                <w:szCs w:val="24"/>
                <w:u w:val="single"/>
              </w:rPr>
              <w:t>Approved As to Form</w:t>
            </w:r>
          </w:p>
          <w:p w14:paraId="5B76FF76" w14:textId="77777777" w:rsidR="00641227" w:rsidRPr="000A5D8A" w:rsidRDefault="00641227" w:rsidP="00641227">
            <w:pPr>
              <w:rPr>
                <w:rFonts w:cs="Arial"/>
                <w:szCs w:val="24"/>
              </w:rPr>
            </w:pPr>
            <w:r w:rsidRPr="000A5D8A">
              <w:rPr>
                <w:rFonts w:cs="Arial"/>
                <w:szCs w:val="24"/>
              </w:rPr>
              <w:t>LAKE COUNTY COUNSEL</w:t>
            </w:r>
          </w:p>
          <w:p w14:paraId="7F333BD0" w14:textId="77777777" w:rsidR="00641227" w:rsidRPr="000A5D8A" w:rsidRDefault="00641227" w:rsidP="00641227">
            <w:pPr>
              <w:rPr>
                <w:rFonts w:cs="Arial"/>
                <w:szCs w:val="24"/>
              </w:rPr>
            </w:pPr>
          </w:p>
          <w:p w14:paraId="6B8A949E" w14:textId="77777777" w:rsidR="00641227" w:rsidRPr="000A5D8A" w:rsidRDefault="00641227" w:rsidP="00641227">
            <w:pPr>
              <w:rPr>
                <w:rFonts w:cs="Arial"/>
                <w:szCs w:val="24"/>
              </w:rPr>
            </w:pPr>
            <w:r w:rsidRPr="000A5D8A">
              <w:rPr>
                <w:rFonts w:cs="Arial"/>
                <w:szCs w:val="24"/>
              </w:rPr>
              <w:t>By:  ___________________________________</w:t>
            </w:r>
          </w:p>
          <w:p w14:paraId="3E746D8E" w14:textId="77777777" w:rsidR="00641227" w:rsidRPr="000A5D8A" w:rsidRDefault="00641227" w:rsidP="00641227">
            <w:pPr>
              <w:rPr>
                <w:rFonts w:cs="Arial"/>
                <w:szCs w:val="24"/>
              </w:rPr>
            </w:pPr>
            <w:r w:rsidRPr="000A5D8A">
              <w:rPr>
                <w:rFonts w:cs="Arial"/>
                <w:szCs w:val="24"/>
              </w:rPr>
              <w:t xml:space="preserve">        Anita Grant</w:t>
            </w:r>
          </w:p>
          <w:p w14:paraId="139BB9AE" w14:textId="77777777" w:rsidR="00641227" w:rsidRPr="000A5D8A" w:rsidRDefault="00641227" w:rsidP="00641227">
            <w:pPr>
              <w:rPr>
                <w:rFonts w:cs="Arial"/>
                <w:szCs w:val="24"/>
              </w:rPr>
            </w:pPr>
            <w:r w:rsidRPr="000A5D8A">
              <w:rPr>
                <w:rFonts w:cs="Arial"/>
                <w:szCs w:val="24"/>
              </w:rPr>
              <w:t xml:space="preserve">        County Counsel</w:t>
            </w:r>
          </w:p>
          <w:p w14:paraId="582EFA90" w14:textId="77777777" w:rsidR="00641227" w:rsidRPr="000A5D8A" w:rsidRDefault="00641227" w:rsidP="00641227">
            <w:pPr>
              <w:rPr>
                <w:rFonts w:cs="Arial"/>
                <w:szCs w:val="24"/>
              </w:rPr>
            </w:pPr>
          </w:p>
          <w:p w14:paraId="1D4F428D"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4450F2FF"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7086FAD9" w14:textId="77777777" w:rsidR="00641227" w:rsidRPr="000A5D8A" w:rsidRDefault="00641227" w:rsidP="00176390">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05524B59" w14:textId="77777777" w:rsidR="00641227" w:rsidRPr="000A5D8A" w:rsidRDefault="00641227" w:rsidP="00641227">
      <w:pPr>
        <w:overflowPunct/>
        <w:autoSpaceDE/>
        <w:autoSpaceDN/>
        <w:adjustRightInd/>
        <w:textAlignment w:val="auto"/>
        <w:rPr>
          <w:rFonts w:cs="Arial"/>
          <w:szCs w:val="24"/>
        </w:rPr>
      </w:pPr>
    </w:p>
    <w:p w14:paraId="41215A31"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35D90579" w14:textId="77777777" w:rsidTr="00641227">
        <w:tc>
          <w:tcPr>
            <w:tcW w:w="5035" w:type="dxa"/>
          </w:tcPr>
          <w:p w14:paraId="378DE0DE" w14:textId="77777777" w:rsidR="00641227" w:rsidRPr="000A5D8A" w:rsidRDefault="00641227" w:rsidP="00641227">
            <w:pPr>
              <w:rPr>
                <w:rFonts w:cs="Arial"/>
                <w:szCs w:val="24"/>
              </w:rPr>
            </w:pPr>
            <w:r w:rsidRPr="000A5D8A">
              <w:rPr>
                <w:rFonts w:cs="Arial"/>
                <w:szCs w:val="24"/>
              </w:rPr>
              <w:t>COUNTY OF LASSEN</w:t>
            </w:r>
          </w:p>
          <w:p w14:paraId="58F88109" w14:textId="77777777" w:rsidR="00641227" w:rsidRPr="000A5D8A" w:rsidRDefault="00641227" w:rsidP="00641227">
            <w:pPr>
              <w:rPr>
                <w:rFonts w:cs="Arial"/>
                <w:szCs w:val="24"/>
              </w:rPr>
            </w:pPr>
          </w:p>
          <w:p w14:paraId="507B0EAF" w14:textId="77777777" w:rsidR="00641227" w:rsidRPr="000A5D8A" w:rsidRDefault="00641227" w:rsidP="00641227">
            <w:pPr>
              <w:rPr>
                <w:rFonts w:cs="Arial"/>
                <w:szCs w:val="24"/>
              </w:rPr>
            </w:pPr>
          </w:p>
          <w:p w14:paraId="1BEF364E"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430302F0" w14:textId="77777777" w:rsidR="00641227" w:rsidRPr="000A5D8A" w:rsidRDefault="00641227" w:rsidP="00641227">
            <w:pPr>
              <w:rPr>
                <w:rFonts w:cs="Arial"/>
                <w:szCs w:val="24"/>
              </w:rPr>
            </w:pPr>
            <w:r w:rsidRPr="000A5D8A">
              <w:rPr>
                <w:rFonts w:cs="Arial"/>
                <w:szCs w:val="24"/>
              </w:rPr>
              <w:t xml:space="preserve">        Aaron Albaugh, Chair</w:t>
            </w:r>
          </w:p>
          <w:p w14:paraId="6594784B" w14:textId="77777777" w:rsidR="00641227" w:rsidRPr="000A5D8A" w:rsidRDefault="00641227" w:rsidP="00641227">
            <w:pPr>
              <w:rPr>
                <w:rFonts w:cs="Arial"/>
                <w:szCs w:val="24"/>
              </w:rPr>
            </w:pPr>
            <w:r w:rsidRPr="000A5D8A">
              <w:rPr>
                <w:rFonts w:cs="Arial"/>
                <w:szCs w:val="24"/>
              </w:rPr>
              <w:t xml:space="preserve">        Board of Supervisors</w:t>
            </w:r>
          </w:p>
          <w:p w14:paraId="0BD7BD8D" w14:textId="77777777" w:rsidR="00641227" w:rsidRPr="000A5D8A" w:rsidRDefault="00641227" w:rsidP="00641227">
            <w:pPr>
              <w:rPr>
                <w:rFonts w:cs="Arial"/>
                <w:szCs w:val="24"/>
              </w:rPr>
            </w:pPr>
          </w:p>
          <w:p w14:paraId="6E8F77B4" w14:textId="77777777" w:rsidR="00641227" w:rsidRPr="000A5D8A" w:rsidRDefault="00641227" w:rsidP="00641227">
            <w:pPr>
              <w:rPr>
                <w:rFonts w:cs="Arial"/>
                <w:szCs w:val="24"/>
              </w:rPr>
            </w:pPr>
            <w:r w:rsidRPr="000A5D8A">
              <w:rPr>
                <w:rFonts w:cs="Arial"/>
                <w:szCs w:val="24"/>
              </w:rPr>
              <w:t>Date: ___________________________________</w:t>
            </w:r>
          </w:p>
          <w:p w14:paraId="10F0180C" w14:textId="77777777" w:rsidR="00641227" w:rsidRPr="000A5D8A" w:rsidRDefault="00641227" w:rsidP="00641227">
            <w:pPr>
              <w:rPr>
                <w:rFonts w:cs="Arial"/>
                <w:szCs w:val="24"/>
              </w:rPr>
            </w:pPr>
          </w:p>
          <w:p w14:paraId="65D74E50" w14:textId="77777777" w:rsidR="00641227" w:rsidRPr="000A5D8A" w:rsidRDefault="00641227" w:rsidP="00641227">
            <w:pPr>
              <w:rPr>
                <w:rFonts w:cs="Arial"/>
                <w:szCs w:val="24"/>
              </w:rPr>
            </w:pPr>
          </w:p>
          <w:p w14:paraId="0FE4379F" w14:textId="77777777" w:rsidR="00641227" w:rsidRPr="000A5D8A" w:rsidRDefault="00641227" w:rsidP="00641227">
            <w:pPr>
              <w:rPr>
                <w:rFonts w:cs="Arial"/>
                <w:szCs w:val="24"/>
              </w:rPr>
            </w:pPr>
            <w:r w:rsidRPr="000A5D8A">
              <w:rPr>
                <w:rFonts w:cs="Arial"/>
                <w:szCs w:val="24"/>
              </w:rPr>
              <w:t>Attest:</w:t>
            </w:r>
          </w:p>
          <w:p w14:paraId="41367919" w14:textId="77777777" w:rsidR="00641227" w:rsidRPr="000A5D8A" w:rsidRDefault="00641227" w:rsidP="00641227">
            <w:pPr>
              <w:rPr>
                <w:rFonts w:cs="Arial"/>
                <w:szCs w:val="24"/>
              </w:rPr>
            </w:pPr>
          </w:p>
          <w:p w14:paraId="61D07F9C" w14:textId="77777777" w:rsidR="00641227" w:rsidRPr="000A5D8A" w:rsidRDefault="00641227" w:rsidP="00641227">
            <w:pPr>
              <w:rPr>
                <w:rFonts w:cs="Arial"/>
                <w:szCs w:val="24"/>
              </w:rPr>
            </w:pPr>
            <w:r w:rsidRPr="000A5D8A">
              <w:rPr>
                <w:rFonts w:cs="Arial"/>
                <w:szCs w:val="24"/>
              </w:rPr>
              <w:t>By:    __________________________________</w:t>
            </w:r>
          </w:p>
          <w:p w14:paraId="16BC611C" w14:textId="77777777" w:rsidR="00641227" w:rsidRPr="000A5D8A" w:rsidRDefault="00641227" w:rsidP="00641227">
            <w:pPr>
              <w:overflowPunct/>
              <w:autoSpaceDE/>
              <w:autoSpaceDN/>
              <w:adjustRightInd/>
              <w:textAlignment w:val="auto"/>
              <w:rPr>
                <w:rFonts w:cs="Arial"/>
                <w:szCs w:val="24"/>
              </w:rPr>
            </w:pPr>
          </w:p>
          <w:p w14:paraId="53E6360E" w14:textId="77777777" w:rsidR="00641227" w:rsidRPr="000A5D8A" w:rsidRDefault="00641227" w:rsidP="00641227">
            <w:pPr>
              <w:overflowPunct/>
              <w:autoSpaceDE/>
              <w:autoSpaceDN/>
              <w:adjustRightInd/>
              <w:textAlignment w:val="auto"/>
              <w:rPr>
                <w:rFonts w:cs="Arial"/>
                <w:szCs w:val="24"/>
              </w:rPr>
            </w:pPr>
          </w:p>
          <w:p w14:paraId="41B48A7B" w14:textId="77777777" w:rsidR="00641227" w:rsidRPr="000A5D8A" w:rsidRDefault="00641227" w:rsidP="00641227">
            <w:pPr>
              <w:overflowPunct/>
              <w:autoSpaceDE/>
              <w:autoSpaceDN/>
              <w:adjustRightInd/>
              <w:textAlignment w:val="auto"/>
              <w:rPr>
                <w:rFonts w:cs="Arial"/>
                <w:szCs w:val="24"/>
              </w:rPr>
            </w:pPr>
          </w:p>
        </w:tc>
        <w:tc>
          <w:tcPr>
            <w:tcW w:w="5035" w:type="dxa"/>
          </w:tcPr>
          <w:p w14:paraId="463170E4" w14:textId="77777777" w:rsidR="00641227" w:rsidRPr="000A5D8A" w:rsidRDefault="00641227" w:rsidP="00641227">
            <w:pPr>
              <w:rPr>
                <w:rFonts w:cs="Arial"/>
                <w:szCs w:val="24"/>
                <w:u w:val="single"/>
              </w:rPr>
            </w:pPr>
            <w:r w:rsidRPr="000A5D8A">
              <w:rPr>
                <w:rFonts w:cs="Arial"/>
                <w:szCs w:val="24"/>
                <w:u w:val="single"/>
              </w:rPr>
              <w:t>Approved As to Form</w:t>
            </w:r>
          </w:p>
          <w:p w14:paraId="71C4BD5B" w14:textId="77777777" w:rsidR="00641227" w:rsidRPr="000A5D8A" w:rsidRDefault="00641227" w:rsidP="00641227">
            <w:pPr>
              <w:rPr>
                <w:rFonts w:cs="Arial"/>
                <w:szCs w:val="24"/>
              </w:rPr>
            </w:pPr>
            <w:r w:rsidRPr="000A5D8A">
              <w:rPr>
                <w:rFonts w:cs="Arial"/>
                <w:szCs w:val="24"/>
              </w:rPr>
              <w:t>LASSEN COUNTY COUNSEL</w:t>
            </w:r>
          </w:p>
          <w:p w14:paraId="23A146CB" w14:textId="77777777" w:rsidR="00641227" w:rsidRPr="000A5D8A" w:rsidRDefault="00641227" w:rsidP="00641227">
            <w:pPr>
              <w:rPr>
                <w:rFonts w:cs="Arial"/>
                <w:szCs w:val="24"/>
              </w:rPr>
            </w:pPr>
          </w:p>
          <w:p w14:paraId="7D25A199" w14:textId="77777777" w:rsidR="00641227" w:rsidRPr="000A5D8A" w:rsidRDefault="00641227" w:rsidP="00641227">
            <w:pPr>
              <w:rPr>
                <w:rFonts w:cs="Arial"/>
                <w:szCs w:val="24"/>
              </w:rPr>
            </w:pPr>
            <w:r w:rsidRPr="000A5D8A">
              <w:rPr>
                <w:rFonts w:cs="Arial"/>
                <w:szCs w:val="24"/>
              </w:rPr>
              <w:t>By:  ___________________________________</w:t>
            </w:r>
          </w:p>
          <w:p w14:paraId="27B57234" w14:textId="77777777" w:rsidR="00641227" w:rsidRPr="000A5D8A" w:rsidRDefault="00641227" w:rsidP="00641227">
            <w:pPr>
              <w:rPr>
                <w:rFonts w:cs="Arial"/>
                <w:szCs w:val="24"/>
              </w:rPr>
            </w:pPr>
            <w:r w:rsidRPr="000A5D8A">
              <w:rPr>
                <w:rFonts w:cs="Arial"/>
                <w:szCs w:val="24"/>
              </w:rPr>
              <w:t xml:space="preserve">        Bob Burns</w:t>
            </w:r>
          </w:p>
          <w:p w14:paraId="76EB0609" w14:textId="77777777" w:rsidR="00641227" w:rsidRPr="000A5D8A" w:rsidRDefault="00641227" w:rsidP="00641227">
            <w:pPr>
              <w:rPr>
                <w:rFonts w:cs="Arial"/>
                <w:szCs w:val="24"/>
              </w:rPr>
            </w:pPr>
            <w:r w:rsidRPr="000A5D8A">
              <w:rPr>
                <w:rFonts w:cs="Arial"/>
                <w:szCs w:val="24"/>
              </w:rPr>
              <w:t xml:space="preserve">        County Counsel</w:t>
            </w:r>
          </w:p>
          <w:p w14:paraId="31537C9C" w14:textId="77777777" w:rsidR="00641227" w:rsidRPr="000A5D8A" w:rsidRDefault="00641227" w:rsidP="00641227">
            <w:pPr>
              <w:rPr>
                <w:rFonts w:cs="Arial"/>
                <w:szCs w:val="24"/>
              </w:rPr>
            </w:pPr>
          </w:p>
          <w:p w14:paraId="6AE0318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61B3CF7E"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4A2BFB20"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144DD91D" w14:textId="77777777" w:rsidR="00641227" w:rsidRPr="000A5D8A" w:rsidRDefault="00641227" w:rsidP="00641227">
      <w:pPr>
        <w:overflowPunct/>
        <w:autoSpaceDE/>
        <w:autoSpaceDN/>
        <w:adjustRightInd/>
        <w:textAlignment w:val="auto"/>
        <w:rPr>
          <w:rFonts w:cs="Arial"/>
          <w:szCs w:val="24"/>
        </w:rPr>
      </w:pPr>
    </w:p>
    <w:p w14:paraId="098EE2E3"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1A33C4AF" w14:textId="77777777" w:rsidTr="00641227">
        <w:tc>
          <w:tcPr>
            <w:tcW w:w="5035" w:type="dxa"/>
          </w:tcPr>
          <w:p w14:paraId="49A2DE87" w14:textId="77777777" w:rsidR="00641227" w:rsidRPr="000A5D8A" w:rsidRDefault="00641227" w:rsidP="00641227">
            <w:pPr>
              <w:rPr>
                <w:rFonts w:cs="Arial"/>
                <w:szCs w:val="24"/>
              </w:rPr>
            </w:pPr>
            <w:r w:rsidRPr="000A5D8A">
              <w:rPr>
                <w:rFonts w:cs="Arial"/>
                <w:szCs w:val="24"/>
              </w:rPr>
              <w:t>COUNTY OF LOS ANGELES</w:t>
            </w:r>
          </w:p>
          <w:p w14:paraId="083FC680" w14:textId="77777777" w:rsidR="00641227" w:rsidRPr="000A5D8A" w:rsidRDefault="00641227" w:rsidP="00641227">
            <w:pPr>
              <w:rPr>
                <w:rFonts w:cs="Arial"/>
                <w:szCs w:val="24"/>
              </w:rPr>
            </w:pPr>
          </w:p>
          <w:p w14:paraId="11AECDBB" w14:textId="77777777" w:rsidR="00641227" w:rsidRPr="000A5D8A" w:rsidRDefault="00641227" w:rsidP="00641227">
            <w:pPr>
              <w:rPr>
                <w:rFonts w:cs="Arial"/>
                <w:szCs w:val="24"/>
              </w:rPr>
            </w:pPr>
          </w:p>
          <w:p w14:paraId="7A173F5E"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68E70171" w14:textId="77777777" w:rsidR="00641227" w:rsidRPr="000A5D8A" w:rsidRDefault="00641227" w:rsidP="00641227">
            <w:pPr>
              <w:rPr>
                <w:rFonts w:cs="Arial"/>
                <w:szCs w:val="24"/>
              </w:rPr>
            </w:pPr>
            <w:r w:rsidRPr="000A5D8A">
              <w:rPr>
                <w:rFonts w:cs="Arial"/>
                <w:szCs w:val="24"/>
              </w:rPr>
              <w:t xml:space="preserve">        Mark Ridley-Thomas, Chair</w:t>
            </w:r>
          </w:p>
          <w:p w14:paraId="012F357B" w14:textId="77777777" w:rsidR="00641227" w:rsidRPr="000A5D8A" w:rsidRDefault="00641227" w:rsidP="00641227">
            <w:pPr>
              <w:rPr>
                <w:rFonts w:cs="Arial"/>
                <w:szCs w:val="24"/>
              </w:rPr>
            </w:pPr>
            <w:r w:rsidRPr="000A5D8A">
              <w:rPr>
                <w:rFonts w:cs="Arial"/>
                <w:szCs w:val="24"/>
              </w:rPr>
              <w:t xml:space="preserve">        Board of Supervisors</w:t>
            </w:r>
          </w:p>
          <w:p w14:paraId="0B23529B" w14:textId="77777777" w:rsidR="00641227" w:rsidRPr="000A5D8A" w:rsidRDefault="00641227" w:rsidP="00641227">
            <w:pPr>
              <w:rPr>
                <w:rFonts w:cs="Arial"/>
                <w:szCs w:val="24"/>
              </w:rPr>
            </w:pPr>
          </w:p>
          <w:p w14:paraId="6524AA26" w14:textId="77777777" w:rsidR="00641227" w:rsidRPr="000A5D8A" w:rsidRDefault="00641227" w:rsidP="00641227">
            <w:pPr>
              <w:rPr>
                <w:rFonts w:cs="Arial"/>
                <w:szCs w:val="24"/>
              </w:rPr>
            </w:pPr>
            <w:r w:rsidRPr="000A5D8A">
              <w:rPr>
                <w:rFonts w:cs="Arial"/>
                <w:szCs w:val="24"/>
              </w:rPr>
              <w:t>Date: ___________________________________</w:t>
            </w:r>
          </w:p>
          <w:p w14:paraId="4AA04EBB" w14:textId="77777777" w:rsidR="00641227" w:rsidRPr="000A5D8A" w:rsidRDefault="00641227" w:rsidP="00641227">
            <w:pPr>
              <w:rPr>
                <w:rFonts w:cs="Arial"/>
                <w:szCs w:val="24"/>
              </w:rPr>
            </w:pPr>
          </w:p>
          <w:p w14:paraId="02F932B4" w14:textId="77777777" w:rsidR="00641227" w:rsidRPr="000A5D8A" w:rsidRDefault="00641227" w:rsidP="00641227">
            <w:pPr>
              <w:rPr>
                <w:rFonts w:cs="Arial"/>
                <w:szCs w:val="24"/>
              </w:rPr>
            </w:pPr>
          </w:p>
          <w:p w14:paraId="2D1AE3E8" w14:textId="77777777" w:rsidR="00641227" w:rsidRPr="000A5D8A" w:rsidRDefault="00641227" w:rsidP="00641227">
            <w:pPr>
              <w:rPr>
                <w:rFonts w:cs="Arial"/>
                <w:szCs w:val="24"/>
              </w:rPr>
            </w:pPr>
            <w:r w:rsidRPr="000A5D8A">
              <w:rPr>
                <w:rFonts w:cs="Arial"/>
                <w:szCs w:val="24"/>
              </w:rPr>
              <w:t>Attest:</w:t>
            </w:r>
          </w:p>
          <w:p w14:paraId="7BA5FDD1" w14:textId="77777777" w:rsidR="00641227" w:rsidRPr="000A5D8A" w:rsidRDefault="00641227" w:rsidP="00641227">
            <w:pPr>
              <w:rPr>
                <w:rFonts w:cs="Arial"/>
                <w:szCs w:val="24"/>
              </w:rPr>
            </w:pPr>
          </w:p>
          <w:p w14:paraId="2A073729" w14:textId="77777777" w:rsidR="00641227" w:rsidRPr="000A5D8A" w:rsidRDefault="00641227" w:rsidP="00641227">
            <w:pPr>
              <w:rPr>
                <w:rFonts w:cs="Arial"/>
                <w:szCs w:val="24"/>
              </w:rPr>
            </w:pPr>
            <w:r w:rsidRPr="000A5D8A">
              <w:rPr>
                <w:rFonts w:cs="Arial"/>
                <w:szCs w:val="24"/>
              </w:rPr>
              <w:t>By:    __________________________________</w:t>
            </w:r>
          </w:p>
          <w:p w14:paraId="71DBD9A9" w14:textId="77777777" w:rsidR="00641227" w:rsidRPr="000A5D8A" w:rsidRDefault="00641227" w:rsidP="00641227">
            <w:pPr>
              <w:overflowPunct/>
              <w:autoSpaceDE/>
              <w:autoSpaceDN/>
              <w:adjustRightInd/>
              <w:textAlignment w:val="auto"/>
              <w:rPr>
                <w:rFonts w:cs="Arial"/>
                <w:szCs w:val="24"/>
              </w:rPr>
            </w:pPr>
          </w:p>
          <w:p w14:paraId="1A3A2A53" w14:textId="77777777" w:rsidR="00641227" w:rsidRPr="000A5D8A" w:rsidRDefault="00641227" w:rsidP="00641227">
            <w:pPr>
              <w:overflowPunct/>
              <w:autoSpaceDE/>
              <w:autoSpaceDN/>
              <w:adjustRightInd/>
              <w:textAlignment w:val="auto"/>
              <w:rPr>
                <w:rFonts w:cs="Arial"/>
                <w:szCs w:val="24"/>
              </w:rPr>
            </w:pPr>
          </w:p>
          <w:p w14:paraId="4476646E" w14:textId="77777777" w:rsidR="00641227" w:rsidRPr="000A5D8A" w:rsidRDefault="00641227" w:rsidP="00641227">
            <w:pPr>
              <w:overflowPunct/>
              <w:autoSpaceDE/>
              <w:autoSpaceDN/>
              <w:adjustRightInd/>
              <w:textAlignment w:val="auto"/>
              <w:rPr>
                <w:rFonts w:cs="Arial"/>
                <w:szCs w:val="24"/>
              </w:rPr>
            </w:pPr>
          </w:p>
        </w:tc>
        <w:tc>
          <w:tcPr>
            <w:tcW w:w="5035" w:type="dxa"/>
          </w:tcPr>
          <w:p w14:paraId="0CF7A53C" w14:textId="77777777" w:rsidR="00641227" w:rsidRPr="000A5D8A" w:rsidRDefault="00641227" w:rsidP="00641227">
            <w:pPr>
              <w:rPr>
                <w:rFonts w:cs="Arial"/>
                <w:szCs w:val="24"/>
                <w:u w:val="single"/>
              </w:rPr>
            </w:pPr>
            <w:r w:rsidRPr="000A5D8A">
              <w:rPr>
                <w:rFonts w:cs="Arial"/>
                <w:szCs w:val="24"/>
                <w:u w:val="single"/>
              </w:rPr>
              <w:t>Approved As to Form</w:t>
            </w:r>
          </w:p>
          <w:p w14:paraId="138A9709" w14:textId="77777777" w:rsidR="00641227" w:rsidRPr="000A5D8A" w:rsidRDefault="00641227" w:rsidP="00641227">
            <w:pPr>
              <w:rPr>
                <w:rFonts w:cs="Arial"/>
                <w:szCs w:val="24"/>
              </w:rPr>
            </w:pPr>
            <w:r w:rsidRPr="000A5D8A">
              <w:rPr>
                <w:rFonts w:cs="Arial"/>
                <w:szCs w:val="24"/>
              </w:rPr>
              <w:t>LOS ANGELES COUNTY COUNSEL</w:t>
            </w:r>
          </w:p>
          <w:p w14:paraId="46D0FC80" w14:textId="77777777" w:rsidR="00641227" w:rsidRPr="000A5D8A" w:rsidRDefault="00641227" w:rsidP="00641227">
            <w:pPr>
              <w:rPr>
                <w:rFonts w:cs="Arial"/>
                <w:szCs w:val="24"/>
              </w:rPr>
            </w:pPr>
          </w:p>
          <w:p w14:paraId="5A73983C" w14:textId="77777777" w:rsidR="00641227" w:rsidRPr="000A5D8A" w:rsidRDefault="00641227" w:rsidP="00641227">
            <w:pPr>
              <w:rPr>
                <w:rFonts w:cs="Arial"/>
                <w:szCs w:val="24"/>
              </w:rPr>
            </w:pPr>
            <w:r w:rsidRPr="000A5D8A">
              <w:rPr>
                <w:rFonts w:cs="Arial"/>
                <w:szCs w:val="24"/>
              </w:rPr>
              <w:t>By:  ___________________________________</w:t>
            </w:r>
          </w:p>
          <w:p w14:paraId="1FA4188E" w14:textId="77777777" w:rsidR="00641227" w:rsidRPr="000A5D8A" w:rsidRDefault="00641227" w:rsidP="00641227">
            <w:pPr>
              <w:rPr>
                <w:rFonts w:cs="Arial"/>
                <w:szCs w:val="24"/>
              </w:rPr>
            </w:pPr>
            <w:r w:rsidRPr="000A5D8A">
              <w:rPr>
                <w:rFonts w:cs="Arial"/>
                <w:szCs w:val="24"/>
              </w:rPr>
              <w:t xml:space="preserve">        Truc Moore</w:t>
            </w:r>
          </w:p>
          <w:p w14:paraId="754EC27E" w14:textId="77777777" w:rsidR="00641227" w:rsidRPr="000A5D8A" w:rsidRDefault="00641227" w:rsidP="00641227">
            <w:pPr>
              <w:rPr>
                <w:rFonts w:cs="Arial"/>
                <w:szCs w:val="24"/>
              </w:rPr>
            </w:pPr>
            <w:r w:rsidRPr="000A5D8A">
              <w:rPr>
                <w:rFonts w:cs="Arial"/>
                <w:szCs w:val="24"/>
              </w:rPr>
              <w:t xml:space="preserve">        County Counsel</w:t>
            </w:r>
          </w:p>
          <w:p w14:paraId="698863D7" w14:textId="77777777" w:rsidR="00641227" w:rsidRPr="000A5D8A" w:rsidRDefault="00641227" w:rsidP="00641227">
            <w:pPr>
              <w:rPr>
                <w:rFonts w:cs="Arial"/>
                <w:szCs w:val="24"/>
              </w:rPr>
            </w:pPr>
          </w:p>
          <w:p w14:paraId="306B29EA"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4F0D3CC6"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49E1518B"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640224A0" w14:textId="77777777" w:rsidR="00641227" w:rsidRPr="000A5D8A" w:rsidRDefault="00641227" w:rsidP="00641227">
      <w:pPr>
        <w:overflowPunct/>
        <w:autoSpaceDE/>
        <w:autoSpaceDN/>
        <w:adjustRightInd/>
        <w:textAlignment w:val="auto"/>
        <w:rPr>
          <w:rFonts w:cs="Arial"/>
          <w:szCs w:val="24"/>
        </w:rPr>
      </w:pPr>
    </w:p>
    <w:p w14:paraId="4143F3E1"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249D3358" w14:textId="77777777" w:rsidTr="00641227">
        <w:tc>
          <w:tcPr>
            <w:tcW w:w="5035" w:type="dxa"/>
          </w:tcPr>
          <w:p w14:paraId="66EFCBD6" w14:textId="77777777" w:rsidR="00641227" w:rsidRPr="000A5D8A" w:rsidRDefault="00641227" w:rsidP="00641227">
            <w:pPr>
              <w:rPr>
                <w:rFonts w:cs="Arial"/>
                <w:szCs w:val="24"/>
              </w:rPr>
            </w:pPr>
            <w:r w:rsidRPr="000A5D8A">
              <w:rPr>
                <w:rFonts w:cs="Arial"/>
                <w:szCs w:val="24"/>
              </w:rPr>
              <w:t>COUNTY OF MADERA</w:t>
            </w:r>
          </w:p>
          <w:p w14:paraId="186BCD6D" w14:textId="77777777" w:rsidR="00641227" w:rsidRPr="000A5D8A" w:rsidRDefault="00641227" w:rsidP="00641227">
            <w:pPr>
              <w:rPr>
                <w:rFonts w:cs="Arial"/>
                <w:szCs w:val="24"/>
              </w:rPr>
            </w:pPr>
          </w:p>
          <w:p w14:paraId="7AB48BA9" w14:textId="77777777" w:rsidR="00641227" w:rsidRPr="000A5D8A" w:rsidRDefault="00641227" w:rsidP="00641227">
            <w:pPr>
              <w:rPr>
                <w:rFonts w:cs="Arial"/>
                <w:szCs w:val="24"/>
              </w:rPr>
            </w:pPr>
          </w:p>
          <w:p w14:paraId="7B5ED404"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7FF8A6F1" w14:textId="77777777" w:rsidR="00641227" w:rsidRPr="000A5D8A" w:rsidRDefault="00641227" w:rsidP="00641227">
            <w:pPr>
              <w:rPr>
                <w:rFonts w:cs="Arial"/>
                <w:szCs w:val="24"/>
              </w:rPr>
            </w:pPr>
            <w:r w:rsidRPr="000A5D8A">
              <w:rPr>
                <w:rFonts w:cs="Arial"/>
                <w:szCs w:val="24"/>
              </w:rPr>
              <w:t xml:space="preserve">        Max Rodriquez, Chair</w:t>
            </w:r>
          </w:p>
          <w:p w14:paraId="012977BF" w14:textId="77777777" w:rsidR="00641227" w:rsidRPr="000A5D8A" w:rsidRDefault="00641227" w:rsidP="00641227">
            <w:pPr>
              <w:rPr>
                <w:rFonts w:cs="Arial"/>
                <w:szCs w:val="24"/>
              </w:rPr>
            </w:pPr>
            <w:r w:rsidRPr="000A5D8A">
              <w:rPr>
                <w:rFonts w:cs="Arial"/>
                <w:szCs w:val="24"/>
              </w:rPr>
              <w:t xml:space="preserve">        Board of Supervisors</w:t>
            </w:r>
          </w:p>
          <w:p w14:paraId="2EE3882B" w14:textId="77777777" w:rsidR="00641227" w:rsidRPr="000A5D8A" w:rsidRDefault="00641227" w:rsidP="00641227">
            <w:pPr>
              <w:rPr>
                <w:rFonts w:cs="Arial"/>
                <w:szCs w:val="24"/>
              </w:rPr>
            </w:pPr>
          </w:p>
          <w:p w14:paraId="69EBB2C9" w14:textId="77777777" w:rsidR="00641227" w:rsidRPr="000A5D8A" w:rsidRDefault="00641227" w:rsidP="00641227">
            <w:pPr>
              <w:rPr>
                <w:rFonts w:cs="Arial"/>
                <w:szCs w:val="24"/>
              </w:rPr>
            </w:pPr>
            <w:r w:rsidRPr="000A5D8A">
              <w:rPr>
                <w:rFonts w:cs="Arial"/>
                <w:szCs w:val="24"/>
              </w:rPr>
              <w:t>Date: ___________________________________</w:t>
            </w:r>
          </w:p>
          <w:p w14:paraId="1236B435" w14:textId="77777777" w:rsidR="00641227" w:rsidRPr="000A5D8A" w:rsidRDefault="00641227" w:rsidP="00641227">
            <w:pPr>
              <w:rPr>
                <w:rFonts w:cs="Arial"/>
                <w:szCs w:val="24"/>
              </w:rPr>
            </w:pPr>
          </w:p>
          <w:p w14:paraId="57AC15B1" w14:textId="77777777" w:rsidR="00641227" w:rsidRPr="000A5D8A" w:rsidRDefault="00641227" w:rsidP="00641227">
            <w:pPr>
              <w:rPr>
                <w:rFonts w:cs="Arial"/>
                <w:szCs w:val="24"/>
              </w:rPr>
            </w:pPr>
          </w:p>
          <w:p w14:paraId="7FC9093A" w14:textId="77777777" w:rsidR="00641227" w:rsidRPr="000A5D8A" w:rsidRDefault="00641227" w:rsidP="00641227">
            <w:pPr>
              <w:rPr>
                <w:rFonts w:cs="Arial"/>
                <w:szCs w:val="24"/>
              </w:rPr>
            </w:pPr>
            <w:r w:rsidRPr="000A5D8A">
              <w:rPr>
                <w:rFonts w:cs="Arial"/>
                <w:szCs w:val="24"/>
              </w:rPr>
              <w:t>Attest:</w:t>
            </w:r>
          </w:p>
          <w:p w14:paraId="5E7405C8" w14:textId="77777777" w:rsidR="00641227" w:rsidRPr="000A5D8A" w:rsidRDefault="00641227" w:rsidP="00641227">
            <w:pPr>
              <w:rPr>
                <w:rFonts w:cs="Arial"/>
                <w:szCs w:val="24"/>
              </w:rPr>
            </w:pPr>
          </w:p>
          <w:p w14:paraId="240EB27C" w14:textId="77777777" w:rsidR="00641227" w:rsidRPr="000A5D8A" w:rsidRDefault="00641227" w:rsidP="00641227">
            <w:pPr>
              <w:rPr>
                <w:rFonts w:cs="Arial"/>
                <w:szCs w:val="24"/>
              </w:rPr>
            </w:pPr>
            <w:r w:rsidRPr="000A5D8A">
              <w:rPr>
                <w:rFonts w:cs="Arial"/>
                <w:szCs w:val="24"/>
              </w:rPr>
              <w:t>By:    __________________________________</w:t>
            </w:r>
          </w:p>
          <w:p w14:paraId="62E1F6F1" w14:textId="77777777" w:rsidR="00641227" w:rsidRPr="000A5D8A" w:rsidRDefault="00641227" w:rsidP="00641227">
            <w:pPr>
              <w:overflowPunct/>
              <w:autoSpaceDE/>
              <w:autoSpaceDN/>
              <w:adjustRightInd/>
              <w:textAlignment w:val="auto"/>
              <w:rPr>
                <w:rFonts w:cs="Arial"/>
                <w:szCs w:val="24"/>
              </w:rPr>
            </w:pPr>
          </w:p>
          <w:p w14:paraId="11CB68B9" w14:textId="77777777" w:rsidR="00641227" w:rsidRPr="000A5D8A" w:rsidRDefault="00641227" w:rsidP="00641227">
            <w:pPr>
              <w:overflowPunct/>
              <w:autoSpaceDE/>
              <w:autoSpaceDN/>
              <w:adjustRightInd/>
              <w:textAlignment w:val="auto"/>
              <w:rPr>
                <w:rFonts w:cs="Arial"/>
                <w:szCs w:val="24"/>
              </w:rPr>
            </w:pPr>
          </w:p>
          <w:p w14:paraId="437D4DA2" w14:textId="77777777" w:rsidR="00641227" w:rsidRPr="000A5D8A" w:rsidRDefault="00641227" w:rsidP="00641227">
            <w:pPr>
              <w:overflowPunct/>
              <w:autoSpaceDE/>
              <w:autoSpaceDN/>
              <w:adjustRightInd/>
              <w:textAlignment w:val="auto"/>
              <w:rPr>
                <w:rFonts w:cs="Arial"/>
                <w:szCs w:val="24"/>
              </w:rPr>
            </w:pPr>
          </w:p>
        </w:tc>
        <w:tc>
          <w:tcPr>
            <w:tcW w:w="5035" w:type="dxa"/>
          </w:tcPr>
          <w:p w14:paraId="3918242E" w14:textId="77777777" w:rsidR="00641227" w:rsidRPr="000A5D8A" w:rsidRDefault="00641227" w:rsidP="00641227">
            <w:pPr>
              <w:rPr>
                <w:rFonts w:cs="Arial"/>
                <w:szCs w:val="24"/>
                <w:u w:val="single"/>
              </w:rPr>
            </w:pPr>
            <w:r w:rsidRPr="000A5D8A">
              <w:rPr>
                <w:rFonts w:cs="Arial"/>
                <w:szCs w:val="24"/>
                <w:u w:val="single"/>
              </w:rPr>
              <w:t>Approved As to Form</w:t>
            </w:r>
          </w:p>
          <w:p w14:paraId="6E30DADD" w14:textId="77777777" w:rsidR="00641227" w:rsidRPr="000A5D8A" w:rsidRDefault="00641227" w:rsidP="00641227">
            <w:pPr>
              <w:rPr>
                <w:rFonts w:cs="Arial"/>
                <w:szCs w:val="24"/>
              </w:rPr>
            </w:pPr>
            <w:r w:rsidRPr="000A5D8A">
              <w:rPr>
                <w:rFonts w:cs="Arial"/>
                <w:szCs w:val="24"/>
              </w:rPr>
              <w:t>MADERA COUNTY COUNSEL</w:t>
            </w:r>
          </w:p>
          <w:p w14:paraId="63494E8A" w14:textId="77777777" w:rsidR="00641227" w:rsidRPr="000A5D8A" w:rsidRDefault="00641227" w:rsidP="00641227">
            <w:pPr>
              <w:rPr>
                <w:rFonts w:cs="Arial"/>
                <w:szCs w:val="24"/>
              </w:rPr>
            </w:pPr>
          </w:p>
          <w:p w14:paraId="0E56E086" w14:textId="77777777" w:rsidR="00641227" w:rsidRPr="000A5D8A" w:rsidRDefault="00641227" w:rsidP="00641227">
            <w:pPr>
              <w:rPr>
                <w:rFonts w:cs="Arial"/>
                <w:szCs w:val="24"/>
              </w:rPr>
            </w:pPr>
            <w:r w:rsidRPr="000A5D8A">
              <w:rPr>
                <w:rFonts w:cs="Arial"/>
                <w:szCs w:val="24"/>
              </w:rPr>
              <w:t>By:  ___________________________________</w:t>
            </w:r>
          </w:p>
          <w:p w14:paraId="35F026BC" w14:textId="77777777" w:rsidR="00641227" w:rsidRPr="000A5D8A" w:rsidRDefault="00641227" w:rsidP="00641227">
            <w:pPr>
              <w:rPr>
                <w:rFonts w:cs="Arial"/>
                <w:szCs w:val="24"/>
              </w:rPr>
            </w:pPr>
            <w:r w:rsidRPr="000A5D8A">
              <w:rPr>
                <w:rFonts w:cs="Arial"/>
                <w:szCs w:val="24"/>
              </w:rPr>
              <w:t xml:space="preserve">        Dale Bacigalupi</w:t>
            </w:r>
          </w:p>
          <w:p w14:paraId="590ABAA9" w14:textId="77777777" w:rsidR="00641227" w:rsidRPr="000A5D8A" w:rsidRDefault="00641227" w:rsidP="00641227">
            <w:pPr>
              <w:rPr>
                <w:rFonts w:cs="Arial"/>
                <w:szCs w:val="24"/>
              </w:rPr>
            </w:pPr>
            <w:r w:rsidRPr="000A5D8A">
              <w:rPr>
                <w:rFonts w:cs="Arial"/>
                <w:szCs w:val="24"/>
              </w:rPr>
              <w:t xml:space="preserve">        County Counsel</w:t>
            </w:r>
          </w:p>
          <w:p w14:paraId="0BA7C05C" w14:textId="77777777" w:rsidR="00641227" w:rsidRPr="000A5D8A" w:rsidRDefault="00641227" w:rsidP="00641227">
            <w:pPr>
              <w:rPr>
                <w:rFonts w:cs="Arial"/>
                <w:szCs w:val="24"/>
              </w:rPr>
            </w:pPr>
          </w:p>
          <w:p w14:paraId="3D8B5088"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3DC78AD0"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2B253138"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CDDFB26" w14:textId="77777777" w:rsidR="00641227" w:rsidRPr="000A5D8A" w:rsidRDefault="00641227" w:rsidP="00641227">
      <w:pPr>
        <w:overflowPunct/>
        <w:autoSpaceDE/>
        <w:autoSpaceDN/>
        <w:adjustRightInd/>
        <w:textAlignment w:val="auto"/>
        <w:rPr>
          <w:rFonts w:cs="Arial"/>
          <w:szCs w:val="24"/>
        </w:rPr>
      </w:pPr>
    </w:p>
    <w:p w14:paraId="7AF8B76B"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3FC78D60" w14:textId="77777777" w:rsidTr="00641227">
        <w:tc>
          <w:tcPr>
            <w:tcW w:w="5035" w:type="dxa"/>
          </w:tcPr>
          <w:p w14:paraId="32A1832D" w14:textId="77777777" w:rsidR="00641227" w:rsidRPr="000A5D8A" w:rsidRDefault="00641227" w:rsidP="00641227">
            <w:pPr>
              <w:rPr>
                <w:rFonts w:cs="Arial"/>
                <w:szCs w:val="24"/>
              </w:rPr>
            </w:pPr>
            <w:r w:rsidRPr="000A5D8A">
              <w:rPr>
                <w:rFonts w:cs="Arial"/>
                <w:szCs w:val="24"/>
              </w:rPr>
              <w:t>COUNTY OF MARIN</w:t>
            </w:r>
          </w:p>
          <w:p w14:paraId="79322033" w14:textId="77777777" w:rsidR="00641227" w:rsidRPr="000A5D8A" w:rsidRDefault="00641227" w:rsidP="00641227">
            <w:pPr>
              <w:rPr>
                <w:rFonts w:cs="Arial"/>
                <w:szCs w:val="24"/>
              </w:rPr>
            </w:pPr>
          </w:p>
          <w:p w14:paraId="130A2FFA" w14:textId="77777777" w:rsidR="00641227" w:rsidRPr="000A5D8A" w:rsidRDefault="00641227" w:rsidP="00641227">
            <w:pPr>
              <w:rPr>
                <w:rFonts w:cs="Arial"/>
                <w:szCs w:val="24"/>
              </w:rPr>
            </w:pPr>
          </w:p>
          <w:p w14:paraId="08DF4F95"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79FCBEB9" w14:textId="77777777" w:rsidR="00641227" w:rsidRPr="000A5D8A" w:rsidRDefault="00641227" w:rsidP="00641227">
            <w:pPr>
              <w:rPr>
                <w:rFonts w:cs="Arial"/>
                <w:szCs w:val="24"/>
              </w:rPr>
            </w:pPr>
            <w:r w:rsidRPr="000A5D8A">
              <w:rPr>
                <w:rFonts w:cs="Arial"/>
                <w:szCs w:val="24"/>
              </w:rPr>
              <w:t xml:space="preserve">        Judy Arnold, Chair</w:t>
            </w:r>
          </w:p>
          <w:p w14:paraId="702DB6DD" w14:textId="77777777" w:rsidR="00641227" w:rsidRPr="000A5D8A" w:rsidRDefault="00641227" w:rsidP="00641227">
            <w:pPr>
              <w:rPr>
                <w:rFonts w:cs="Arial"/>
                <w:szCs w:val="24"/>
              </w:rPr>
            </w:pPr>
            <w:r w:rsidRPr="000A5D8A">
              <w:rPr>
                <w:rFonts w:cs="Arial"/>
                <w:szCs w:val="24"/>
              </w:rPr>
              <w:t xml:space="preserve">        Board of Supervisors</w:t>
            </w:r>
          </w:p>
          <w:p w14:paraId="24CD3FA3" w14:textId="77777777" w:rsidR="00641227" w:rsidRPr="000A5D8A" w:rsidRDefault="00641227" w:rsidP="00641227">
            <w:pPr>
              <w:rPr>
                <w:rFonts w:cs="Arial"/>
                <w:szCs w:val="24"/>
              </w:rPr>
            </w:pPr>
          </w:p>
          <w:p w14:paraId="710F13B9" w14:textId="77777777" w:rsidR="00641227" w:rsidRPr="000A5D8A" w:rsidRDefault="00641227" w:rsidP="00641227">
            <w:pPr>
              <w:rPr>
                <w:rFonts w:cs="Arial"/>
                <w:szCs w:val="24"/>
              </w:rPr>
            </w:pPr>
            <w:r w:rsidRPr="000A5D8A">
              <w:rPr>
                <w:rFonts w:cs="Arial"/>
                <w:szCs w:val="24"/>
              </w:rPr>
              <w:t>Date: ___________________________________</w:t>
            </w:r>
          </w:p>
          <w:p w14:paraId="6A74934B" w14:textId="77777777" w:rsidR="00641227" w:rsidRPr="000A5D8A" w:rsidRDefault="00641227" w:rsidP="00641227">
            <w:pPr>
              <w:rPr>
                <w:rFonts w:cs="Arial"/>
                <w:szCs w:val="24"/>
              </w:rPr>
            </w:pPr>
          </w:p>
          <w:p w14:paraId="1543A474" w14:textId="77777777" w:rsidR="00641227" w:rsidRPr="000A5D8A" w:rsidRDefault="00641227" w:rsidP="00641227">
            <w:pPr>
              <w:rPr>
                <w:rFonts w:cs="Arial"/>
                <w:szCs w:val="24"/>
              </w:rPr>
            </w:pPr>
          </w:p>
          <w:p w14:paraId="5F08A173" w14:textId="77777777" w:rsidR="00641227" w:rsidRPr="000A5D8A" w:rsidRDefault="00641227" w:rsidP="00641227">
            <w:pPr>
              <w:rPr>
                <w:rFonts w:cs="Arial"/>
                <w:szCs w:val="24"/>
              </w:rPr>
            </w:pPr>
            <w:r w:rsidRPr="000A5D8A">
              <w:rPr>
                <w:rFonts w:cs="Arial"/>
                <w:szCs w:val="24"/>
              </w:rPr>
              <w:t>Attest:</w:t>
            </w:r>
          </w:p>
          <w:p w14:paraId="6926922A" w14:textId="77777777" w:rsidR="00641227" w:rsidRPr="000A5D8A" w:rsidRDefault="00641227" w:rsidP="00641227">
            <w:pPr>
              <w:rPr>
                <w:rFonts w:cs="Arial"/>
                <w:szCs w:val="24"/>
              </w:rPr>
            </w:pPr>
          </w:p>
          <w:p w14:paraId="07C249DA" w14:textId="77777777" w:rsidR="00641227" w:rsidRPr="000A5D8A" w:rsidRDefault="00641227" w:rsidP="00641227">
            <w:pPr>
              <w:rPr>
                <w:rFonts w:cs="Arial"/>
                <w:szCs w:val="24"/>
              </w:rPr>
            </w:pPr>
            <w:r w:rsidRPr="000A5D8A">
              <w:rPr>
                <w:rFonts w:cs="Arial"/>
                <w:szCs w:val="24"/>
              </w:rPr>
              <w:t>By:    __________________________________</w:t>
            </w:r>
          </w:p>
          <w:p w14:paraId="4397D596" w14:textId="77777777" w:rsidR="00641227" w:rsidRPr="000A5D8A" w:rsidRDefault="00641227" w:rsidP="00641227">
            <w:pPr>
              <w:overflowPunct/>
              <w:autoSpaceDE/>
              <w:autoSpaceDN/>
              <w:adjustRightInd/>
              <w:textAlignment w:val="auto"/>
              <w:rPr>
                <w:rFonts w:cs="Arial"/>
                <w:szCs w:val="24"/>
              </w:rPr>
            </w:pPr>
          </w:p>
          <w:p w14:paraId="32E9A778" w14:textId="77777777" w:rsidR="00641227" w:rsidRPr="000A5D8A" w:rsidRDefault="00641227" w:rsidP="00641227">
            <w:pPr>
              <w:overflowPunct/>
              <w:autoSpaceDE/>
              <w:autoSpaceDN/>
              <w:adjustRightInd/>
              <w:textAlignment w:val="auto"/>
              <w:rPr>
                <w:rFonts w:cs="Arial"/>
                <w:szCs w:val="24"/>
              </w:rPr>
            </w:pPr>
          </w:p>
          <w:p w14:paraId="48CA877A" w14:textId="77777777" w:rsidR="00641227" w:rsidRPr="000A5D8A" w:rsidRDefault="00641227" w:rsidP="00641227">
            <w:pPr>
              <w:overflowPunct/>
              <w:autoSpaceDE/>
              <w:autoSpaceDN/>
              <w:adjustRightInd/>
              <w:textAlignment w:val="auto"/>
              <w:rPr>
                <w:rFonts w:cs="Arial"/>
                <w:szCs w:val="24"/>
              </w:rPr>
            </w:pPr>
          </w:p>
        </w:tc>
        <w:tc>
          <w:tcPr>
            <w:tcW w:w="5035" w:type="dxa"/>
          </w:tcPr>
          <w:p w14:paraId="1CBC27D8" w14:textId="77777777" w:rsidR="00641227" w:rsidRPr="000A5D8A" w:rsidRDefault="00641227" w:rsidP="00641227">
            <w:pPr>
              <w:rPr>
                <w:rFonts w:cs="Arial"/>
                <w:szCs w:val="24"/>
                <w:u w:val="single"/>
              </w:rPr>
            </w:pPr>
            <w:r w:rsidRPr="000A5D8A">
              <w:rPr>
                <w:rFonts w:cs="Arial"/>
                <w:szCs w:val="24"/>
                <w:u w:val="single"/>
              </w:rPr>
              <w:t>Approved As to Form</w:t>
            </w:r>
          </w:p>
          <w:p w14:paraId="795138BF" w14:textId="77777777" w:rsidR="00641227" w:rsidRPr="000A5D8A" w:rsidRDefault="00641227" w:rsidP="00641227">
            <w:pPr>
              <w:rPr>
                <w:rFonts w:cs="Arial"/>
                <w:szCs w:val="24"/>
              </w:rPr>
            </w:pPr>
            <w:r w:rsidRPr="000A5D8A">
              <w:rPr>
                <w:rFonts w:cs="Arial"/>
                <w:szCs w:val="24"/>
              </w:rPr>
              <w:t>MARIN COUNTY COUNSEL</w:t>
            </w:r>
          </w:p>
          <w:p w14:paraId="3BFAE8D4" w14:textId="77777777" w:rsidR="00641227" w:rsidRPr="000A5D8A" w:rsidRDefault="00641227" w:rsidP="00641227">
            <w:pPr>
              <w:rPr>
                <w:rFonts w:cs="Arial"/>
                <w:szCs w:val="24"/>
              </w:rPr>
            </w:pPr>
          </w:p>
          <w:p w14:paraId="23C2E728" w14:textId="77777777" w:rsidR="00641227" w:rsidRPr="000A5D8A" w:rsidRDefault="00641227" w:rsidP="00641227">
            <w:pPr>
              <w:rPr>
                <w:rFonts w:cs="Arial"/>
                <w:szCs w:val="24"/>
              </w:rPr>
            </w:pPr>
            <w:r w:rsidRPr="000A5D8A">
              <w:rPr>
                <w:rFonts w:cs="Arial"/>
                <w:szCs w:val="24"/>
              </w:rPr>
              <w:t>By:  ___________________________________</w:t>
            </w:r>
          </w:p>
          <w:p w14:paraId="072AB0B8" w14:textId="77777777" w:rsidR="00641227" w:rsidRPr="000A5D8A" w:rsidRDefault="00641227" w:rsidP="00641227">
            <w:pPr>
              <w:rPr>
                <w:rFonts w:cs="Arial"/>
                <w:szCs w:val="24"/>
              </w:rPr>
            </w:pPr>
            <w:r w:rsidRPr="000A5D8A">
              <w:rPr>
                <w:rFonts w:cs="Arial"/>
                <w:szCs w:val="24"/>
              </w:rPr>
              <w:t xml:space="preserve">        Jenna Brady</w:t>
            </w:r>
          </w:p>
          <w:p w14:paraId="0BCA2564" w14:textId="77777777" w:rsidR="00641227" w:rsidRPr="000A5D8A" w:rsidRDefault="00641227" w:rsidP="00641227">
            <w:pPr>
              <w:rPr>
                <w:rFonts w:cs="Arial"/>
                <w:szCs w:val="24"/>
              </w:rPr>
            </w:pPr>
            <w:r w:rsidRPr="000A5D8A">
              <w:rPr>
                <w:rFonts w:cs="Arial"/>
                <w:szCs w:val="24"/>
              </w:rPr>
              <w:t xml:space="preserve">        County Counsel</w:t>
            </w:r>
          </w:p>
          <w:p w14:paraId="650916B0" w14:textId="77777777" w:rsidR="00641227" w:rsidRPr="000A5D8A" w:rsidRDefault="00641227" w:rsidP="00641227">
            <w:pPr>
              <w:rPr>
                <w:rFonts w:cs="Arial"/>
                <w:szCs w:val="24"/>
              </w:rPr>
            </w:pPr>
          </w:p>
          <w:p w14:paraId="28B841F8"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65878440"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1AE96611"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06FD535A" w14:textId="77777777" w:rsidR="00641227" w:rsidRPr="000A5D8A" w:rsidRDefault="00641227" w:rsidP="00641227">
      <w:pPr>
        <w:overflowPunct/>
        <w:autoSpaceDE/>
        <w:autoSpaceDN/>
        <w:adjustRightInd/>
        <w:textAlignment w:val="auto"/>
        <w:rPr>
          <w:rFonts w:cs="Arial"/>
          <w:szCs w:val="24"/>
        </w:rPr>
      </w:pPr>
    </w:p>
    <w:p w14:paraId="3F734783"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417197B9" w14:textId="77777777" w:rsidTr="00641227">
        <w:tc>
          <w:tcPr>
            <w:tcW w:w="5035" w:type="dxa"/>
          </w:tcPr>
          <w:p w14:paraId="448B3FAF" w14:textId="77777777" w:rsidR="00641227" w:rsidRPr="000A5D8A" w:rsidRDefault="00641227" w:rsidP="00641227">
            <w:pPr>
              <w:rPr>
                <w:rFonts w:cs="Arial"/>
                <w:szCs w:val="24"/>
              </w:rPr>
            </w:pPr>
            <w:r w:rsidRPr="000A5D8A">
              <w:rPr>
                <w:rFonts w:cs="Arial"/>
                <w:szCs w:val="24"/>
              </w:rPr>
              <w:t>COUNTY OF MARIPOSA</w:t>
            </w:r>
          </w:p>
          <w:p w14:paraId="2D170746" w14:textId="77777777" w:rsidR="00641227" w:rsidRPr="000A5D8A" w:rsidRDefault="00641227" w:rsidP="00641227">
            <w:pPr>
              <w:rPr>
                <w:rFonts w:cs="Arial"/>
                <w:szCs w:val="24"/>
              </w:rPr>
            </w:pPr>
          </w:p>
          <w:p w14:paraId="677ED514" w14:textId="77777777" w:rsidR="00641227" w:rsidRPr="000A5D8A" w:rsidRDefault="00641227" w:rsidP="00641227">
            <w:pPr>
              <w:rPr>
                <w:rFonts w:cs="Arial"/>
                <w:szCs w:val="24"/>
              </w:rPr>
            </w:pPr>
          </w:p>
          <w:p w14:paraId="07C15981"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1F93594C" w14:textId="77777777" w:rsidR="00641227" w:rsidRPr="000A5D8A" w:rsidRDefault="00641227" w:rsidP="00641227">
            <w:pPr>
              <w:rPr>
                <w:rFonts w:cs="Arial"/>
                <w:szCs w:val="24"/>
              </w:rPr>
            </w:pPr>
            <w:r w:rsidRPr="000A5D8A">
              <w:rPr>
                <w:rFonts w:cs="Arial"/>
                <w:szCs w:val="24"/>
              </w:rPr>
              <w:t xml:space="preserve">        Marshall Long, Chair</w:t>
            </w:r>
          </w:p>
          <w:p w14:paraId="72D56B42" w14:textId="77777777" w:rsidR="00641227" w:rsidRPr="000A5D8A" w:rsidRDefault="00641227" w:rsidP="00641227">
            <w:pPr>
              <w:rPr>
                <w:rFonts w:cs="Arial"/>
                <w:szCs w:val="24"/>
              </w:rPr>
            </w:pPr>
            <w:r w:rsidRPr="000A5D8A">
              <w:rPr>
                <w:rFonts w:cs="Arial"/>
                <w:szCs w:val="24"/>
              </w:rPr>
              <w:t xml:space="preserve">        Board of Supervisors</w:t>
            </w:r>
          </w:p>
          <w:p w14:paraId="0080BB17" w14:textId="77777777" w:rsidR="00641227" w:rsidRPr="000A5D8A" w:rsidRDefault="00641227" w:rsidP="00641227">
            <w:pPr>
              <w:rPr>
                <w:rFonts w:cs="Arial"/>
                <w:szCs w:val="24"/>
              </w:rPr>
            </w:pPr>
          </w:p>
          <w:p w14:paraId="65961B6C" w14:textId="77777777" w:rsidR="00641227" w:rsidRPr="000A5D8A" w:rsidRDefault="00641227" w:rsidP="00641227">
            <w:pPr>
              <w:rPr>
                <w:rFonts w:cs="Arial"/>
                <w:szCs w:val="24"/>
              </w:rPr>
            </w:pPr>
            <w:r w:rsidRPr="000A5D8A">
              <w:rPr>
                <w:rFonts w:cs="Arial"/>
                <w:szCs w:val="24"/>
              </w:rPr>
              <w:t>Date: ___________________________________</w:t>
            </w:r>
          </w:p>
          <w:p w14:paraId="4AA6F5AC" w14:textId="77777777" w:rsidR="00641227" w:rsidRPr="000A5D8A" w:rsidRDefault="00641227" w:rsidP="00641227">
            <w:pPr>
              <w:rPr>
                <w:rFonts w:cs="Arial"/>
                <w:szCs w:val="24"/>
              </w:rPr>
            </w:pPr>
          </w:p>
          <w:p w14:paraId="022B9AF5" w14:textId="77777777" w:rsidR="00641227" w:rsidRPr="000A5D8A" w:rsidRDefault="00641227" w:rsidP="00641227">
            <w:pPr>
              <w:rPr>
                <w:rFonts w:cs="Arial"/>
                <w:szCs w:val="24"/>
              </w:rPr>
            </w:pPr>
          </w:p>
          <w:p w14:paraId="5DE469D1" w14:textId="77777777" w:rsidR="00641227" w:rsidRPr="000A5D8A" w:rsidRDefault="00641227" w:rsidP="00641227">
            <w:pPr>
              <w:rPr>
                <w:rFonts w:cs="Arial"/>
                <w:szCs w:val="24"/>
              </w:rPr>
            </w:pPr>
            <w:r w:rsidRPr="000A5D8A">
              <w:rPr>
                <w:rFonts w:cs="Arial"/>
                <w:szCs w:val="24"/>
              </w:rPr>
              <w:t>Attest:</w:t>
            </w:r>
          </w:p>
          <w:p w14:paraId="1EBC5557" w14:textId="77777777" w:rsidR="00641227" w:rsidRPr="000A5D8A" w:rsidRDefault="00641227" w:rsidP="00641227">
            <w:pPr>
              <w:rPr>
                <w:rFonts w:cs="Arial"/>
                <w:szCs w:val="24"/>
              </w:rPr>
            </w:pPr>
          </w:p>
          <w:p w14:paraId="3A22AFFD" w14:textId="77777777" w:rsidR="00641227" w:rsidRPr="000A5D8A" w:rsidRDefault="00641227" w:rsidP="00641227">
            <w:pPr>
              <w:rPr>
                <w:rFonts w:cs="Arial"/>
                <w:szCs w:val="24"/>
              </w:rPr>
            </w:pPr>
            <w:r w:rsidRPr="000A5D8A">
              <w:rPr>
                <w:rFonts w:cs="Arial"/>
                <w:szCs w:val="24"/>
              </w:rPr>
              <w:t>By:    __________________________________</w:t>
            </w:r>
          </w:p>
          <w:p w14:paraId="5FC65E64" w14:textId="77777777" w:rsidR="00641227" w:rsidRPr="000A5D8A" w:rsidRDefault="00641227" w:rsidP="00641227">
            <w:pPr>
              <w:rPr>
                <w:rFonts w:cs="Arial"/>
                <w:szCs w:val="24"/>
              </w:rPr>
            </w:pPr>
          </w:p>
          <w:p w14:paraId="5820083B" w14:textId="77777777" w:rsidR="00641227" w:rsidRPr="000A5D8A" w:rsidRDefault="00641227" w:rsidP="00641227">
            <w:pPr>
              <w:overflowPunct/>
              <w:autoSpaceDE/>
              <w:autoSpaceDN/>
              <w:adjustRightInd/>
              <w:textAlignment w:val="auto"/>
              <w:rPr>
                <w:rFonts w:cs="Arial"/>
                <w:szCs w:val="24"/>
              </w:rPr>
            </w:pPr>
          </w:p>
          <w:p w14:paraId="5FE89A78" w14:textId="77777777" w:rsidR="00641227" w:rsidRPr="000A5D8A" w:rsidRDefault="00641227" w:rsidP="00641227">
            <w:pPr>
              <w:overflowPunct/>
              <w:autoSpaceDE/>
              <w:autoSpaceDN/>
              <w:adjustRightInd/>
              <w:textAlignment w:val="auto"/>
              <w:rPr>
                <w:rFonts w:cs="Arial"/>
                <w:szCs w:val="24"/>
              </w:rPr>
            </w:pPr>
          </w:p>
          <w:p w14:paraId="797AE207" w14:textId="77777777" w:rsidR="00641227" w:rsidRPr="000A5D8A" w:rsidRDefault="00641227" w:rsidP="00641227">
            <w:pPr>
              <w:overflowPunct/>
              <w:autoSpaceDE/>
              <w:autoSpaceDN/>
              <w:adjustRightInd/>
              <w:textAlignment w:val="auto"/>
              <w:rPr>
                <w:rFonts w:cs="Arial"/>
                <w:szCs w:val="24"/>
              </w:rPr>
            </w:pPr>
          </w:p>
        </w:tc>
        <w:tc>
          <w:tcPr>
            <w:tcW w:w="5035" w:type="dxa"/>
          </w:tcPr>
          <w:p w14:paraId="7A3E3115" w14:textId="77777777" w:rsidR="00641227" w:rsidRPr="000A5D8A" w:rsidRDefault="00641227" w:rsidP="00641227">
            <w:pPr>
              <w:rPr>
                <w:rFonts w:cs="Arial"/>
                <w:szCs w:val="24"/>
                <w:u w:val="single"/>
              </w:rPr>
            </w:pPr>
            <w:r w:rsidRPr="000A5D8A">
              <w:rPr>
                <w:rFonts w:cs="Arial"/>
                <w:szCs w:val="24"/>
                <w:u w:val="single"/>
              </w:rPr>
              <w:t>Approved As to Form</w:t>
            </w:r>
          </w:p>
          <w:p w14:paraId="3EEDED49" w14:textId="77777777" w:rsidR="00641227" w:rsidRPr="000A5D8A" w:rsidRDefault="00641227" w:rsidP="00641227">
            <w:pPr>
              <w:rPr>
                <w:rFonts w:cs="Arial"/>
                <w:szCs w:val="24"/>
              </w:rPr>
            </w:pPr>
            <w:r w:rsidRPr="000A5D8A">
              <w:rPr>
                <w:rFonts w:cs="Arial"/>
                <w:szCs w:val="24"/>
              </w:rPr>
              <w:t>MARIPOSA COUNTY COUNSEL</w:t>
            </w:r>
          </w:p>
          <w:p w14:paraId="48B4F0B2" w14:textId="77777777" w:rsidR="00641227" w:rsidRPr="000A5D8A" w:rsidRDefault="00641227" w:rsidP="00641227">
            <w:pPr>
              <w:rPr>
                <w:rFonts w:cs="Arial"/>
                <w:szCs w:val="24"/>
              </w:rPr>
            </w:pPr>
          </w:p>
          <w:p w14:paraId="6082BB12" w14:textId="77777777" w:rsidR="00641227" w:rsidRPr="000A5D8A" w:rsidRDefault="00641227" w:rsidP="00641227">
            <w:pPr>
              <w:rPr>
                <w:rFonts w:cs="Arial"/>
                <w:szCs w:val="24"/>
              </w:rPr>
            </w:pPr>
            <w:r w:rsidRPr="000A5D8A">
              <w:rPr>
                <w:rFonts w:cs="Arial"/>
                <w:szCs w:val="24"/>
              </w:rPr>
              <w:t>By:  ___________________________________</w:t>
            </w:r>
          </w:p>
          <w:p w14:paraId="124F9CA6" w14:textId="77777777" w:rsidR="00641227" w:rsidRPr="000A5D8A" w:rsidRDefault="00641227" w:rsidP="00641227">
            <w:pPr>
              <w:rPr>
                <w:rFonts w:cs="Arial"/>
                <w:szCs w:val="24"/>
              </w:rPr>
            </w:pPr>
            <w:r w:rsidRPr="000A5D8A">
              <w:rPr>
                <w:rFonts w:cs="Arial"/>
                <w:szCs w:val="24"/>
              </w:rPr>
              <w:t xml:space="preserve">        Steven Dahlem</w:t>
            </w:r>
          </w:p>
          <w:p w14:paraId="1339507E" w14:textId="77777777" w:rsidR="00641227" w:rsidRPr="000A5D8A" w:rsidRDefault="00641227" w:rsidP="00641227">
            <w:pPr>
              <w:rPr>
                <w:rFonts w:cs="Arial"/>
                <w:szCs w:val="24"/>
              </w:rPr>
            </w:pPr>
            <w:r w:rsidRPr="000A5D8A">
              <w:rPr>
                <w:rFonts w:cs="Arial"/>
                <w:szCs w:val="24"/>
              </w:rPr>
              <w:t xml:space="preserve">        County Counsel</w:t>
            </w:r>
          </w:p>
          <w:p w14:paraId="18D1B07E" w14:textId="77777777" w:rsidR="00641227" w:rsidRPr="000A5D8A" w:rsidRDefault="00641227" w:rsidP="00641227">
            <w:pPr>
              <w:rPr>
                <w:rFonts w:cs="Arial"/>
                <w:szCs w:val="24"/>
              </w:rPr>
            </w:pPr>
          </w:p>
          <w:p w14:paraId="3F6C8686"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3DD67444"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6737294C"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A382538" w14:textId="77777777" w:rsidR="00641227" w:rsidRPr="000A5D8A" w:rsidRDefault="00641227" w:rsidP="00641227">
      <w:pPr>
        <w:overflowPunct/>
        <w:autoSpaceDE/>
        <w:autoSpaceDN/>
        <w:adjustRightInd/>
        <w:textAlignment w:val="auto"/>
        <w:rPr>
          <w:rFonts w:cs="Arial"/>
          <w:szCs w:val="24"/>
        </w:rPr>
      </w:pPr>
    </w:p>
    <w:p w14:paraId="66F8C2A9"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003EB3D5" w14:textId="77777777" w:rsidTr="00641227">
        <w:tc>
          <w:tcPr>
            <w:tcW w:w="5035" w:type="dxa"/>
          </w:tcPr>
          <w:p w14:paraId="7050CE1E" w14:textId="77777777" w:rsidR="00641227" w:rsidRPr="000A5D8A" w:rsidRDefault="00641227" w:rsidP="00641227">
            <w:pPr>
              <w:rPr>
                <w:rFonts w:cs="Arial"/>
                <w:szCs w:val="24"/>
              </w:rPr>
            </w:pPr>
            <w:r w:rsidRPr="000A5D8A">
              <w:rPr>
                <w:rFonts w:cs="Arial"/>
                <w:szCs w:val="24"/>
              </w:rPr>
              <w:t>COUNTY OF MENDOCINO</w:t>
            </w:r>
          </w:p>
          <w:p w14:paraId="67005759" w14:textId="77777777" w:rsidR="00641227" w:rsidRPr="000A5D8A" w:rsidRDefault="00641227" w:rsidP="00641227">
            <w:pPr>
              <w:rPr>
                <w:rFonts w:cs="Arial"/>
                <w:szCs w:val="24"/>
              </w:rPr>
            </w:pPr>
          </w:p>
          <w:p w14:paraId="1323D451" w14:textId="77777777" w:rsidR="00641227" w:rsidRPr="000A5D8A" w:rsidRDefault="00641227" w:rsidP="00641227">
            <w:pPr>
              <w:rPr>
                <w:rFonts w:cs="Arial"/>
                <w:szCs w:val="24"/>
              </w:rPr>
            </w:pPr>
          </w:p>
          <w:p w14:paraId="6094D8E0"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49510515" w14:textId="77777777" w:rsidR="00641227" w:rsidRPr="000A5D8A" w:rsidRDefault="00641227" w:rsidP="00641227">
            <w:pPr>
              <w:rPr>
                <w:rFonts w:cs="Arial"/>
                <w:szCs w:val="24"/>
              </w:rPr>
            </w:pPr>
            <w:r w:rsidRPr="000A5D8A">
              <w:rPr>
                <w:rFonts w:cs="Arial"/>
                <w:szCs w:val="24"/>
              </w:rPr>
              <w:t xml:space="preserve">        John McCowen, Chair</w:t>
            </w:r>
          </w:p>
          <w:p w14:paraId="443CCC32" w14:textId="77777777" w:rsidR="00641227" w:rsidRPr="000A5D8A" w:rsidRDefault="00641227" w:rsidP="00641227">
            <w:pPr>
              <w:rPr>
                <w:rFonts w:cs="Arial"/>
                <w:szCs w:val="24"/>
              </w:rPr>
            </w:pPr>
            <w:r w:rsidRPr="000A5D8A">
              <w:rPr>
                <w:rFonts w:cs="Arial"/>
                <w:szCs w:val="24"/>
              </w:rPr>
              <w:t xml:space="preserve">        Board of Supervisors</w:t>
            </w:r>
          </w:p>
          <w:p w14:paraId="6B7284A3" w14:textId="77777777" w:rsidR="00641227" w:rsidRPr="000A5D8A" w:rsidRDefault="00641227" w:rsidP="00641227">
            <w:pPr>
              <w:rPr>
                <w:rFonts w:cs="Arial"/>
                <w:szCs w:val="24"/>
              </w:rPr>
            </w:pPr>
          </w:p>
          <w:p w14:paraId="23573F54" w14:textId="77777777" w:rsidR="00641227" w:rsidRPr="000A5D8A" w:rsidRDefault="00641227" w:rsidP="00641227">
            <w:pPr>
              <w:rPr>
                <w:rFonts w:cs="Arial"/>
                <w:szCs w:val="24"/>
              </w:rPr>
            </w:pPr>
            <w:r w:rsidRPr="000A5D8A">
              <w:rPr>
                <w:rFonts w:cs="Arial"/>
                <w:szCs w:val="24"/>
              </w:rPr>
              <w:t>Date: ___________________________________</w:t>
            </w:r>
          </w:p>
          <w:p w14:paraId="65253262" w14:textId="77777777" w:rsidR="00641227" w:rsidRPr="000A5D8A" w:rsidRDefault="00641227" w:rsidP="00641227">
            <w:pPr>
              <w:rPr>
                <w:rFonts w:cs="Arial"/>
                <w:szCs w:val="24"/>
              </w:rPr>
            </w:pPr>
          </w:p>
          <w:p w14:paraId="5F0AD4A2" w14:textId="77777777" w:rsidR="00641227" w:rsidRPr="000A5D8A" w:rsidRDefault="00641227" w:rsidP="00641227">
            <w:pPr>
              <w:rPr>
                <w:rFonts w:cs="Arial"/>
                <w:szCs w:val="24"/>
              </w:rPr>
            </w:pPr>
          </w:p>
          <w:p w14:paraId="3D8C2E6F" w14:textId="77777777" w:rsidR="00641227" w:rsidRPr="000A5D8A" w:rsidRDefault="00641227" w:rsidP="00641227">
            <w:pPr>
              <w:rPr>
                <w:rFonts w:cs="Arial"/>
                <w:szCs w:val="24"/>
              </w:rPr>
            </w:pPr>
            <w:r w:rsidRPr="000A5D8A">
              <w:rPr>
                <w:rFonts w:cs="Arial"/>
                <w:szCs w:val="24"/>
              </w:rPr>
              <w:t>Attest:</w:t>
            </w:r>
          </w:p>
          <w:p w14:paraId="45DE1B29" w14:textId="77777777" w:rsidR="00641227" w:rsidRPr="000A5D8A" w:rsidRDefault="00641227" w:rsidP="00641227">
            <w:pPr>
              <w:rPr>
                <w:rFonts w:cs="Arial"/>
                <w:szCs w:val="24"/>
              </w:rPr>
            </w:pPr>
          </w:p>
          <w:p w14:paraId="74C4CEA1" w14:textId="77777777" w:rsidR="00641227" w:rsidRPr="000A5D8A" w:rsidRDefault="00641227" w:rsidP="00641227">
            <w:pPr>
              <w:rPr>
                <w:rFonts w:cs="Arial"/>
                <w:szCs w:val="24"/>
              </w:rPr>
            </w:pPr>
            <w:r w:rsidRPr="000A5D8A">
              <w:rPr>
                <w:rFonts w:cs="Arial"/>
                <w:szCs w:val="24"/>
              </w:rPr>
              <w:t>By:    __________________________________</w:t>
            </w:r>
          </w:p>
          <w:p w14:paraId="3D37F56B" w14:textId="77777777" w:rsidR="00641227" w:rsidRPr="000A5D8A" w:rsidRDefault="00641227" w:rsidP="00641227">
            <w:pPr>
              <w:overflowPunct/>
              <w:autoSpaceDE/>
              <w:autoSpaceDN/>
              <w:adjustRightInd/>
              <w:textAlignment w:val="auto"/>
              <w:rPr>
                <w:rFonts w:cs="Arial"/>
                <w:szCs w:val="24"/>
              </w:rPr>
            </w:pPr>
          </w:p>
          <w:p w14:paraId="26CED853" w14:textId="77777777" w:rsidR="00641227" w:rsidRPr="000A5D8A" w:rsidRDefault="00641227" w:rsidP="00641227">
            <w:pPr>
              <w:overflowPunct/>
              <w:autoSpaceDE/>
              <w:autoSpaceDN/>
              <w:adjustRightInd/>
              <w:textAlignment w:val="auto"/>
              <w:rPr>
                <w:rFonts w:cs="Arial"/>
                <w:szCs w:val="24"/>
              </w:rPr>
            </w:pPr>
          </w:p>
          <w:p w14:paraId="684DA272" w14:textId="77777777" w:rsidR="00641227" w:rsidRPr="000A5D8A" w:rsidRDefault="00641227" w:rsidP="00641227">
            <w:pPr>
              <w:overflowPunct/>
              <w:autoSpaceDE/>
              <w:autoSpaceDN/>
              <w:adjustRightInd/>
              <w:textAlignment w:val="auto"/>
              <w:rPr>
                <w:rFonts w:cs="Arial"/>
                <w:szCs w:val="24"/>
              </w:rPr>
            </w:pPr>
          </w:p>
        </w:tc>
        <w:tc>
          <w:tcPr>
            <w:tcW w:w="5035" w:type="dxa"/>
          </w:tcPr>
          <w:p w14:paraId="055DD565" w14:textId="77777777" w:rsidR="00641227" w:rsidRPr="000A5D8A" w:rsidRDefault="00641227" w:rsidP="00641227">
            <w:pPr>
              <w:rPr>
                <w:rFonts w:cs="Arial"/>
                <w:szCs w:val="24"/>
                <w:u w:val="single"/>
              </w:rPr>
            </w:pPr>
            <w:r w:rsidRPr="000A5D8A">
              <w:rPr>
                <w:rFonts w:cs="Arial"/>
                <w:szCs w:val="24"/>
                <w:u w:val="single"/>
              </w:rPr>
              <w:t>Approved As to Form</w:t>
            </w:r>
          </w:p>
          <w:p w14:paraId="7BD03F55" w14:textId="77777777" w:rsidR="00641227" w:rsidRPr="000A5D8A" w:rsidRDefault="00641227" w:rsidP="00641227">
            <w:pPr>
              <w:rPr>
                <w:rFonts w:cs="Arial"/>
                <w:szCs w:val="24"/>
              </w:rPr>
            </w:pPr>
            <w:r w:rsidRPr="000A5D8A">
              <w:rPr>
                <w:rFonts w:cs="Arial"/>
                <w:szCs w:val="24"/>
              </w:rPr>
              <w:t>MENDOCINO COUNTY COUNSEL</w:t>
            </w:r>
          </w:p>
          <w:p w14:paraId="7F1A9031" w14:textId="77777777" w:rsidR="00641227" w:rsidRPr="000A5D8A" w:rsidRDefault="00641227" w:rsidP="00641227">
            <w:pPr>
              <w:rPr>
                <w:rFonts w:cs="Arial"/>
                <w:szCs w:val="24"/>
              </w:rPr>
            </w:pPr>
          </w:p>
          <w:p w14:paraId="391AB2CB" w14:textId="77777777" w:rsidR="00641227" w:rsidRPr="000A5D8A" w:rsidRDefault="00641227" w:rsidP="00641227">
            <w:pPr>
              <w:rPr>
                <w:rFonts w:cs="Arial"/>
                <w:szCs w:val="24"/>
              </w:rPr>
            </w:pPr>
            <w:r w:rsidRPr="000A5D8A">
              <w:rPr>
                <w:rFonts w:cs="Arial"/>
                <w:szCs w:val="24"/>
              </w:rPr>
              <w:t>By:  ___________________________________</w:t>
            </w:r>
          </w:p>
          <w:p w14:paraId="5049ED7D" w14:textId="77777777" w:rsidR="00641227" w:rsidRPr="000A5D8A" w:rsidRDefault="00641227" w:rsidP="00641227">
            <w:pPr>
              <w:rPr>
                <w:rFonts w:cs="Arial"/>
                <w:szCs w:val="24"/>
              </w:rPr>
            </w:pPr>
            <w:r w:rsidRPr="000A5D8A">
              <w:rPr>
                <w:rFonts w:cs="Arial"/>
                <w:szCs w:val="24"/>
              </w:rPr>
              <w:t xml:space="preserve">        Katharine Elliott</w:t>
            </w:r>
          </w:p>
          <w:p w14:paraId="3F28A2C9" w14:textId="77777777" w:rsidR="00641227" w:rsidRPr="000A5D8A" w:rsidRDefault="00641227" w:rsidP="00641227">
            <w:pPr>
              <w:rPr>
                <w:rFonts w:cs="Arial"/>
                <w:szCs w:val="24"/>
              </w:rPr>
            </w:pPr>
            <w:r w:rsidRPr="000A5D8A">
              <w:rPr>
                <w:rFonts w:cs="Arial"/>
                <w:szCs w:val="24"/>
              </w:rPr>
              <w:t xml:space="preserve">        County Counsel</w:t>
            </w:r>
          </w:p>
          <w:p w14:paraId="14F9D2B6" w14:textId="77777777" w:rsidR="00641227" w:rsidRPr="000A5D8A" w:rsidRDefault="00641227" w:rsidP="00641227">
            <w:pPr>
              <w:rPr>
                <w:rFonts w:cs="Arial"/>
                <w:szCs w:val="24"/>
              </w:rPr>
            </w:pPr>
          </w:p>
          <w:p w14:paraId="4F1553DA"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0085997F"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205E4993"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C39433C" w14:textId="77777777" w:rsidR="00641227" w:rsidRPr="000A5D8A" w:rsidRDefault="00641227" w:rsidP="00641227">
      <w:pPr>
        <w:overflowPunct/>
        <w:autoSpaceDE/>
        <w:autoSpaceDN/>
        <w:adjustRightInd/>
        <w:textAlignment w:val="auto"/>
        <w:rPr>
          <w:rFonts w:cs="Arial"/>
          <w:szCs w:val="24"/>
        </w:rPr>
      </w:pPr>
    </w:p>
    <w:p w14:paraId="1BD5481D"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115821CC" w14:textId="77777777" w:rsidTr="00641227">
        <w:tc>
          <w:tcPr>
            <w:tcW w:w="5035" w:type="dxa"/>
          </w:tcPr>
          <w:p w14:paraId="603C48EA" w14:textId="77777777" w:rsidR="00641227" w:rsidRPr="000A5D8A" w:rsidRDefault="00641227" w:rsidP="00641227">
            <w:pPr>
              <w:rPr>
                <w:rFonts w:cs="Arial"/>
                <w:szCs w:val="24"/>
              </w:rPr>
            </w:pPr>
            <w:r w:rsidRPr="000A5D8A">
              <w:rPr>
                <w:rFonts w:cs="Arial"/>
                <w:szCs w:val="24"/>
              </w:rPr>
              <w:t>COUNTY OF MERCED</w:t>
            </w:r>
          </w:p>
          <w:p w14:paraId="03C624AF" w14:textId="77777777" w:rsidR="00641227" w:rsidRPr="000A5D8A" w:rsidRDefault="00641227" w:rsidP="00641227">
            <w:pPr>
              <w:rPr>
                <w:rFonts w:cs="Arial"/>
                <w:szCs w:val="24"/>
              </w:rPr>
            </w:pPr>
          </w:p>
          <w:p w14:paraId="637A01B9" w14:textId="77777777" w:rsidR="00641227" w:rsidRPr="000A5D8A" w:rsidRDefault="00641227" w:rsidP="00641227">
            <w:pPr>
              <w:rPr>
                <w:rFonts w:cs="Arial"/>
                <w:szCs w:val="24"/>
              </w:rPr>
            </w:pPr>
          </w:p>
          <w:p w14:paraId="5AA1003B"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6D92B218" w14:textId="77777777" w:rsidR="00641227" w:rsidRPr="000A5D8A" w:rsidRDefault="00641227" w:rsidP="00641227">
            <w:pPr>
              <w:rPr>
                <w:rFonts w:cs="Arial"/>
                <w:szCs w:val="24"/>
              </w:rPr>
            </w:pPr>
            <w:r w:rsidRPr="000A5D8A">
              <w:rPr>
                <w:rFonts w:cs="Arial"/>
                <w:szCs w:val="24"/>
              </w:rPr>
              <w:t xml:space="preserve">        Derek McDaniel, Chair</w:t>
            </w:r>
          </w:p>
          <w:p w14:paraId="2FC73AAE" w14:textId="77777777" w:rsidR="00641227" w:rsidRPr="000A5D8A" w:rsidRDefault="00641227" w:rsidP="00641227">
            <w:pPr>
              <w:rPr>
                <w:rFonts w:cs="Arial"/>
                <w:szCs w:val="24"/>
              </w:rPr>
            </w:pPr>
            <w:r w:rsidRPr="000A5D8A">
              <w:rPr>
                <w:rFonts w:cs="Arial"/>
                <w:szCs w:val="24"/>
              </w:rPr>
              <w:t xml:space="preserve">        Board of Supervisors</w:t>
            </w:r>
          </w:p>
          <w:p w14:paraId="0922F7B6" w14:textId="77777777" w:rsidR="00641227" w:rsidRPr="000A5D8A" w:rsidRDefault="00641227" w:rsidP="00641227">
            <w:pPr>
              <w:rPr>
                <w:rFonts w:cs="Arial"/>
                <w:szCs w:val="24"/>
              </w:rPr>
            </w:pPr>
          </w:p>
          <w:p w14:paraId="1D85B412" w14:textId="77777777" w:rsidR="00641227" w:rsidRPr="000A5D8A" w:rsidRDefault="00641227" w:rsidP="00641227">
            <w:pPr>
              <w:rPr>
                <w:rFonts w:cs="Arial"/>
                <w:szCs w:val="24"/>
              </w:rPr>
            </w:pPr>
            <w:r w:rsidRPr="000A5D8A">
              <w:rPr>
                <w:rFonts w:cs="Arial"/>
                <w:szCs w:val="24"/>
              </w:rPr>
              <w:t>Date: ___________________________________</w:t>
            </w:r>
          </w:p>
          <w:p w14:paraId="2D59DDCC" w14:textId="77777777" w:rsidR="00641227" w:rsidRPr="000A5D8A" w:rsidRDefault="00641227" w:rsidP="00641227">
            <w:pPr>
              <w:rPr>
                <w:rFonts w:cs="Arial"/>
                <w:szCs w:val="24"/>
              </w:rPr>
            </w:pPr>
          </w:p>
          <w:p w14:paraId="6B9EAAFB" w14:textId="77777777" w:rsidR="00641227" w:rsidRPr="000A5D8A" w:rsidRDefault="00641227" w:rsidP="00641227">
            <w:pPr>
              <w:rPr>
                <w:rFonts w:cs="Arial"/>
                <w:szCs w:val="24"/>
              </w:rPr>
            </w:pPr>
          </w:p>
          <w:p w14:paraId="41125126" w14:textId="77777777" w:rsidR="00641227" w:rsidRPr="000A5D8A" w:rsidRDefault="00641227" w:rsidP="00641227">
            <w:pPr>
              <w:rPr>
                <w:rFonts w:cs="Arial"/>
                <w:szCs w:val="24"/>
              </w:rPr>
            </w:pPr>
            <w:r w:rsidRPr="000A5D8A">
              <w:rPr>
                <w:rFonts w:cs="Arial"/>
                <w:szCs w:val="24"/>
              </w:rPr>
              <w:t>Attest:</w:t>
            </w:r>
          </w:p>
          <w:p w14:paraId="76C00348" w14:textId="77777777" w:rsidR="00641227" w:rsidRPr="000A5D8A" w:rsidRDefault="00641227" w:rsidP="00641227">
            <w:pPr>
              <w:rPr>
                <w:rFonts w:cs="Arial"/>
                <w:szCs w:val="24"/>
              </w:rPr>
            </w:pPr>
          </w:p>
          <w:p w14:paraId="3F4AD140" w14:textId="77777777" w:rsidR="00641227" w:rsidRPr="000A5D8A" w:rsidRDefault="00641227" w:rsidP="00641227">
            <w:pPr>
              <w:rPr>
                <w:rFonts w:cs="Arial"/>
                <w:szCs w:val="24"/>
              </w:rPr>
            </w:pPr>
            <w:r w:rsidRPr="000A5D8A">
              <w:rPr>
                <w:rFonts w:cs="Arial"/>
                <w:szCs w:val="24"/>
              </w:rPr>
              <w:t>By:    __________________________________</w:t>
            </w:r>
          </w:p>
          <w:p w14:paraId="344A53E6" w14:textId="77777777" w:rsidR="00641227" w:rsidRPr="000A5D8A" w:rsidRDefault="00641227" w:rsidP="00641227">
            <w:pPr>
              <w:rPr>
                <w:rFonts w:cs="Arial"/>
                <w:szCs w:val="24"/>
              </w:rPr>
            </w:pPr>
          </w:p>
          <w:p w14:paraId="22817B9E" w14:textId="77777777" w:rsidR="00641227" w:rsidRPr="000A5D8A" w:rsidRDefault="00641227" w:rsidP="00641227">
            <w:pPr>
              <w:overflowPunct/>
              <w:autoSpaceDE/>
              <w:autoSpaceDN/>
              <w:adjustRightInd/>
              <w:textAlignment w:val="auto"/>
              <w:rPr>
                <w:rFonts w:cs="Arial"/>
                <w:szCs w:val="24"/>
              </w:rPr>
            </w:pPr>
          </w:p>
          <w:p w14:paraId="5C7026CD" w14:textId="77777777" w:rsidR="00641227" w:rsidRPr="000A5D8A" w:rsidRDefault="00641227" w:rsidP="00641227">
            <w:pPr>
              <w:overflowPunct/>
              <w:autoSpaceDE/>
              <w:autoSpaceDN/>
              <w:adjustRightInd/>
              <w:textAlignment w:val="auto"/>
              <w:rPr>
                <w:rFonts w:cs="Arial"/>
                <w:szCs w:val="24"/>
              </w:rPr>
            </w:pPr>
          </w:p>
          <w:p w14:paraId="558D6E79" w14:textId="77777777" w:rsidR="00641227" w:rsidRPr="000A5D8A" w:rsidRDefault="00641227" w:rsidP="00641227">
            <w:pPr>
              <w:overflowPunct/>
              <w:autoSpaceDE/>
              <w:autoSpaceDN/>
              <w:adjustRightInd/>
              <w:textAlignment w:val="auto"/>
              <w:rPr>
                <w:rFonts w:cs="Arial"/>
                <w:szCs w:val="24"/>
              </w:rPr>
            </w:pPr>
          </w:p>
        </w:tc>
        <w:tc>
          <w:tcPr>
            <w:tcW w:w="5035" w:type="dxa"/>
          </w:tcPr>
          <w:p w14:paraId="2DD3F64B" w14:textId="77777777" w:rsidR="00641227" w:rsidRPr="000A5D8A" w:rsidRDefault="00641227" w:rsidP="00641227">
            <w:pPr>
              <w:rPr>
                <w:rFonts w:cs="Arial"/>
                <w:szCs w:val="24"/>
                <w:u w:val="single"/>
              </w:rPr>
            </w:pPr>
            <w:r w:rsidRPr="000A5D8A">
              <w:rPr>
                <w:rFonts w:cs="Arial"/>
                <w:szCs w:val="24"/>
                <w:u w:val="single"/>
              </w:rPr>
              <w:t>Approved As to Form</w:t>
            </w:r>
          </w:p>
          <w:p w14:paraId="379C6906" w14:textId="77777777" w:rsidR="00641227" w:rsidRPr="000A5D8A" w:rsidRDefault="00641227" w:rsidP="00641227">
            <w:pPr>
              <w:rPr>
                <w:rFonts w:cs="Arial"/>
                <w:szCs w:val="24"/>
              </w:rPr>
            </w:pPr>
            <w:r w:rsidRPr="000A5D8A">
              <w:rPr>
                <w:rFonts w:cs="Arial"/>
                <w:szCs w:val="24"/>
              </w:rPr>
              <w:t>MERCED COUNTY COUNSEL</w:t>
            </w:r>
          </w:p>
          <w:p w14:paraId="0675D37D" w14:textId="77777777" w:rsidR="00641227" w:rsidRPr="000A5D8A" w:rsidRDefault="00641227" w:rsidP="00641227">
            <w:pPr>
              <w:rPr>
                <w:rFonts w:cs="Arial"/>
                <w:szCs w:val="24"/>
              </w:rPr>
            </w:pPr>
          </w:p>
          <w:p w14:paraId="713F20BF" w14:textId="77777777" w:rsidR="00641227" w:rsidRPr="000A5D8A" w:rsidRDefault="00641227" w:rsidP="00641227">
            <w:pPr>
              <w:rPr>
                <w:rFonts w:cs="Arial"/>
                <w:szCs w:val="24"/>
              </w:rPr>
            </w:pPr>
            <w:r w:rsidRPr="000A5D8A">
              <w:rPr>
                <w:rFonts w:cs="Arial"/>
                <w:szCs w:val="24"/>
              </w:rPr>
              <w:t>By:  ___________________________________</w:t>
            </w:r>
          </w:p>
          <w:p w14:paraId="1DD84463" w14:textId="77777777" w:rsidR="00641227" w:rsidRPr="000A5D8A" w:rsidRDefault="00641227" w:rsidP="00641227">
            <w:pPr>
              <w:rPr>
                <w:rFonts w:cs="Arial"/>
                <w:szCs w:val="24"/>
              </w:rPr>
            </w:pPr>
            <w:r w:rsidRPr="000A5D8A">
              <w:rPr>
                <w:rFonts w:cs="Arial"/>
                <w:szCs w:val="24"/>
              </w:rPr>
              <w:t xml:space="preserve">        Claire Lai</w:t>
            </w:r>
          </w:p>
          <w:p w14:paraId="0CC44D54" w14:textId="77777777" w:rsidR="00641227" w:rsidRPr="000A5D8A" w:rsidRDefault="00641227" w:rsidP="00641227">
            <w:pPr>
              <w:rPr>
                <w:rFonts w:cs="Arial"/>
                <w:szCs w:val="24"/>
              </w:rPr>
            </w:pPr>
            <w:r w:rsidRPr="000A5D8A">
              <w:rPr>
                <w:rFonts w:cs="Arial"/>
                <w:szCs w:val="24"/>
              </w:rPr>
              <w:t xml:space="preserve">        County Counsel</w:t>
            </w:r>
          </w:p>
          <w:p w14:paraId="61D74E4E" w14:textId="77777777" w:rsidR="00641227" w:rsidRPr="000A5D8A" w:rsidRDefault="00641227" w:rsidP="00641227">
            <w:pPr>
              <w:rPr>
                <w:rFonts w:cs="Arial"/>
                <w:szCs w:val="24"/>
              </w:rPr>
            </w:pPr>
          </w:p>
          <w:p w14:paraId="1BE3E86B"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7D15492D"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34A53AC9"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1CCF92D" w14:textId="77777777" w:rsidR="00641227" w:rsidRPr="000A5D8A" w:rsidRDefault="00641227" w:rsidP="00641227">
      <w:pPr>
        <w:overflowPunct/>
        <w:autoSpaceDE/>
        <w:autoSpaceDN/>
        <w:adjustRightInd/>
        <w:textAlignment w:val="auto"/>
        <w:rPr>
          <w:rFonts w:cs="Arial"/>
          <w:szCs w:val="24"/>
        </w:rPr>
      </w:pPr>
    </w:p>
    <w:p w14:paraId="6F800A1D"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54BACCA2" w14:textId="77777777" w:rsidTr="00641227">
        <w:tc>
          <w:tcPr>
            <w:tcW w:w="5035" w:type="dxa"/>
          </w:tcPr>
          <w:p w14:paraId="1E10E16A" w14:textId="77777777" w:rsidR="00641227" w:rsidRPr="000A5D8A" w:rsidRDefault="00641227" w:rsidP="00641227">
            <w:pPr>
              <w:rPr>
                <w:rFonts w:cs="Arial"/>
                <w:szCs w:val="24"/>
              </w:rPr>
            </w:pPr>
            <w:r w:rsidRPr="000A5D8A">
              <w:rPr>
                <w:rFonts w:cs="Arial"/>
                <w:szCs w:val="24"/>
              </w:rPr>
              <w:t>COUNTY OF MODOC</w:t>
            </w:r>
          </w:p>
          <w:p w14:paraId="08A4621F" w14:textId="77777777" w:rsidR="00641227" w:rsidRPr="000A5D8A" w:rsidRDefault="00641227" w:rsidP="00641227">
            <w:pPr>
              <w:rPr>
                <w:rFonts w:cs="Arial"/>
                <w:szCs w:val="24"/>
              </w:rPr>
            </w:pPr>
          </w:p>
          <w:p w14:paraId="25550519" w14:textId="77777777" w:rsidR="00641227" w:rsidRPr="000A5D8A" w:rsidRDefault="00641227" w:rsidP="00641227">
            <w:pPr>
              <w:rPr>
                <w:rFonts w:cs="Arial"/>
                <w:szCs w:val="24"/>
              </w:rPr>
            </w:pPr>
          </w:p>
          <w:p w14:paraId="49B14EA6"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3223037B" w14:textId="77777777" w:rsidR="00641227" w:rsidRPr="000A5D8A" w:rsidRDefault="00641227" w:rsidP="00641227">
            <w:pPr>
              <w:rPr>
                <w:rFonts w:cs="Arial"/>
                <w:szCs w:val="24"/>
              </w:rPr>
            </w:pPr>
            <w:r w:rsidRPr="000A5D8A">
              <w:rPr>
                <w:rFonts w:cs="Arial"/>
                <w:szCs w:val="24"/>
              </w:rPr>
              <w:t xml:space="preserve">        Geri Byrne, Chair</w:t>
            </w:r>
          </w:p>
          <w:p w14:paraId="044962F9" w14:textId="77777777" w:rsidR="00641227" w:rsidRPr="000A5D8A" w:rsidRDefault="00641227" w:rsidP="00641227">
            <w:pPr>
              <w:rPr>
                <w:rFonts w:cs="Arial"/>
                <w:szCs w:val="24"/>
              </w:rPr>
            </w:pPr>
            <w:r w:rsidRPr="000A5D8A">
              <w:rPr>
                <w:rFonts w:cs="Arial"/>
                <w:szCs w:val="24"/>
              </w:rPr>
              <w:t xml:space="preserve">        Board of Supervisors</w:t>
            </w:r>
          </w:p>
          <w:p w14:paraId="0E66A368" w14:textId="77777777" w:rsidR="00641227" w:rsidRPr="000A5D8A" w:rsidRDefault="00641227" w:rsidP="00641227">
            <w:pPr>
              <w:rPr>
                <w:rFonts w:cs="Arial"/>
                <w:szCs w:val="24"/>
              </w:rPr>
            </w:pPr>
          </w:p>
          <w:p w14:paraId="1297820F" w14:textId="77777777" w:rsidR="00641227" w:rsidRPr="000A5D8A" w:rsidRDefault="00641227" w:rsidP="00641227">
            <w:pPr>
              <w:rPr>
                <w:rFonts w:cs="Arial"/>
                <w:szCs w:val="24"/>
              </w:rPr>
            </w:pPr>
            <w:r w:rsidRPr="000A5D8A">
              <w:rPr>
                <w:rFonts w:cs="Arial"/>
                <w:szCs w:val="24"/>
              </w:rPr>
              <w:t>Date: ___________________________________</w:t>
            </w:r>
          </w:p>
          <w:p w14:paraId="5965328B" w14:textId="77777777" w:rsidR="00641227" w:rsidRPr="000A5D8A" w:rsidRDefault="00641227" w:rsidP="00641227">
            <w:pPr>
              <w:rPr>
                <w:rFonts w:cs="Arial"/>
                <w:szCs w:val="24"/>
              </w:rPr>
            </w:pPr>
          </w:p>
          <w:p w14:paraId="1A50E813" w14:textId="77777777" w:rsidR="00641227" w:rsidRPr="000A5D8A" w:rsidRDefault="00641227" w:rsidP="00641227">
            <w:pPr>
              <w:rPr>
                <w:rFonts w:cs="Arial"/>
                <w:szCs w:val="24"/>
              </w:rPr>
            </w:pPr>
          </w:p>
          <w:p w14:paraId="2CE3D1C2" w14:textId="77777777" w:rsidR="00641227" w:rsidRPr="000A5D8A" w:rsidRDefault="00641227" w:rsidP="00641227">
            <w:pPr>
              <w:rPr>
                <w:rFonts w:cs="Arial"/>
                <w:szCs w:val="24"/>
              </w:rPr>
            </w:pPr>
            <w:r w:rsidRPr="000A5D8A">
              <w:rPr>
                <w:rFonts w:cs="Arial"/>
                <w:szCs w:val="24"/>
              </w:rPr>
              <w:t>Attest:</w:t>
            </w:r>
          </w:p>
          <w:p w14:paraId="3AF2C370" w14:textId="77777777" w:rsidR="00641227" w:rsidRPr="000A5D8A" w:rsidRDefault="00641227" w:rsidP="00641227">
            <w:pPr>
              <w:rPr>
                <w:rFonts w:cs="Arial"/>
                <w:szCs w:val="24"/>
              </w:rPr>
            </w:pPr>
          </w:p>
          <w:p w14:paraId="0E406FDD" w14:textId="77777777" w:rsidR="00641227" w:rsidRPr="000A5D8A" w:rsidRDefault="00641227" w:rsidP="00641227">
            <w:pPr>
              <w:rPr>
                <w:rFonts w:cs="Arial"/>
                <w:szCs w:val="24"/>
              </w:rPr>
            </w:pPr>
            <w:r w:rsidRPr="000A5D8A">
              <w:rPr>
                <w:rFonts w:cs="Arial"/>
                <w:szCs w:val="24"/>
              </w:rPr>
              <w:t>By:    __________________________________</w:t>
            </w:r>
          </w:p>
          <w:p w14:paraId="59103266" w14:textId="77777777" w:rsidR="00641227" w:rsidRPr="000A5D8A" w:rsidRDefault="00641227" w:rsidP="00641227">
            <w:pPr>
              <w:overflowPunct/>
              <w:autoSpaceDE/>
              <w:autoSpaceDN/>
              <w:adjustRightInd/>
              <w:textAlignment w:val="auto"/>
              <w:rPr>
                <w:rFonts w:cs="Arial"/>
                <w:szCs w:val="24"/>
              </w:rPr>
            </w:pPr>
          </w:p>
          <w:p w14:paraId="5D6A46F9" w14:textId="77777777" w:rsidR="00641227" w:rsidRPr="000A5D8A" w:rsidRDefault="00641227" w:rsidP="00641227">
            <w:pPr>
              <w:overflowPunct/>
              <w:autoSpaceDE/>
              <w:autoSpaceDN/>
              <w:adjustRightInd/>
              <w:textAlignment w:val="auto"/>
              <w:rPr>
                <w:rFonts w:cs="Arial"/>
                <w:szCs w:val="24"/>
              </w:rPr>
            </w:pPr>
          </w:p>
          <w:p w14:paraId="5131A914" w14:textId="77777777" w:rsidR="00641227" w:rsidRPr="000A5D8A" w:rsidRDefault="00641227" w:rsidP="00641227">
            <w:pPr>
              <w:overflowPunct/>
              <w:autoSpaceDE/>
              <w:autoSpaceDN/>
              <w:adjustRightInd/>
              <w:textAlignment w:val="auto"/>
              <w:rPr>
                <w:rFonts w:cs="Arial"/>
                <w:szCs w:val="24"/>
              </w:rPr>
            </w:pPr>
          </w:p>
        </w:tc>
        <w:tc>
          <w:tcPr>
            <w:tcW w:w="5035" w:type="dxa"/>
          </w:tcPr>
          <w:p w14:paraId="7930504F" w14:textId="77777777" w:rsidR="00641227" w:rsidRPr="000A5D8A" w:rsidRDefault="00641227" w:rsidP="00641227">
            <w:pPr>
              <w:rPr>
                <w:rFonts w:cs="Arial"/>
                <w:szCs w:val="24"/>
                <w:u w:val="single"/>
              </w:rPr>
            </w:pPr>
            <w:r w:rsidRPr="000A5D8A">
              <w:rPr>
                <w:rFonts w:cs="Arial"/>
                <w:szCs w:val="24"/>
                <w:u w:val="single"/>
              </w:rPr>
              <w:t>Approved As to Form</w:t>
            </w:r>
          </w:p>
          <w:p w14:paraId="4D85E40E" w14:textId="77777777" w:rsidR="00641227" w:rsidRPr="000A5D8A" w:rsidRDefault="00641227" w:rsidP="00641227">
            <w:pPr>
              <w:rPr>
                <w:rFonts w:cs="Arial"/>
                <w:szCs w:val="24"/>
              </w:rPr>
            </w:pPr>
            <w:r w:rsidRPr="000A5D8A">
              <w:rPr>
                <w:rFonts w:cs="Arial"/>
                <w:szCs w:val="24"/>
              </w:rPr>
              <w:t>MODOC COUNTY COUNSEL</w:t>
            </w:r>
          </w:p>
          <w:p w14:paraId="248AC295" w14:textId="77777777" w:rsidR="00641227" w:rsidRPr="000A5D8A" w:rsidRDefault="00641227" w:rsidP="00641227">
            <w:pPr>
              <w:rPr>
                <w:rFonts w:cs="Arial"/>
                <w:szCs w:val="24"/>
              </w:rPr>
            </w:pPr>
          </w:p>
          <w:p w14:paraId="7A578B44" w14:textId="77777777" w:rsidR="00641227" w:rsidRPr="000A5D8A" w:rsidRDefault="00641227" w:rsidP="00641227">
            <w:pPr>
              <w:rPr>
                <w:rFonts w:cs="Arial"/>
                <w:szCs w:val="24"/>
              </w:rPr>
            </w:pPr>
            <w:r w:rsidRPr="000A5D8A">
              <w:rPr>
                <w:rFonts w:cs="Arial"/>
                <w:szCs w:val="24"/>
              </w:rPr>
              <w:t>By:  ___________________________________</w:t>
            </w:r>
          </w:p>
          <w:p w14:paraId="0B86B84D" w14:textId="77777777" w:rsidR="00641227" w:rsidRPr="000A5D8A" w:rsidRDefault="00641227" w:rsidP="00641227">
            <w:pPr>
              <w:rPr>
                <w:rFonts w:cs="Arial"/>
                <w:szCs w:val="24"/>
              </w:rPr>
            </w:pPr>
            <w:r w:rsidRPr="000A5D8A">
              <w:rPr>
                <w:rFonts w:cs="Arial"/>
                <w:szCs w:val="24"/>
              </w:rPr>
              <w:t xml:space="preserve">        Margaret Long</w:t>
            </w:r>
          </w:p>
          <w:p w14:paraId="4A591A8B" w14:textId="77777777" w:rsidR="00641227" w:rsidRPr="000A5D8A" w:rsidRDefault="00641227" w:rsidP="00641227">
            <w:pPr>
              <w:rPr>
                <w:rFonts w:cs="Arial"/>
                <w:szCs w:val="24"/>
              </w:rPr>
            </w:pPr>
            <w:r w:rsidRPr="000A5D8A">
              <w:rPr>
                <w:rFonts w:cs="Arial"/>
                <w:szCs w:val="24"/>
              </w:rPr>
              <w:t xml:space="preserve">        County Counsel</w:t>
            </w:r>
          </w:p>
          <w:p w14:paraId="575C25A7" w14:textId="77777777" w:rsidR="00641227" w:rsidRPr="000A5D8A" w:rsidRDefault="00641227" w:rsidP="00641227">
            <w:pPr>
              <w:rPr>
                <w:rFonts w:cs="Arial"/>
                <w:szCs w:val="24"/>
              </w:rPr>
            </w:pPr>
          </w:p>
          <w:p w14:paraId="051D6BBC"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1D494BAE" w14:textId="77777777" w:rsidR="00641227" w:rsidRPr="000A5D8A" w:rsidRDefault="00641227" w:rsidP="003273D4">
      <w:pPr>
        <w:ind w:firstLine="720"/>
        <w:jc w:val="both"/>
        <w:rPr>
          <w:rFonts w:cs="Arial"/>
          <w:szCs w:val="24"/>
        </w:rPr>
      </w:pPr>
      <w:r w:rsidRPr="000A5D8A">
        <w:rPr>
          <w:rFonts w:cs="Arial"/>
          <w:szCs w:val="24"/>
        </w:rPr>
        <w:br w:type="page"/>
      </w: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1FE90A1C" w14:textId="77777777" w:rsidR="00641227" w:rsidRPr="000A5D8A" w:rsidRDefault="00641227" w:rsidP="00641227">
      <w:pPr>
        <w:overflowPunct/>
        <w:autoSpaceDE/>
        <w:autoSpaceDN/>
        <w:adjustRightInd/>
        <w:textAlignment w:val="auto"/>
        <w:rPr>
          <w:rFonts w:cs="Arial"/>
          <w:szCs w:val="24"/>
        </w:rPr>
      </w:pPr>
    </w:p>
    <w:p w14:paraId="4A359AFB"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2BDD2201" w14:textId="77777777" w:rsidTr="00641227">
        <w:tc>
          <w:tcPr>
            <w:tcW w:w="5035" w:type="dxa"/>
          </w:tcPr>
          <w:p w14:paraId="05875B9D" w14:textId="77777777" w:rsidR="00641227" w:rsidRPr="000A5D8A" w:rsidRDefault="00641227" w:rsidP="00641227">
            <w:pPr>
              <w:rPr>
                <w:rFonts w:cs="Arial"/>
                <w:szCs w:val="24"/>
              </w:rPr>
            </w:pPr>
            <w:r w:rsidRPr="000A5D8A">
              <w:rPr>
                <w:rFonts w:cs="Arial"/>
                <w:szCs w:val="24"/>
              </w:rPr>
              <w:t>COUNTY OF MONO</w:t>
            </w:r>
          </w:p>
          <w:p w14:paraId="34D25400" w14:textId="77777777" w:rsidR="00641227" w:rsidRPr="000A5D8A" w:rsidRDefault="00641227" w:rsidP="00641227">
            <w:pPr>
              <w:rPr>
                <w:rFonts w:cs="Arial"/>
                <w:szCs w:val="24"/>
              </w:rPr>
            </w:pPr>
          </w:p>
          <w:p w14:paraId="03ED6629" w14:textId="77777777" w:rsidR="00641227" w:rsidRPr="000A5D8A" w:rsidRDefault="00641227" w:rsidP="00641227">
            <w:pPr>
              <w:rPr>
                <w:rFonts w:cs="Arial"/>
                <w:szCs w:val="24"/>
              </w:rPr>
            </w:pPr>
          </w:p>
          <w:p w14:paraId="4574E46C"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306BDF8C" w14:textId="77777777" w:rsidR="00641227" w:rsidRPr="000A5D8A" w:rsidRDefault="00641227" w:rsidP="00641227">
            <w:pPr>
              <w:rPr>
                <w:rFonts w:cs="Arial"/>
                <w:szCs w:val="24"/>
              </w:rPr>
            </w:pPr>
            <w:r w:rsidRPr="000A5D8A">
              <w:rPr>
                <w:rFonts w:cs="Arial"/>
                <w:szCs w:val="24"/>
              </w:rPr>
              <w:t xml:space="preserve">        Stacy Corless, Chair</w:t>
            </w:r>
          </w:p>
          <w:p w14:paraId="356BCF4F" w14:textId="77777777" w:rsidR="00641227" w:rsidRPr="000A5D8A" w:rsidRDefault="00641227" w:rsidP="00641227">
            <w:pPr>
              <w:rPr>
                <w:rFonts w:cs="Arial"/>
                <w:szCs w:val="24"/>
              </w:rPr>
            </w:pPr>
            <w:r w:rsidRPr="000A5D8A">
              <w:rPr>
                <w:rFonts w:cs="Arial"/>
                <w:szCs w:val="24"/>
              </w:rPr>
              <w:t xml:space="preserve">        Board of Supervisors</w:t>
            </w:r>
          </w:p>
          <w:p w14:paraId="03FCCE30" w14:textId="77777777" w:rsidR="00641227" w:rsidRPr="000A5D8A" w:rsidRDefault="00641227" w:rsidP="00641227">
            <w:pPr>
              <w:rPr>
                <w:rFonts w:cs="Arial"/>
                <w:szCs w:val="24"/>
              </w:rPr>
            </w:pPr>
          </w:p>
          <w:p w14:paraId="147EBBAA" w14:textId="77777777" w:rsidR="00641227" w:rsidRPr="000A5D8A" w:rsidRDefault="00641227" w:rsidP="00641227">
            <w:pPr>
              <w:rPr>
                <w:rFonts w:cs="Arial"/>
                <w:szCs w:val="24"/>
              </w:rPr>
            </w:pPr>
            <w:r w:rsidRPr="000A5D8A">
              <w:rPr>
                <w:rFonts w:cs="Arial"/>
                <w:szCs w:val="24"/>
              </w:rPr>
              <w:t>Date: ___________________________________</w:t>
            </w:r>
          </w:p>
          <w:p w14:paraId="5CF23363" w14:textId="77777777" w:rsidR="00641227" w:rsidRPr="000A5D8A" w:rsidRDefault="00641227" w:rsidP="00641227">
            <w:pPr>
              <w:rPr>
                <w:rFonts w:cs="Arial"/>
                <w:szCs w:val="24"/>
              </w:rPr>
            </w:pPr>
          </w:p>
          <w:p w14:paraId="52AA3382" w14:textId="77777777" w:rsidR="00641227" w:rsidRPr="000A5D8A" w:rsidRDefault="00641227" w:rsidP="00641227">
            <w:pPr>
              <w:rPr>
                <w:rFonts w:cs="Arial"/>
                <w:szCs w:val="24"/>
              </w:rPr>
            </w:pPr>
          </w:p>
          <w:p w14:paraId="6686D432" w14:textId="77777777" w:rsidR="00641227" w:rsidRPr="000A5D8A" w:rsidRDefault="00641227" w:rsidP="00641227">
            <w:pPr>
              <w:rPr>
                <w:rFonts w:cs="Arial"/>
                <w:szCs w:val="24"/>
              </w:rPr>
            </w:pPr>
            <w:r w:rsidRPr="000A5D8A">
              <w:rPr>
                <w:rFonts w:cs="Arial"/>
                <w:szCs w:val="24"/>
              </w:rPr>
              <w:t>Attest:</w:t>
            </w:r>
          </w:p>
          <w:p w14:paraId="5D87776D" w14:textId="77777777" w:rsidR="00641227" w:rsidRPr="000A5D8A" w:rsidRDefault="00641227" w:rsidP="00641227">
            <w:pPr>
              <w:rPr>
                <w:rFonts w:cs="Arial"/>
                <w:szCs w:val="24"/>
              </w:rPr>
            </w:pPr>
          </w:p>
          <w:p w14:paraId="30FD74B4" w14:textId="77777777" w:rsidR="00641227" w:rsidRPr="000A5D8A" w:rsidRDefault="00641227" w:rsidP="00641227">
            <w:pPr>
              <w:rPr>
                <w:rFonts w:cs="Arial"/>
                <w:szCs w:val="24"/>
              </w:rPr>
            </w:pPr>
            <w:r w:rsidRPr="000A5D8A">
              <w:rPr>
                <w:rFonts w:cs="Arial"/>
                <w:szCs w:val="24"/>
              </w:rPr>
              <w:t>By:    __________________________________</w:t>
            </w:r>
          </w:p>
          <w:p w14:paraId="0672EAA5" w14:textId="77777777" w:rsidR="00641227" w:rsidRPr="000A5D8A" w:rsidRDefault="00641227" w:rsidP="00641227">
            <w:pPr>
              <w:overflowPunct/>
              <w:autoSpaceDE/>
              <w:autoSpaceDN/>
              <w:adjustRightInd/>
              <w:textAlignment w:val="auto"/>
              <w:rPr>
                <w:rFonts w:cs="Arial"/>
                <w:szCs w:val="24"/>
              </w:rPr>
            </w:pPr>
          </w:p>
          <w:p w14:paraId="01A079D6" w14:textId="77777777" w:rsidR="00641227" w:rsidRPr="000A5D8A" w:rsidRDefault="00641227" w:rsidP="00641227">
            <w:pPr>
              <w:overflowPunct/>
              <w:autoSpaceDE/>
              <w:autoSpaceDN/>
              <w:adjustRightInd/>
              <w:textAlignment w:val="auto"/>
              <w:rPr>
                <w:rFonts w:cs="Arial"/>
                <w:szCs w:val="24"/>
              </w:rPr>
            </w:pPr>
          </w:p>
          <w:p w14:paraId="046EBB92" w14:textId="77777777" w:rsidR="00641227" w:rsidRPr="000A5D8A" w:rsidRDefault="00641227" w:rsidP="00641227">
            <w:pPr>
              <w:overflowPunct/>
              <w:autoSpaceDE/>
              <w:autoSpaceDN/>
              <w:adjustRightInd/>
              <w:textAlignment w:val="auto"/>
              <w:rPr>
                <w:rFonts w:cs="Arial"/>
                <w:szCs w:val="24"/>
              </w:rPr>
            </w:pPr>
          </w:p>
        </w:tc>
        <w:tc>
          <w:tcPr>
            <w:tcW w:w="5035" w:type="dxa"/>
          </w:tcPr>
          <w:p w14:paraId="271E85B1" w14:textId="77777777" w:rsidR="00641227" w:rsidRPr="000A5D8A" w:rsidRDefault="00641227" w:rsidP="00641227">
            <w:pPr>
              <w:rPr>
                <w:rFonts w:cs="Arial"/>
                <w:szCs w:val="24"/>
                <w:u w:val="single"/>
              </w:rPr>
            </w:pPr>
            <w:r w:rsidRPr="000A5D8A">
              <w:rPr>
                <w:rFonts w:cs="Arial"/>
                <w:szCs w:val="24"/>
                <w:u w:val="single"/>
              </w:rPr>
              <w:t>Approved As to Form</w:t>
            </w:r>
          </w:p>
          <w:p w14:paraId="58FB985F" w14:textId="77777777" w:rsidR="00641227" w:rsidRPr="000A5D8A" w:rsidRDefault="00641227" w:rsidP="00641227">
            <w:pPr>
              <w:rPr>
                <w:rFonts w:cs="Arial"/>
                <w:szCs w:val="24"/>
              </w:rPr>
            </w:pPr>
            <w:r w:rsidRPr="000A5D8A">
              <w:rPr>
                <w:rFonts w:cs="Arial"/>
                <w:szCs w:val="24"/>
              </w:rPr>
              <w:t>MONO COUNTY COUNSEL</w:t>
            </w:r>
          </w:p>
          <w:p w14:paraId="4711507C" w14:textId="77777777" w:rsidR="00641227" w:rsidRPr="000A5D8A" w:rsidRDefault="00641227" w:rsidP="00641227">
            <w:pPr>
              <w:rPr>
                <w:rFonts w:cs="Arial"/>
                <w:szCs w:val="24"/>
              </w:rPr>
            </w:pPr>
          </w:p>
          <w:p w14:paraId="7E4990A4" w14:textId="77777777" w:rsidR="00641227" w:rsidRPr="000A5D8A" w:rsidRDefault="00641227" w:rsidP="00641227">
            <w:pPr>
              <w:rPr>
                <w:rFonts w:cs="Arial"/>
                <w:szCs w:val="24"/>
              </w:rPr>
            </w:pPr>
            <w:r w:rsidRPr="000A5D8A">
              <w:rPr>
                <w:rFonts w:cs="Arial"/>
                <w:szCs w:val="24"/>
              </w:rPr>
              <w:t>By:  ___________________________________</w:t>
            </w:r>
          </w:p>
          <w:p w14:paraId="673EDD7C" w14:textId="77777777" w:rsidR="00641227" w:rsidRPr="000A5D8A" w:rsidRDefault="00641227" w:rsidP="00641227">
            <w:pPr>
              <w:rPr>
                <w:rFonts w:cs="Arial"/>
                <w:szCs w:val="24"/>
              </w:rPr>
            </w:pPr>
            <w:r w:rsidRPr="000A5D8A">
              <w:rPr>
                <w:rFonts w:cs="Arial"/>
                <w:szCs w:val="24"/>
              </w:rPr>
              <w:t xml:space="preserve">        Stacey Simon</w:t>
            </w:r>
          </w:p>
          <w:p w14:paraId="71C3CC44" w14:textId="77777777" w:rsidR="00641227" w:rsidRPr="000A5D8A" w:rsidRDefault="00641227" w:rsidP="00641227">
            <w:pPr>
              <w:rPr>
                <w:rFonts w:cs="Arial"/>
                <w:szCs w:val="24"/>
              </w:rPr>
            </w:pPr>
            <w:r w:rsidRPr="000A5D8A">
              <w:rPr>
                <w:rFonts w:cs="Arial"/>
                <w:szCs w:val="24"/>
              </w:rPr>
              <w:t xml:space="preserve">        County Counsel</w:t>
            </w:r>
          </w:p>
          <w:p w14:paraId="7F802DF5" w14:textId="77777777" w:rsidR="00641227" w:rsidRPr="000A5D8A" w:rsidRDefault="00641227" w:rsidP="00641227">
            <w:pPr>
              <w:rPr>
                <w:rFonts w:cs="Arial"/>
                <w:szCs w:val="24"/>
              </w:rPr>
            </w:pPr>
          </w:p>
          <w:p w14:paraId="73700783"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5D6E4C1D"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6B6AE6E0" w14:textId="77777777" w:rsidR="00641227" w:rsidRPr="000A5D8A" w:rsidRDefault="00641227" w:rsidP="00641227">
      <w:pPr>
        <w:overflowPunct/>
        <w:autoSpaceDE/>
        <w:autoSpaceDN/>
        <w:adjustRightInd/>
        <w:textAlignment w:val="auto"/>
        <w:rPr>
          <w:rFonts w:cs="Arial"/>
          <w:szCs w:val="24"/>
        </w:rPr>
      </w:pPr>
    </w:p>
    <w:p w14:paraId="7F280041" w14:textId="77777777" w:rsidR="00641227" w:rsidRPr="000A5D8A" w:rsidRDefault="00641227" w:rsidP="003273D4">
      <w:pPr>
        <w:ind w:firstLine="720"/>
        <w:jc w:val="both"/>
        <w:rPr>
          <w:rFonts w:cs="Arial"/>
          <w:szCs w:val="24"/>
        </w:rPr>
      </w:pPr>
      <w:r w:rsidRPr="000A5D8A">
        <w:rPr>
          <w:rFonts w:cs="Arial"/>
          <w:szCs w:val="24"/>
        </w:rPr>
        <w:t>IN WITNESS WHEREOF, the parties hereto have caused this Agreement to be executed and attested by their proper officers thereunto duly authorized, and their official seal to be hereto affixed, as of the day and year written.</w:t>
      </w:r>
    </w:p>
    <w:p w14:paraId="3C9EB892" w14:textId="77777777" w:rsidR="00641227" w:rsidRPr="000A5D8A" w:rsidRDefault="00641227" w:rsidP="00641227">
      <w:pPr>
        <w:overflowPunct/>
        <w:autoSpaceDE/>
        <w:autoSpaceDN/>
        <w:adjustRightInd/>
        <w:textAlignment w:val="auto"/>
        <w:rPr>
          <w:rFonts w:cs="Arial"/>
          <w:szCs w:val="24"/>
        </w:rPr>
      </w:pPr>
    </w:p>
    <w:p w14:paraId="301B95BA"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7776E0F1" w14:textId="77777777" w:rsidTr="00641227">
        <w:tc>
          <w:tcPr>
            <w:tcW w:w="5035" w:type="dxa"/>
          </w:tcPr>
          <w:p w14:paraId="2D4BCE7F" w14:textId="77777777" w:rsidR="00641227" w:rsidRPr="000A5D8A" w:rsidRDefault="00641227" w:rsidP="00641227">
            <w:pPr>
              <w:rPr>
                <w:rFonts w:cs="Arial"/>
                <w:szCs w:val="24"/>
              </w:rPr>
            </w:pPr>
            <w:r w:rsidRPr="000A5D8A">
              <w:rPr>
                <w:rFonts w:cs="Arial"/>
                <w:szCs w:val="24"/>
              </w:rPr>
              <w:t>COUNTY OF MONTEREY</w:t>
            </w:r>
          </w:p>
          <w:p w14:paraId="503DB461" w14:textId="77777777" w:rsidR="00641227" w:rsidRPr="000A5D8A" w:rsidRDefault="00641227" w:rsidP="00641227">
            <w:pPr>
              <w:rPr>
                <w:rFonts w:cs="Arial"/>
                <w:szCs w:val="24"/>
              </w:rPr>
            </w:pPr>
          </w:p>
          <w:p w14:paraId="6A3DC9B3" w14:textId="77777777" w:rsidR="00641227" w:rsidRPr="000A5D8A" w:rsidRDefault="00641227" w:rsidP="00641227">
            <w:pPr>
              <w:rPr>
                <w:rFonts w:cs="Arial"/>
                <w:szCs w:val="24"/>
              </w:rPr>
            </w:pPr>
          </w:p>
          <w:p w14:paraId="5F6FB769"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5BDC19C0" w14:textId="77777777" w:rsidR="00641227" w:rsidRPr="000A5D8A" w:rsidRDefault="00641227" w:rsidP="00641227">
            <w:pPr>
              <w:rPr>
                <w:rFonts w:cs="Arial"/>
                <w:szCs w:val="24"/>
              </w:rPr>
            </w:pPr>
            <w:r w:rsidRPr="000A5D8A">
              <w:rPr>
                <w:rFonts w:cs="Arial"/>
                <w:szCs w:val="24"/>
              </w:rPr>
              <w:t xml:space="preserve">        Mary L. Adams, Chair</w:t>
            </w:r>
          </w:p>
          <w:p w14:paraId="25D4B617" w14:textId="77777777" w:rsidR="00641227" w:rsidRPr="000A5D8A" w:rsidRDefault="00641227" w:rsidP="00641227">
            <w:pPr>
              <w:rPr>
                <w:rFonts w:cs="Arial"/>
                <w:szCs w:val="24"/>
              </w:rPr>
            </w:pPr>
            <w:r w:rsidRPr="000A5D8A">
              <w:rPr>
                <w:rFonts w:cs="Arial"/>
                <w:szCs w:val="24"/>
              </w:rPr>
              <w:t xml:space="preserve">        Board of Supervisors</w:t>
            </w:r>
          </w:p>
          <w:p w14:paraId="6C5A53F0" w14:textId="77777777" w:rsidR="00641227" w:rsidRPr="000A5D8A" w:rsidRDefault="00641227" w:rsidP="00641227">
            <w:pPr>
              <w:rPr>
                <w:rFonts w:cs="Arial"/>
                <w:szCs w:val="24"/>
              </w:rPr>
            </w:pPr>
          </w:p>
          <w:p w14:paraId="6053183E" w14:textId="77777777" w:rsidR="00641227" w:rsidRPr="000A5D8A" w:rsidRDefault="00641227" w:rsidP="00641227">
            <w:pPr>
              <w:rPr>
                <w:rFonts w:cs="Arial"/>
                <w:szCs w:val="24"/>
              </w:rPr>
            </w:pPr>
            <w:r w:rsidRPr="000A5D8A">
              <w:rPr>
                <w:rFonts w:cs="Arial"/>
                <w:szCs w:val="24"/>
              </w:rPr>
              <w:t>Date: ___________________________________</w:t>
            </w:r>
          </w:p>
          <w:p w14:paraId="6ED5FEAD" w14:textId="77777777" w:rsidR="00641227" w:rsidRPr="000A5D8A" w:rsidRDefault="00641227" w:rsidP="00641227">
            <w:pPr>
              <w:rPr>
                <w:rFonts w:cs="Arial"/>
                <w:szCs w:val="24"/>
              </w:rPr>
            </w:pPr>
          </w:p>
          <w:p w14:paraId="2298323A" w14:textId="77777777" w:rsidR="00641227" w:rsidRPr="000A5D8A" w:rsidRDefault="00641227" w:rsidP="00641227">
            <w:pPr>
              <w:rPr>
                <w:rFonts w:cs="Arial"/>
                <w:szCs w:val="24"/>
              </w:rPr>
            </w:pPr>
          </w:p>
          <w:p w14:paraId="43CBACD1" w14:textId="77777777" w:rsidR="00641227" w:rsidRPr="000A5D8A" w:rsidRDefault="00641227" w:rsidP="00641227">
            <w:pPr>
              <w:rPr>
                <w:rFonts w:cs="Arial"/>
                <w:szCs w:val="24"/>
              </w:rPr>
            </w:pPr>
            <w:r w:rsidRPr="000A5D8A">
              <w:rPr>
                <w:rFonts w:cs="Arial"/>
                <w:szCs w:val="24"/>
              </w:rPr>
              <w:t>Attest:</w:t>
            </w:r>
          </w:p>
          <w:p w14:paraId="77B1AE48" w14:textId="77777777" w:rsidR="00641227" w:rsidRPr="000A5D8A" w:rsidRDefault="00641227" w:rsidP="00641227">
            <w:pPr>
              <w:rPr>
                <w:rFonts w:cs="Arial"/>
                <w:szCs w:val="24"/>
              </w:rPr>
            </w:pPr>
          </w:p>
          <w:p w14:paraId="7677F09F" w14:textId="77777777" w:rsidR="00641227" w:rsidRPr="000A5D8A" w:rsidRDefault="00641227" w:rsidP="00641227">
            <w:pPr>
              <w:rPr>
                <w:rFonts w:cs="Arial"/>
                <w:szCs w:val="24"/>
              </w:rPr>
            </w:pPr>
            <w:r w:rsidRPr="000A5D8A">
              <w:rPr>
                <w:rFonts w:cs="Arial"/>
                <w:szCs w:val="24"/>
              </w:rPr>
              <w:t>By:    __________________________________</w:t>
            </w:r>
          </w:p>
          <w:p w14:paraId="7256F653" w14:textId="77777777" w:rsidR="00641227" w:rsidRPr="000A5D8A" w:rsidRDefault="00641227" w:rsidP="00641227">
            <w:pPr>
              <w:overflowPunct/>
              <w:autoSpaceDE/>
              <w:autoSpaceDN/>
              <w:adjustRightInd/>
              <w:textAlignment w:val="auto"/>
              <w:rPr>
                <w:rFonts w:cs="Arial"/>
                <w:szCs w:val="24"/>
              </w:rPr>
            </w:pPr>
          </w:p>
          <w:p w14:paraId="0D34C405" w14:textId="77777777" w:rsidR="00641227" w:rsidRPr="000A5D8A" w:rsidRDefault="00641227" w:rsidP="00641227">
            <w:pPr>
              <w:overflowPunct/>
              <w:autoSpaceDE/>
              <w:autoSpaceDN/>
              <w:adjustRightInd/>
              <w:textAlignment w:val="auto"/>
              <w:rPr>
                <w:rFonts w:cs="Arial"/>
                <w:szCs w:val="24"/>
              </w:rPr>
            </w:pPr>
          </w:p>
          <w:p w14:paraId="3C509CA7" w14:textId="77777777" w:rsidR="00641227" w:rsidRPr="000A5D8A" w:rsidRDefault="00641227" w:rsidP="00641227">
            <w:pPr>
              <w:overflowPunct/>
              <w:autoSpaceDE/>
              <w:autoSpaceDN/>
              <w:adjustRightInd/>
              <w:textAlignment w:val="auto"/>
              <w:rPr>
                <w:rFonts w:cs="Arial"/>
                <w:szCs w:val="24"/>
              </w:rPr>
            </w:pPr>
          </w:p>
        </w:tc>
        <w:tc>
          <w:tcPr>
            <w:tcW w:w="5035" w:type="dxa"/>
          </w:tcPr>
          <w:p w14:paraId="7B968C47" w14:textId="77777777" w:rsidR="00641227" w:rsidRPr="000A5D8A" w:rsidRDefault="00641227" w:rsidP="00641227">
            <w:pPr>
              <w:rPr>
                <w:rFonts w:cs="Arial"/>
                <w:szCs w:val="24"/>
                <w:u w:val="single"/>
              </w:rPr>
            </w:pPr>
            <w:r w:rsidRPr="000A5D8A">
              <w:rPr>
                <w:rFonts w:cs="Arial"/>
                <w:szCs w:val="24"/>
                <w:u w:val="single"/>
              </w:rPr>
              <w:t>Approved As to Form</w:t>
            </w:r>
          </w:p>
          <w:p w14:paraId="59908949" w14:textId="77777777" w:rsidR="00641227" w:rsidRPr="000A5D8A" w:rsidRDefault="00641227" w:rsidP="00641227">
            <w:pPr>
              <w:rPr>
                <w:rFonts w:cs="Arial"/>
                <w:szCs w:val="24"/>
              </w:rPr>
            </w:pPr>
            <w:r w:rsidRPr="000A5D8A">
              <w:rPr>
                <w:rFonts w:cs="Arial"/>
                <w:szCs w:val="24"/>
              </w:rPr>
              <w:t>MONTEREY COUNTY COUNSEL</w:t>
            </w:r>
          </w:p>
          <w:p w14:paraId="18EF9B5A" w14:textId="77777777" w:rsidR="00641227" w:rsidRPr="000A5D8A" w:rsidRDefault="00641227" w:rsidP="00641227">
            <w:pPr>
              <w:rPr>
                <w:rFonts w:cs="Arial"/>
                <w:szCs w:val="24"/>
              </w:rPr>
            </w:pPr>
          </w:p>
          <w:p w14:paraId="3B277967" w14:textId="77777777" w:rsidR="00641227" w:rsidRPr="000A5D8A" w:rsidRDefault="00641227" w:rsidP="00641227">
            <w:pPr>
              <w:rPr>
                <w:rFonts w:cs="Arial"/>
                <w:szCs w:val="24"/>
              </w:rPr>
            </w:pPr>
            <w:r w:rsidRPr="000A5D8A">
              <w:rPr>
                <w:rFonts w:cs="Arial"/>
                <w:szCs w:val="24"/>
              </w:rPr>
              <w:t>By:  ___________________________________</w:t>
            </w:r>
          </w:p>
          <w:p w14:paraId="7469369D" w14:textId="77777777" w:rsidR="00641227" w:rsidRPr="000A5D8A" w:rsidRDefault="00641227" w:rsidP="00641227">
            <w:pPr>
              <w:rPr>
                <w:rFonts w:cs="Arial"/>
                <w:szCs w:val="24"/>
              </w:rPr>
            </w:pPr>
            <w:r w:rsidRPr="000A5D8A">
              <w:rPr>
                <w:rFonts w:cs="Arial"/>
                <w:szCs w:val="24"/>
              </w:rPr>
              <w:t xml:space="preserve">        Anne Brereton</w:t>
            </w:r>
          </w:p>
          <w:p w14:paraId="036108D8" w14:textId="77777777" w:rsidR="00641227" w:rsidRPr="000A5D8A" w:rsidRDefault="00641227" w:rsidP="00641227">
            <w:pPr>
              <w:rPr>
                <w:rFonts w:cs="Arial"/>
                <w:szCs w:val="24"/>
              </w:rPr>
            </w:pPr>
            <w:r w:rsidRPr="000A5D8A">
              <w:rPr>
                <w:rFonts w:cs="Arial"/>
                <w:szCs w:val="24"/>
              </w:rPr>
              <w:t xml:space="preserve">        County Counsel</w:t>
            </w:r>
          </w:p>
          <w:p w14:paraId="3C9CF7D9" w14:textId="77777777" w:rsidR="00641227" w:rsidRPr="000A5D8A" w:rsidRDefault="00641227" w:rsidP="00641227">
            <w:pPr>
              <w:rPr>
                <w:rFonts w:cs="Arial"/>
                <w:szCs w:val="24"/>
              </w:rPr>
            </w:pPr>
          </w:p>
          <w:p w14:paraId="6CDD0E34"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26A067BA" w14:textId="77777777" w:rsidR="00641227" w:rsidRPr="000A5D8A" w:rsidRDefault="00641227" w:rsidP="00641227">
      <w:pPr>
        <w:overflowPunct/>
        <w:autoSpaceDE/>
        <w:autoSpaceDN/>
        <w:adjustRightInd/>
        <w:textAlignment w:val="auto"/>
        <w:rPr>
          <w:rFonts w:cs="Arial"/>
          <w:szCs w:val="24"/>
        </w:rPr>
      </w:pPr>
    </w:p>
    <w:p w14:paraId="72B80CE1"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19D30A6D"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043C6A5" w14:textId="77777777" w:rsidR="00641227" w:rsidRPr="000A5D8A" w:rsidRDefault="00641227" w:rsidP="00641227">
      <w:pPr>
        <w:overflowPunct/>
        <w:autoSpaceDE/>
        <w:autoSpaceDN/>
        <w:adjustRightInd/>
        <w:textAlignment w:val="auto"/>
        <w:rPr>
          <w:rFonts w:cs="Arial"/>
          <w:szCs w:val="24"/>
        </w:rPr>
      </w:pPr>
    </w:p>
    <w:p w14:paraId="532899FB"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64545E4B" w14:textId="77777777" w:rsidTr="00641227">
        <w:tc>
          <w:tcPr>
            <w:tcW w:w="5035" w:type="dxa"/>
          </w:tcPr>
          <w:p w14:paraId="57A81D8E" w14:textId="77777777" w:rsidR="00641227" w:rsidRPr="000A5D8A" w:rsidRDefault="00641227" w:rsidP="00641227">
            <w:pPr>
              <w:rPr>
                <w:rFonts w:cs="Arial"/>
                <w:szCs w:val="24"/>
              </w:rPr>
            </w:pPr>
            <w:r w:rsidRPr="000A5D8A">
              <w:rPr>
                <w:rFonts w:cs="Arial"/>
                <w:szCs w:val="24"/>
              </w:rPr>
              <w:t>COUNTY OF NAPA</w:t>
            </w:r>
          </w:p>
          <w:p w14:paraId="6782B596" w14:textId="77777777" w:rsidR="00641227" w:rsidRPr="000A5D8A" w:rsidRDefault="00641227" w:rsidP="00641227">
            <w:pPr>
              <w:rPr>
                <w:rFonts w:cs="Arial"/>
                <w:szCs w:val="24"/>
              </w:rPr>
            </w:pPr>
          </w:p>
          <w:p w14:paraId="1C7D3601" w14:textId="77777777" w:rsidR="00641227" w:rsidRPr="000A5D8A" w:rsidRDefault="00641227" w:rsidP="00641227">
            <w:pPr>
              <w:rPr>
                <w:rFonts w:cs="Arial"/>
                <w:szCs w:val="24"/>
              </w:rPr>
            </w:pPr>
          </w:p>
          <w:p w14:paraId="0A8D772B"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702165F0" w14:textId="77777777" w:rsidR="00641227" w:rsidRPr="000A5D8A" w:rsidRDefault="00641227" w:rsidP="00641227">
            <w:pPr>
              <w:rPr>
                <w:rFonts w:cs="Arial"/>
                <w:szCs w:val="24"/>
              </w:rPr>
            </w:pPr>
            <w:r w:rsidRPr="000A5D8A">
              <w:rPr>
                <w:rFonts w:cs="Arial"/>
                <w:szCs w:val="24"/>
              </w:rPr>
              <w:t xml:space="preserve">        Belia Ramos, Chair</w:t>
            </w:r>
          </w:p>
          <w:p w14:paraId="4C50A6AB" w14:textId="77777777" w:rsidR="00641227" w:rsidRPr="000A5D8A" w:rsidRDefault="00641227" w:rsidP="00641227">
            <w:pPr>
              <w:rPr>
                <w:rFonts w:cs="Arial"/>
                <w:szCs w:val="24"/>
              </w:rPr>
            </w:pPr>
            <w:r w:rsidRPr="000A5D8A">
              <w:rPr>
                <w:rFonts w:cs="Arial"/>
                <w:szCs w:val="24"/>
              </w:rPr>
              <w:t xml:space="preserve">        Board of Supervisors</w:t>
            </w:r>
          </w:p>
          <w:p w14:paraId="4D16B8F9" w14:textId="77777777" w:rsidR="00641227" w:rsidRPr="000A5D8A" w:rsidRDefault="00641227" w:rsidP="00641227">
            <w:pPr>
              <w:rPr>
                <w:rFonts w:cs="Arial"/>
                <w:szCs w:val="24"/>
              </w:rPr>
            </w:pPr>
          </w:p>
          <w:p w14:paraId="7BC313E7" w14:textId="77777777" w:rsidR="00641227" w:rsidRPr="000A5D8A" w:rsidRDefault="00641227" w:rsidP="00641227">
            <w:pPr>
              <w:rPr>
                <w:rFonts w:cs="Arial"/>
                <w:szCs w:val="24"/>
              </w:rPr>
            </w:pPr>
            <w:r w:rsidRPr="000A5D8A">
              <w:rPr>
                <w:rFonts w:cs="Arial"/>
                <w:szCs w:val="24"/>
              </w:rPr>
              <w:t>Date: ___________________________________</w:t>
            </w:r>
          </w:p>
          <w:p w14:paraId="05DF70E5" w14:textId="77777777" w:rsidR="00641227" w:rsidRPr="000A5D8A" w:rsidRDefault="00641227" w:rsidP="00641227">
            <w:pPr>
              <w:rPr>
                <w:rFonts w:cs="Arial"/>
                <w:szCs w:val="24"/>
              </w:rPr>
            </w:pPr>
          </w:p>
          <w:p w14:paraId="67FAAAED" w14:textId="77777777" w:rsidR="00641227" w:rsidRPr="000A5D8A" w:rsidRDefault="00641227" w:rsidP="00641227">
            <w:pPr>
              <w:rPr>
                <w:rFonts w:cs="Arial"/>
                <w:szCs w:val="24"/>
              </w:rPr>
            </w:pPr>
          </w:p>
          <w:p w14:paraId="167C269C" w14:textId="77777777" w:rsidR="00641227" w:rsidRPr="000A5D8A" w:rsidRDefault="00641227" w:rsidP="00641227">
            <w:pPr>
              <w:rPr>
                <w:rFonts w:cs="Arial"/>
                <w:szCs w:val="24"/>
              </w:rPr>
            </w:pPr>
            <w:r w:rsidRPr="000A5D8A">
              <w:rPr>
                <w:rFonts w:cs="Arial"/>
                <w:szCs w:val="24"/>
              </w:rPr>
              <w:t>Attest:</w:t>
            </w:r>
          </w:p>
          <w:p w14:paraId="33E1E05A" w14:textId="77777777" w:rsidR="00641227" w:rsidRPr="000A5D8A" w:rsidRDefault="00641227" w:rsidP="00641227">
            <w:pPr>
              <w:rPr>
                <w:rFonts w:cs="Arial"/>
                <w:szCs w:val="24"/>
              </w:rPr>
            </w:pPr>
          </w:p>
          <w:p w14:paraId="7B68A094" w14:textId="77777777" w:rsidR="00641227" w:rsidRPr="000A5D8A" w:rsidRDefault="00641227" w:rsidP="00641227">
            <w:pPr>
              <w:rPr>
                <w:rFonts w:cs="Arial"/>
                <w:szCs w:val="24"/>
              </w:rPr>
            </w:pPr>
            <w:r w:rsidRPr="000A5D8A">
              <w:rPr>
                <w:rFonts w:cs="Arial"/>
                <w:szCs w:val="24"/>
              </w:rPr>
              <w:t>By:    __________________________________</w:t>
            </w:r>
          </w:p>
          <w:p w14:paraId="77E53D55" w14:textId="77777777" w:rsidR="00641227" w:rsidRPr="000A5D8A" w:rsidRDefault="00641227" w:rsidP="00641227">
            <w:pPr>
              <w:overflowPunct/>
              <w:autoSpaceDE/>
              <w:autoSpaceDN/>
              <w:adjustRightInd/>
              <w:textAlignment w:val="auto"/>
              <w:rPr>
                <w:rFonts w:cs="Arial"/>
                <w:szCs w:val="24"/>
              </w:rPr>
            </w:pPr>
          </w:p>
          <w:p w14:paraId="306ED18D" w14:textId="77777777" w:rsidR="00641227" w:rsidRPr="000A5D8A" w:rsidRDefault="00641227" w:rsidP="00641227">
            <w:pPr>
              <w:overflowPunct/>
              <w:autoSpaceDE/>
              <w:autoSpaceDN/>
              <w:adjustRightInd/>
              <w:textAlignment w:val="auto"/>
              <w:rPr>
                <w:rFonts w:cs="Arial"/>
                <w:szCs w:val="24"/>
              </w:rPr>
            </w:pPr>
          </w:p>
          <w:p w14:paraId="2669E8D0" w14:textId="77777777" w:rsidR="00641227" w:rsidRPr="000A5D8A" w:rsidRDefault="00641227" w:rsidP="00641227">
            <w:pPr>
              <w:overflowPunct/>
              <w:autoSpaceDE/>
              <w:autoSpaceDN/>
              <w:adjustRightInd/>
              <w:textAlignment w:val="auto"/>
              <w:rPr>
                <w:rFonts w:cs="Arial"/>
                <w:szCs w:val="24"/>
              </w:rPr>
            </w:pPr>
          </w:p>
        </w:tc>
        <w:tc>
          <w:tcPr>
            <w:tcW w:w="5035" w:type="dxa"/>
          </w:tcPr>
          <w:p w14:paraId="48153E31" w14:textId="77777777" w:rsidR="00641227" w:rsidRPr="000A5D8A" w:rsidRDefault="00641227" w:rsidP="00641227">
            <w:pPr>
              <w:rPr>
                <w:rFonts w:cs="Arial"/>
                <w:szCs w:val="24"/>
                <w:u w:val="single"/>
              </w:rPr>
            </w:pPr>
            <w:r w:rsidRPr="000A5D8A">
              <w:rPr>
                <w:rFonts w:cs="Arial"/>
                <w:szCs w:val="24"/>
                <w:u w:val="single"/>
              </w:rPr>
              <w:t>Approved As to Form</w:t>
            </w:r>
          </w:p>
          <w:p w14:paraId="71FFB457" w14:textId="77777777" w:rsidR="00641227" w:rsidRPr="000A5D8A" w:rsidRDefault="00641227" w:rsidP="00641227">
            <w:pPr>
              <w:rPr>
                <w:rFonts w:cs="Arial"/>
                <w:szCs w:val="24"/>
              </w:rPr>
            </w:pPr>
            <w:r w:rsidRPr="000A5D8A">
              <w:rPr>
                <w:rFonts w:cs="Arial"/>
                <w:szCs w:val="24"/>
              </w:rPr>
              <w:t>NAPA COUNTY COUNSEL</w:t>
            </w:r>
          </w:p>
          <w:p w14:paraId="79B665F0" w14:textId="77777777" w:rsidR="00641227" w:rsidRPr="000A5D8A" w:rsidRDefault="00641227" w:rsidP="00641227">
            <w:pPr>
              <w:rPr>
                <w:rFonts w:cs="Arial"/>
                <w:szCs w:val="24"/>
              </w:rPr>
            </w:pPr>
          </w:p>
          <w:p w14:paraId="65719D99" w14:textId="77777777" w:rsidR="00641227" w:rsidRPr="000A5D8A" w:rsidRDefault="00641227" w:rsidP="00641227">
            <w:pPr>
              <w:rPr>
                <w:rFonts w:cs="Arial"/>
                <w:szCs w:val="24"/>
              </w:rPr>
            </w:pPr>
            <w:r w:rsidRPr="000A5D8A">
              <w:rPr>
                <w:rFonts w:cs="Arial"/>
                <w:szCs w:val="24"/>
              </w:rPr>
              <w:t>By:  ___________________________________</w:t>
            </w:r>
          </w:p>
          <w:p w14:paraId="52B7E8B2" w14:textId="77777777" w:rsidR="00641227" w:rsidRPr="000A5D8A" w:rsidRDefault="00641227" w:rsidP="00641227">
            <w:pPr>
              <w:rPr>
                <w:rFonts w:cs="Arial"/>
                <w:szCs w:val="24"/>
              </w:rPr>
            </w:pPr>
            <w:r w:rsidRPr="000A5D8A">
              <w:rPr>
                <w:rFonts w:cs="Arial"/>
                <w:szCs w:val="24"/>
              </w:rPr>
              <w:t xml:space="preserve">        Susan Altman</w:t>
            </w:r>
          </w:p>
          <w:p w14:paraId="7466E700" w14:textId="77777777" w:rsidR="00641227" w:rsidRPr="000A5D8A" w:rsidRDefault="00641227" w:rsidP="00641227">
            <w:pPr>
              <w:rPr>
                <w:rFonts w:cs="Arial"/>
                <w:szCs w:val="24"/>
              </w:rPr>
            </w:pPr>
            <w:r w:rsidRPr="000A5D8A">
              <w:rPr>
                <w:rFonts w:cs="Arial"/>
                <w:szCs w:val="24"/>
              </w:rPr>
              <w:t xml:space="preserve">        County Counsel</w:t>
            </w:r>
          </w:p>
          <w:p w14:paraId="2AB8F23F" w14:textId="77777777" w:rsidR="00641227" w:rsidRPr="000A5D8A" w:rsidRDefault="00641227" w:rsidP="00641227">
            <w:pPr>
              <w:rPr>
                <w:rFonts w:cs="Arial"/>
                <w:szCs w:val="24"/>
              </w:rPr>
            </w:pPr>
          </w:p>
          <w:p w14:paraId="14322F7C"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13B25092"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3AC9A50A"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64CD4CB8" w14:textId="77777777" w:rsidR="00641227" w:rsidRPr="000A5D8A" w:rsidRDefault="00641227" w:rsidP="00641227">
      <w:pPr>
        <w:overflowPunct/>
        <w:autoSpaceDE/>
        <w:autoSpaceDN/>
        <w:adjustRightInd/>
        <w:textAlignment w:val="auto"/>
        <w:rPr>
          <w:rFonts w:cs="Arial"/>
          <w:szCs w:val="24"/>
        </w:rPr>
      </w:pPr>
    </w:p>
    <w:p w14:paraId="330511C0"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2072CBC3" w14:textId="77777777" w:rsidTr="00641227">
        <w:tc>
          <w:tcPr>
            <w:tcW w:w="5035" w:type="dxa"/>
          </w:tcPr>
          <w:p w14:paraId="6486C399" w14:textId="77777777" w:rsidR="00641227" w:rsidRPr="000A5D8A" w:rsidRDefault="00641227" w:rsidP="00641227">
            <w:pPr>
              <w:rPr>
                <w:rFonts w:cs="Arial"/>
                <w:szCs w:val="24"/>
              </w:rPr>
            </w:pPr>
            <w:r w:rsidRPr="000A5D8A">
              <w:rPr>
                <w:rFonts w:cs="Arial"/>
                <w:szCs w:val="24"/>
              </w:rPr>
              <w:t>COUNTY OF NEVADA</w:t>
            </w:r>
          </w:p>
          <w:p w14:paraId="210A9E0C" w14:textId="77777777" w:rsidR="00641227" w:rsidRPr="000A5D8A" w:rsidRDefault="00641227" w:rsidP="00641227">
            <w:pPr>
              <w:rPr>
                <w:rFonts w:cs="Arial"/>
                <w:szCs w:val="24"/>
              </w:rPr>
            </w:pPr>
          </w:p>
          <w:p w14:paraId="2F5E078E" w14:textId="77777777" w:rsidR="00641227" w:rsidRPr="000A5D8A" w:rsidRDefault="00641227" w:rsidP="00641227">
            <w:pPr>
              <w:rPr>
                <w:rFonts w:cs="Arial"/>
                <w:szCs w:val="24"/>
              </w:rPr>
            </w:pPr>
          </w:p>
          <w:p w14:paraId="45549A38"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59AD22B2" w14:textId="77777777" w:rsidR="00641227" w:rsidRPr="000A5D8A" w:rsidRDefault="00641227" w:rsidP="00641227">
            <w:pPr>
              <w:rPr>
                <w:rFonts w:cs="Arial"/>
                <w:szCs w:val="24"/>
              </w:rPr>
            </w:pPr>
            <w:r w:rsidRPr="000A5D8A">
              <w:rPr>
                <w:rFonts w:cs="Arial"/>
                <w:szCs w:val="24"/>
              </w:rPr>
              <w:t xml:space="preserve">        Hank Weston, Chair</w:t>
            </w:r>
          </w:p>
          <w:p w14:paraId="6218E406" w14:textId="77777777" w:rsidR="00641227" w:rsidRPr="000A5D8A" w:rsidRDefault="00641227" w:rsidP="00641227">
            <w:pPr>
              <w:rPr>
                <w:rFonts w:cs="Arial"/>
                <w:szCs w:val="24"/>
              </w:rPr>
            </w:pPr>
            <w:r w:rsidRPr="000A5D8A">
              <w:rPr>
                <w:rFonts w:cs="Arial"/>
                <w:szCs w:val="24"/>
              </w:rPr>
              <w:t xml:space="preserve">        Board of Supervisors</w:t>
            </w:r>
          </w:p>
          <w:p w14:paraId="6FF0A074" w14:textId="77777777" w:rsidR="00641227" w:rsidRPr="000A5D8A" w:rsidRDefault="00641227" w:rsidP="00641227">
            <w:pPr>
              <w:rPr>
                <w:rFonts w:cs="Arial"/>
                <w:szCs w:val="24"/>
              </w:rPr>
            </w:pPr>
          </w:p>
          <w:p w14:paraId="7D488004" w14:textId="77777777" w:rsidR="00641227" w:rsidRPr="000A5D8A" w:rsidRDefault="00641227" w:rsidP="00641227">
            <w:pPr>
              <w:rPr>
                <w:rFonts w:cs="Arial"/>
                <w:szCs w:val="24"/>
              </w:rPr>
            </w:pPr>
            <w:r w:rsidRPr="000A5D8A">
              <w:rPr>
                <w:rFonts w:cs="Arial"/>
                <w:szCs w:val="24"/>
              </w:rPr>
              <w:t>Date: ___________________________________</w:t>
            </w:r>
          </w:p>
          <w:p w14:paraId="61641FA6" w14:textId="77777777" w:rsidR="00641227" w:rsidRPr="000A5D8A" w:rsidRDefault="00641227" w:rsidP="00641227">
            <w:pPr>
              <w:rPr>
                <w:rFonts w:cs="Arial"/>
                <w:szCs w:val="24"/>
              </w:rPr>
            </w:pPr>
          </w:p>
          <w:p w14:paraId="591F096E" w14:textId="77777777" w:rsidR="00641227" w:rsidRPr="000A5D8A" w:rsidRDefault="00641227" w:rsidP="00641227">
            <w:pPr>
              <w:rPr>
                <w:rFonts w:cs="Arial"/>
                <w:szCs w:val="24"/>
              </w:rPr>
            </w:pPr>
          </w:p>
          <w:p w14:paraId="16B9B0E8" w14:textId="77777777" w:rsidR="00641227" w:rsidRPr="000A5D8A" w:rsidRDefault="00641227" w:rsidP="00641227">
            <w:pPr>
              <w:rPr>
                <w:rFonts w:cs="Arial"/>
                <w:szCs w:val="24"/>
              </w:rPr>
            </w:pPr>
            <w:r w:rsidRPr="000A5D8A">
              <w:rPr>
                <w:rFonts w:cs="Arial"/>
                <w:szCs w:val="24"/>
              </w:rPr>
              <w:t>Attest:</w:t>
            </w:r>
          </w:p>
          <w:p w14:paraId="6CC475FE" w14:textId="77777777" w:rsidR="00641227" w:rsidRPr="000A5D8A" w:rsidRDefault="00641227" w:rsidP="00641227">
            <w:pPr>
              <w:rPr>
                <w:rFonts w:cs="Arial"/>
                <w:szCs w:val="24"/>
              </w:rPr>
            </w:pPr>
          </w:p>
          <w:p w14:paraId="47EF7694" w14:textId="77777777" w:rsidR="00641227" w:rsidRPr="000A5D8A" w:rsidRDefault="00641227" w:rsidP="00641227">
            <w:pPr>
              <w:rPr>
                <w:rFonts w:cs="Arial"/>
                <w:szCs w:val="24"/>
              </w:rPr>
            </w:pPr>
            <w:r w:rsidRPr="000A5D8A">
              <w:rPr>
                <w:rFonts w:cs="Arial"/>
                <w:szCs w:val="24"/>
              </w:rPr>
              <w:t>By:    __________________________________</w:t>
            </w:r>
          </w:p>
          <w:p w14:paraId="48A4D56C" w14:textId="77777777" w:rsidR="00641227" w:rsidRPr="000A5D8A" w:rsidRDefault="00641227" w:rsidP="00641227">
            <w:pPr>
              <w:overflowPunct/>
              <w:autoSpaceDE/>
              <w:autoSpaceDN/>
              <w:adjustRightInd/>
              <w:textAlignment w:val="auto"/>
              <w:rPr>
                <w:rFonts w:cs="Arial"/>
                <w:szCs w:val="24"/>
              </w:rPr>
            </w:pPr>
          </w:p>
          <w:p w14:paraId="769C58E9" w14:textId="77777777" w:rsidR="00641227" w:rsidRPr="000A5D8A" w:rsidRDefault="00641227" w:rsidP="00641227">
            <w:pPr>
              <w:overflowPunct/>
              <w:autoSpaceDE/>
              <w:autoSpaceDN/>
              <w:adjustRightInd/>
              <w:textAlignment w:val="auto"/>
              <w:rPr>
                <w:rFonts w:cs="Arial"/>
                <w:szCs w:val="24"/>
              </w:rPr>
            </w:pPr>
          </w:p>
          <w:p w14:paraId="670BEA30" w14:textId="77777777" w:rsidR="00641227" w:rsidRPr="000A5D8A" w:rsidRDefault="00641227" w:rsidP="00641227">
            <w:pPr>
              <w:overflowPunct/>
              <w:autoSpaceDE/>
              <w:autoSpaceDN/>
              <w:adjustRightInd/>
              <w:textAlignment w:val="auto"/>
              <w:rPr>
                <w:rFonts w:cs="Arial"/>
                <w:szCs w:val="24"/>
              </w:rPr>
            </w:pPr>
          </w:p>
        </w:tc>
        <w:tc>
          <w:tcPr>
            <w:tcW w:w="5035" w:type="dxa"/>
          </w:tcPr>
          <w:p w14:paraId="4F2423E7" w14:textId="77777777" w:rsidR="00641227" w:rsidRPr="000A5D8A" w:rsidRDefault="00641227" w:rsidP="00641227">
            <w:pPr>
              <w:rPr>
                <w:rFonts w:cs="Arial"/>
                <w:szCs w:val="24"/>
                <w:u w:val="single"/>
              </w:rPr>
            </w:pPr>
            <w:r w:rsidRPr="000A5D8A">
              <w:rPr>
                <w:rFonts w:cs="Arial"/>
                <w:szCs w:val="24"/>
                <w:u w:val="single"/>
              </w:rPr>
              <w:t>Approved As to Form</w:t>
            </w:r>
          </w:p>
          <w:p w14:paraId="38824769" w14:textId="77777777" w:rsidR="00641227" w:rsidRPr="000A5D8A" w:rsidRDefault="00641227" w:rsidP="00641227">
            <w:pPr>
              <w:rPr>
                <w:rFonts w:cs="Arial"/>
                <w:szCs w:val="24"/>
              </w:rPr>
            </w:pPr>
            <w:r w:rsidRPr="000A5D8A">
              <w:rPr>
                <w:rFonts w:cs="Arial"/>
                <w:szCs w:val="24"/>
              </w:rPr>
              <w:t>NEVADA COUNTY COUNSEL</w:t>
            </w:r>
          </w:p>
          <w:p w14:paraId="78FA4F99" w14:textId="77777777" w:rsidR="00641227" w:rsidRPr="000A5D8A" w:rsidRDefault="00641227" w:rsidP="00641227">
            <w:pPr>
              <w:rPr>
                <w:rFonts w:cs="Arial"/>
                <w:szCs w:val="24"/>
              </w:rPr>
            </w:pPr>
          </w:p>
          <w:p w14:paraId="35CC9339" w14:textId="77777777" w:rsidR="00641227" w:rsidRPr="000A5D8A" w:rsidRDefault="00641227" w:rsidP="00641227">
            <w:pPr>
              <w:rPr>
                <w:rFonts w:cs="Arial"/>
                <w:szCs w:val="24"/>
              </w:rPr>
            </w:pPr>
            <w:r w:rsidRPr="000A5D8A">
              <w:rPr>
                <w:rFonts w:cs="Arial"/>
                <w:szCs w:val="24"/>
              </w:rPr>
              <w:t>By:  ___________________________________</w:t>
            </w:r>
          </w:p>
          <w:p w14:paraId="0438C841" w14:textId="77777777" w:rsidR="00641227" w:rsidRPr="000A5D8A" w:rsidRDefault="00641227" w:rsidP="00641227">
            <w:pPr>
              <w:rPr>
                <w:rFonts w:cs="Arial"/>
                <w:szCs w:val="24"/>
              </w:rPr>
            </w:pPr>
            <w:r w:rsidRPr="000A5D8A">
              <w:rPr>
                <w:rFonts w:cs="Arial"/>
                <w:szCs w:val="24"/>
              </w:rPr>
              <w:t xml:space="preserve">        Scott McLeran</w:t>
            </w:r>
          </w:p>
          <w:p w14:paraId="1167113A" w14:textId="77777777" w:rsidR="00641227" w:rsidRPr="000A5D8A" w:rsidRDefault="00641227" w:rsidP="00641227">
            <w:pPr>
              <w:rPr>
                <w:rFonts w:cs="Arial"/>
                <w:szCs w:val="24"/>
              </w:rPr>
            </w:pPr>
            <w:r w:rsidRPr="000A5D8A">
              <w:rPr>
                <w:rFonts w:cs="Arial"/>
                <w:szCs w:val="24"/>
              </w:rPr>
              <w:t xml:space="preserve">        County Counsel</w:t>
            </w:r>
          </w:p>
          <w:p w14:paraId="3A0C869B" w14:textId="77777777" w:rsidR="00641227" w:rsidRPr="000A5D8A" w:rsidRDefault="00641227" w:rsidP="00641227">
            <w:pPr>
              <w:rPr>
                <w:rFonts w:cs="Arial"/>
                <w:szCs w:val="24"/>
              </w:rPr>
            </w:pPr>
          </w:p>
          <w:p w14:paraId="0D94CC6B"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6EFFB5BA" w14:textId="42D8D2E1"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59F09916" w14:textId="77777777" w:rsidR="007F4497" w:rsidRPr="000A5D8A" w:rsidRDefault="007F4497" w:rsidP="007F4497">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7E2DB6EE" w14:textId="77777777" w:rsidR="007F4497" w:rsidRPr="000A5D8A" w:rsidRDefault="007F4497" w:rsidP="007F4497">
      <w:pPr>
        <w:overflowPunct/>
        <w:autoSpaceDE/>
        <w:autoSpaceDN/>
        <w:adjustRightInd/>
        <w:textAlignment w:val="auto"/>
        <w:rPr>
          <w:rFonts w:cs="Arial"/>
          <w:szCs w:val="24"/>
        </w:rPr>
      </w:pPr>
    </w:p>
    <w:p w14:paraId="3ACFD5C7" w14:textId="77777777" w:rsidR="007F4497" w:rsidRPr="000A5D8A" w:rsidRDefault="007F4497" w:rsidP="007F449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F4497" w:rsidRPr="000A5D8A" w14:paraId="07C8A7F8" w14:textId="77777777" w:rsidTr="006D0022">
        <w:tc>
          <w:tcPr>
            <w:tcW w:w="5035" w:type="dxa"/>
          </w:tcPr>
          <w:p w14:paraId="5248FCF2" w14:textId="09542C77" w:rsidR="007F4497" w:rsidRPr="000A5D8A" w:rsidRDefault="007F4497" w:rsidP="006D0022">
            <w:pPr>
              <w:rPr>
                <w:rFonts w:cs="Arial"/>
                <w:szCs w:val="24"/>
              </w:rPr>
            </w:pPr>
            <w:r w:rsidRPr="000A5D8A">
              <w:rPr>
                <w:rFonts w:cs="Arial"/>
                <w:szCs w:val="24"/>
              </w:rPr>
              <w:t>COUNTY OF ORANGE</w:t>
            </w:r>
          </w:p>
          <w:p w14:paraId="551CBEF5" w14:textId="77777777" w:rsidR="007F4497" w:rsidRPr="000A5D8A" w:rsidRDefault="007F4497" w:rsidP="006D0022">
            <w:pPr>
              <w:rPr>
                <w:rFonts w:cs="Arial"/>
                <w:szCs w:val="24"/>
              </w:rPr>
            </w:pPr>
          </w:p>
          <w:p w14:paraId="4AD69E30" w14:textId="77777777" w:rsidR="007F4497" w:rsidRPr="000A5D8A" w:rsidRDefault="007F4497" w:rsidP="006D0022">
            <w:pPr>
              <w:rPr>
                <w:rFonts w:cs="Arial"/>
                <w:szCs w:val="24"/>
              </w:rPr>
            </w:pPr>
          </w:p>
          <w:p w14:paraId="267F6178" w14:textId="77777777" w:rsidR="007F4497" w:rsidRPr="000A5D8A" w:rsidRDefault="007F4497" w:rsidP="006D0022">
            <w:pPr>
              <w:rPr>
                <w:rFonts w:cs="Arial"/>
                <w:szCs w:val="24"/>
              </w:rPr>
            </w:pPr>
            <w:r w:rsidRPr="000A5D8A">
              <w:rPr>
                <w:rFonts w:cs="Arial"/>
                <w:szCs w:val="24"/>
              </w:rPr>
              <w:t xml:space="preserve">By:  </w:t>
            </w:r>
            <w:r w:rsidRPr="000A5D8A">
              <w:rPr>
                <w:rFonts w:cs="Arial"/>
                <w:szCs w:val="24"/>
              </w:rPr>
              <w:softHyphen/>
              <w:t>____________________________________</w:t>
            </w:r>
          </w:p>
          <w:p w14:paraId="7FCAFDC0" w14:textId="033F6B48" w:rsidR="007F4497" w:rsidRDefault="007F4497" w:rsidP="007F4497">
            <w:pPr>
              <w:rPr>
                <w:rFonts w:cs="Arial"/>
                <w:szCs w:val="24"/>
              </w:rPr>
            </w:pPr>
            <w:r w:rsidRPr="000A5D8A">
              <w:rPr>
                <w:rFonts w:cs="Arial"/>
                <w:szCs w:val="24"/>
              </w:rPr>
              <w:t xml:space="preserve">        </w:t>
            </w:r>
            <w:r w:rsidR="00DB6169">
              <w:rPr>
                <w:rFonts w:cs="Arial"/>
                <w:szCs w:val="24"/>
              </w:rPr>
              <w:t>Debra J. Baetz, Director</w:t>
            </w:r>
          </w:p>
          <w:p w14:paraId="5C2EC685" w14:textId="5F444850" w:rsidR="00A03A08" w:rsidRPr="000A5D8A" w:rsidRDefault="00A03A08" w:rsidP="007F4497">
            <w:pPr>
              <w:rPr>
                <w:rFonts w:cs="Arial"/>
                <w:szCs w:val="24"/>
              </w:rPr>
            </w:pPr>
            <w:r>
              <w:rPr>
                <w:rFonts w:cs="Arial"/>
                <w:szCs w:val="24"/>
              </w:rPr>
              <w:t xml:space="preserve">        </w:t>
            </w:r>
            <w:r w:rsidR="00DB6169">
              <w:rPr>
                <w:rFonts w:cs="Arial"/>
                <w:szCs w:val="24"/>
              </w:rPr>
              <w:t>Social Services Agency</w:t>
            </w:r>
          </w:p>
          <w:p w14:paraId="2975A1B1" w14:textId="296B199C" w:rsidR="007F4497" w:rsidRPr="000A5D8A" w:rsidRDefault="007F4497" w:rsidP="006D0022">
            <w:pPr>
              <w:rPr>
                <w:rFonts w:cs="Arial"/>
                <w:szCs w:val="24"/>
              </w:rPr>
            </w:pPr>
          </w:p>
          <w:p w14:paraId="20C8CF5B" w14:textId="77777777" w:rsidR="007F4497" w:rsidRPr="000A5D8A" w:rsidRDefault="007F4497" w:rsidP="006D0022">
            <w:pPr>
              <w:rPr>
                <w:rFonts w:cs="Arial"/>
                <w:szCs w:val="24"/>
              </w:rPr>
            </w:pPr>
          </w:p>
          <w:p w14:paraId="52C7978C" w14:textId="77777777" w:rsidR="007F4497" w:rsidRPr="000A5D8A" w:rsidRDefault="007F4497" w:rsidP="006D0022">
            <w:pPr>
              <w:rPr>
                <w:rFonts w:cs="Arial"/>
                <w:szCs w:val="24"/>
              </w:rPr>
            </w:pPr>
            <w:r w:rsidRPr="000A5D8A">
              <w:rPr>
                <w:rFonts w:cs="Arial"/>
                <w:szCs w:val="24"/>
              </w:rPr>
              <w:t>Date: ___________________________________</w:t>
            </w:r>
          </w:p>
          <w:p w14:paraId="4E0DA642" w14:textId="77777777" w:rsidR="007F4497" w:rsidRPr="000A5D8A" w:rsidRDefault="007F4497" w:rsidP="006D0022">
            <w:pPr>
              <w:rPr>
                <w:rFonts w:cs="Arial"/>
                <w:szCs w:val="24"/>
              </w:rPr>
            </w:pPr>
          </w:p>
          <w:p w14:paraId="7CB007FE" w14:textId="77777777" w:rsidR="007F4497" w:rsidRPr="000A5D8A" w:rsidRDefault="007F4497" w:rsidP="006D0022">
            <w:pPr>
              <w:rPr>
                <w:rFonts w:cs="Arial"/>
                <w:szCs w:val="24"/>
              </w:rPr>
            </w:pPr>
          </w:p>
          <w:p w14:paraId="082F8932" w14:textId="77777777" w:rsidR="007F4497" w:rsidRPr="000A5D8A" w:rsidRDefault="007F4497" w:rsidP="006D0022">
            <w:pPr>
              <w:rPr>
                <w:rFonts w:cs="Arial"/>
                <w:szCs w:val="24"/>
              </w:rPr>
            </w:pPr>
            <w:r w:rsidRPr="000A5D8A">
              <w:rPr>
                <w:rFonts w:cs="Arial"/>
                <w:szCs w:val="24"/>
              </w:rPr>
              <w:t>Attest:</w:t>
            </w:r>
          </w:p>
          <w:p w14:paraId="22AF08A0" w14:textId="77777777" w:rsidR="007F4497" w:rsidRPr="000A5D8A" w:rsidRDefault="007F4497" w:rsidP="006D0022">
            <w:pPr>
              <w:rPr>
                <w:rFonts w:cs="Arial"/>
                <w:szCs w:val="24"/>
              </w:rPr>
            </w:pPr>
          </w:p>
          <w:p w14:paraId="2FEAA437" w14:textId="77777777" w:rsidR="007F4497" w:rsidRPr="000A5D8A" w:rsidRDefault="007F4497" w:rsidP="006D0022">
            <w:pPr>
              <w:rPr>
                <w:rFonts w:cs="Arial"/>
                <w:szCs w:val="24"/>
              </w:rPr>
            </w:pPr>
            <w:r w:rsidRPr="000A5D8A">
              <w:rPr>
                <w:rFonts w:cs="Arial"/>
                <w:szCs w:val="24"/>
              </w:rPr>
              <w:t>By:    __________________________________</w:t>
            </w:r>
          </w:p>
          <w:p w14:paraId="57AA8D66" w14:textId="77777777" w:rsidR="007F4497" w:rsidRPr="000A5D8A" w:rsidRDefault="007F4497" w:rsidP="006D0022">
            <w:pPr>
              <w:overflowPunct/>
              <w:autoSpaceDE/>
              <w:autoSpaceDN/>
              <w:adjustRightInd/>
              <w:textAlignment w:val="auto"/>
              <w:rPr>
                <w:rFonts w:cs="Arial"/>
                <w:szCs w:val="24"/>
              </w:rPr>
            </w:pPr>
          </w:p>
          <w:p w14:paraId="44FF5D78" w14:textId="77777777" w:rsidR="007F4497" w:rsidRPr="000A5D8A" w:rsidRDefault="007F4497" w:rsidP="006D0022">
            <w:pPr>
              <w:overflowPunct/>
              <w:autoSpaceDE/>
              <w:autoSpaceDN/>
              <w:adjustRightInd/>
              <w:textAlignment w:val="auto"/>
              <w:rPr>
                <w:rFonts w:cs="Arial"/>
                <w:szCs w:val="24"/>
              </w:rPr>
            </w:pPr>
          </w:p>
          <w:p w14:paraId="13B18F27" w14:textId="77777777" w:rsidR="007F4497" w:rsidRPr="000A5D8A" w:rsidRDefault="007F4497" w:rsidP="006D0022">
            <w:pPr>
              <w:overflowPunct/>
              <w:autoSpaceDE/>
              <w:autoSpaceDN/>
              <w:adjustRightInd/>
              <w:textAlignment w:val="auto"/>
              <w:rPr>
                <w:rFonts w:cs="Arial"/>
                <w:szCs w:val="24"/>
              </w:rPr>
            </w:pPr>
          </w:p>
        </w:tc>
        <w:tc>
          <w:tcPr>
            <w:tcW w:w="5035" w:type="dxa"/>
          </w:tcPr>
          <w:p w14:paraId="1DCD7462" w14:textId="77777777" w:rsidR="007F4497" w:rsidRPr="000A5D8A" w:rsidRDefault="007F4497" w:rsidP="006D0022">
            <w:pPr>
              <w:rPr>
                <w:rFonts w:cs="Arial"/>
                <w:szCs w:val="24"/>
                <w:u w:val="single"/>
              </w:rPr>
            </w:pPr>
            <w:r w:rsidRPr="000A5D8A">
              <w:rPr>
                <w:rFonts w:cs="Arial"/>
                <w:szCs w:val="24"/>
                <w:u w:val="single"/>
              </w:rPr>
              <w:t>Approved As to Form</w:t>
            </w:r>
          </w:p>
          <w:p w14:paraId="6DF68354" w14:textId="618E17B5" w:rsidR="007F4497" w:rsidRPr="000A5D8A" w:rsidRDefault="007F4497" w:rsidP="006D0022">
            <w:pPr>
              <w:rPr>
                <w:rFonts w:cs="Arial"/>
                <w:szCs w:val="24"/>
              </w:rPr>
            </w:pPr>
            <w:r w:rsidRPr="000A5D8A">
              <w:rPr>
                <w:rFonts w:cs="Arial"/>
                <w:szCs w:val="24"/>
              </w:rPr>
              <w:t>ORANGE COUNTY COUNSEL</w:t>
            </w:r>
          </w:p>
          <w:p w14:paraId="25192268" w14:textId="77777777" w:rsidR="007F4497" w:rsidRPr="000A5D8A" w:rsidRDefault="007F4497" w:rsidP="006D0022">
            <w:pPr>
              <w:rPr>
                <w:rFonts w:cs="Arial"/>
                <w:szCs w:val="24"/>
              </w:rPr>
            </w:pPr>
          </w:p>
          <w:p w14:paraId="5049B10B" w14:textId="77777777" w:rsidR="007F4497" w:rsidRPr="000A5D8A" w:rsidRDefault="007F4497" w:rsidP="006D0022">
            <w:pPr>
              <w:rPr>
                <w:rFonts w:cs="Arial"/>
                <w:szCs w:val="24"/>
              </w:rPr>
            </w:pPr>
            <w:r w:rsidRPr="000A5D8A">
              <w:rPr>
                <w:rFonts w:cs="Arial"/>
                <w:szCs w:val="24"/>
              </w:rPr>
              <w:t>By:  ___________________________________</w:t>
            </w:r>
          </w:p>
          <w:p w14:paraId="3619D4DA" w14:textId="1EC730F6" w:rsidR="007F4497" w:rsidRPr="000A5D8A" w:rsidRDefault="007F4497" w:rsidP="006D0022">
            <w:pPr>
              <w:rPr>
                <w:rFonts w:cs="Arial"/>
                <w:szCs w:val="24"/>
              </w:rPr>
            </w:pPr>
            <w:r w:rsidRPr="000A5D8A">
              <w:rPr>
                <w:rFonts w:cs="Arial"/>
                <w:szCs w:val="24"/>
              </w:rPr>
              <w:t xml:space="preserve">        </w:t>
            </w:r>
            <w:r w:rsidR="00A03A08">
              <w:rPr>
                <w:rFonts w:cs="Arial"/>
                <w:szCs w:val="24"/>
              </w:rPr>
              <w:t>Annie Loo</w:t>
            </w:r>
          </w:p>
          <w:p w14:paraId="18079194" w14:textId="03022D1F" w:rsidR="007F4497" w:rsidRPr="000A5D8A" w:rsidRDefault="007F4497" w:rsidP="006D0022">
            <w:pPr>
              <w:rPr>
                <w:rFonts w:cs="Arial"/>
                <w:szCs w:val="24"/>
              </w:rPr>
            </w:pPr>
            <w:r w:rsidRPr="000A5D8A">
              <w:rPr>
                <w:rFonts w:cs="Arial"/>
                <w:szCs w:val="24"/>
              </w:rPr>
              <w:t xml:space="preserve">        </w:t>
            </w:r>
            <w:r w:rsidR="00A03A08">
              <w:rPr>
                <w:rFonts w:cs="Arial"/>
                <w:szCs w:val="24"/>
              </w:rPr>
              <w:t xml:space="preserve">Deputy </w:t>
            </w:r>
            <w:r w:rsidRPr="000A5D8A">
              <w:rPr>
                <w:rFonts w:cs="Arial"/>
                <w:szCs w:val="24"/>
              </w:rPr>
              <w:t>County Counsel</w:t>
            </w:r>
          </w:p>
          <w:p w14:paraId="7568A132" w14:textId="77777777" w:rsidR="007F4497" w:rsidRPr="000A5D8A" w:rsidRDefault="007F4497" w:rsidP="006D0022">
            <w:pPr>
              <w:rPr>
                <w:rFonts w:cs="Arial"/>
                <w:szCs w:val="24"/>
              </w:rPr>
            </w:pPr>
          </w:p>
          <w:p w14:paraId="49FCF17A" w14:textId="77777777" w:rsidR="007F4497" w:rsidRPr="000A5D8A" w:rsidRDefault="007F4497" w:rsidP="006D0022">
            <w:pPr>
              <w:overflowPunct/>
              <w:autoSpaceDE/>
              <w:autoSpaceDN/>
              <w:adjustRightInd/>
              <w:textAlignment w:val="auto"/>
              <w:rPr>
                <w:rFonts w:cs="Arial"/>
                <w:szCs w:val="24"/>
              </w:rPr>
            </w:pPr>
            <w:r w:rsidRPr="000A5D8A">
              <w:rPr>
                <w:rFonts w:cs="Arial"/>
                <w:szCs w:val="24"/>
              </w:rPr>
              <w:t>Date: __________________________________</w:t>
            </w:r>
          </w:p>
        </w:tc>
      </w:tr>
    </w:tbl>
    <w:p w14:paraId="37E095FC" w14:textId="251FBFA1" w:rsidR="007F4497" w:rsidRPr="000A5D8A" w:rsidRDefault="007F4497" w:rsidP="007F4497">
      <w:pPr>
        <w:overflowPunct/>
        <w:autoSpaceDE/>
        <w:autoSpaceDN/>
        <w:adjustRightInd/>
        <w:textAlignment w:val="auto"/>
        <w:rPr>
          <w:rFonts w:cs="Arial"/>
          <w:szCs w:val="24"/>
        </w:rPr>
      </w:pPr>
      <w:r w:rsidRPr="000A5D8A">
        <w:rPr>
          <w:rFonts w:cs="Arial"/>
          <w:szCs w:val="24"/>
        </w:rPr>
        <w:br w:type="page"/>
      </w:r>
    </w:p>
    <w:p w14:paraId="4C113150" w14:textId="77777777" w:rsidR="006D0022" w:rsidRPr="000A5D8A" w:rsidRDefault="006D0022" w:rsidP="006D0022">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A9D95D1" w14:textId="77777777" w:rsidR="006D0022" w:rsidRPr="000A5D8A" w:rsidRDefault="006D0022" w:rsidP="006D0022">
      <w:pPr>
        <w:overflowPunct/>
        <w:autoSpaceDE/>
        <w:autoSpaceDN/>
        <w:adjustRightInd/>
        <w:textAlignment w:val="auto"/>
        <w:rPr>
          <w:rFonts w:cs="Arial"/>
          <w:szCs w:val="24"/>
        </w:rPr>
      </w:pPr>
    </w:p>
    <w:p w14:paraId="1A893EE8" w14:textId="77777777" w:rsidR="006D0022" w:rsidRPr="000A5D8A" w:rsidRDefault="006D0022" w:rsidP="006D0022">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D0022" w:rsidRPr="000A5D8A" w14:paraId="7C78C179" w14:textId="77777777" w:rsidTr="006D0022">
        <w:tc>
          <w:tcPr>
            <w:tcW w:w="5035" w:type="dxa"/>
          </w:tcPr>
          <w:p w14:paraId="1E3F04CD" w14:textId="44862DB0" w:rsidR="006D0022" w:rsidRPr="000A5D8A" w:rsidRDefault="006D0022" w:rsidP="006D0022">
            <w:pPr>
              <w:rPr>
                <w:rFonts w:cs="Arial"/>
                <w:szCs w:val="24"/>
              </w:rPr>
            </w:pPr>
            <w:r w:rsidRPr="000A5D8A">
              <w:rPr>
                <w:rFonts w:cs="Arial"/>
                <w:szCs w:val="24"/>
              </w:rPr>
              <w:t>COUNTY OF PLACER</w:t>
            </w:r>
          </w:p>
          <w:p w14:paraId="72A800FD" w14:textId="77777777" w:rsidR="006D0022" w:rsidRPr="000A5D8A" w:rsidRDefault="006D0022" w:rsidP="006D0022">
            <w:pPr>
              <w:rPr>
                <w:rFonts w:cs="Arial"/>
                <w:szCs w:val="24"/>
              </w:rPr>
            </w:pPr>
          </w:p>
          <w:p w14:paraId="323AE5EB" w14:textId="77777777" w:rsidR="006D0022" w:rsidRPr="000A5D8A" w:rsidRDefault="006D0022" w:rsidP="006D0022">
            <w:pPr>
              <w:rPr>
                <w:rFonts w:cs="Arial"/>
                <w:szCs w:val="24"/>
              </w:rPr>
            </w:pPr>
          </w:p>
          <w:p w14:paraId="18933387" w14:textId="77777777" w:rsidR="006D0022" w:rsidRPr="000A5D8A" w:rsidRDefault="006D0022" w:rsidP="006D0022">
            <w:pPr>
              <w:rPr>
                <w:rFonts w:cs="Arial"/>
                <w:szCs w:val="24"/>
              </w:rPr>
            </w:pPr>
            <w:r w:rsidRPr="000A5D8A">
              <w:rPr>
                <w:rFonts w:cs="Arial"/>
                <w:szCs w:val="24"/>
              </w:rPr>
              <w:t xml:space="preserve">By:  </w:t>
            </w:r>
            <w:r w:rsidRPr="000A5D8A">
              <w:rPr>
                <w:rFonts w:cs="Arial"/>
                <w:szCs w:val="24"/>
              </w:rPr>
              <w:softHyphen/>
              <w:t>____________________________________</w:t>
            </w:r>
          </w:p>
          <w:p w14:paraId="622C7CA3" w14:textId="5F9594A8" w:rsidR="006D0022" w:rsidRDefault="006D0022" w:rsidP="006D0022">
            <w:pPr>
              <w:rPr>
                <w:rFonts w:cs="Arial"/>
                <w:szCs w:val="24"/>
              </w:rPr>
            </w:pPr>
            <w:r w:rsidRPr="000A5D8A">
              <w:rPr>
                <w:rFonts w:cs="Arial"/>
                <w:szCs w:val="24"/>
              </w:rPr>
              <w:t xml:space="preserve">        </w:t>
            </w:r>
            <w:r w:rsidR="00A03A08">
              <w:rPr>
                <w:rFonts w:cs="Arial"/>
                <w:szCs w:val="24"/>
              </w:rPr>
              <w:t>Jeffrey S. Brown, Director</w:t>
            </w:r>
          </w:p>
          <w:p w14:paraId="77F2D2E0" w14:textId="77777777" w:rsidR="00A03A08" w:rsidRDefault="00A03A08" w:rsidP="006D0022">
            <w:pPr>
              <w:rPr>
                <w:rFonts w:cs="Arial"/>
                <w:szCs w:val="24"/>
              </w:rPr>
            </w:pPr>
            <w:r>
              <w:rPr>
                <w:rFonts w:cs="Arial"/>
                <w:szCs w:val="24"/>
              </w:rPr>
              <w:t xml:space="preserve">        Department of Health &amp; Human </w:t>
            </w:r>
          </w:p>
          <w:p w14:paraId="0874D5E3" w14:textId="2DE24A15" w:rsidR="00A03A08" w:rsidRPr="000A5D8A" w:rsidRDefault="00A03A08" w:rsidP="006D0022">
            <w:pPr>
              <w:rPr>
                <w:rFonts w:cs="Arial"/>
                <w:szCs w:val="24"/>
              </w:rPr>
            </w:pPr>
            <w:r>
              <w:rPr>
                <w:rFonts w:cs="Arial"/>
                <w:szCs w:val="24"/>
              </w:rPr>
              <w:t xml:space="preserve">        Services</w:t>
            </w:r>
          </w:p>
          <w:p w14:paraId="5FB654B3" w14:textId="77777777" w:rsidR="006D0022" w:rsidRPr="000A5D8A" w:rsidRDefault="006D0022" w:rsidP="006D0022">
            <w:pPr>
              <w:rPr>
                <w:rFonts w:cs="Arial"/>
                <w:szCs w:val="24"/>
              </w:rPr>
            </w:pPr>
          </w:p>
          <w:p w14:paraId="70DC4EE9" w14:textId="77777777" w:rsidR="006D0022" w:rsidRPr="000A5D8A" w:rsidRDefault="006D0022" w:rsidP="006D0022">
            <w:pPr>
              <w:rPr>
                <w:rFonts w:cs="Arial"/>
                <w:szCs w:val="24"/>
              </w:rPr>
            </w:pPr>
          </w:p>
          <w:p w14:paraId="4ECC3276" w14:textId="77777777" w:rsidR="006D0022" w:rsidRPr="000A5D8A" w:rsidRDefault="006D0022" w:rsidP="006D0022">
            <w:pPr>
              <w:rPr>
                <w:rFonts w:cs="Arial"/>
                <w:szCs w:val="24"/>
              </w:rPr>
            </w:pPr>
            <w:r w:rsidRPr="000A5D8A">
              <w:rPr>
                <w:rFonts w:cs="Arial"/>
                <w:szCs w:val="24"/>
              </w:rPr>
              <w:t>Date: ___________________________________</w:t>
            </w:r>
          </w:p>
          <w:p w14:paraId="0AB8AF6A" w14:textId="77777777" w:rsidR="006D0022" w:rsidRPr="000A5D8A" w:rsidRDefault="006D0022" w:rsidP="006D0022">
            <w:pPr>
              <w:rPr>
                <w:rFonts w:cs="Arial"/>
                <w:szCs w:val="24"/>
              </w:rPr>
            </w:pPr>
          </w:p>
          <w:p w14:paraId="6A2E211D" w14:textId="77777777" w:rsidR="006D0022" w:rsidRPr="000A5D8A" w:rsidRDefault="006D0022" w:rsidP="006D0022">
            <w:pPr>
              <w:rPr>
                <w:rFonts w:cs="Arial"/>
                <w:szCs w:val="24"/>
              </w:rPr>
            </w:pPr>
          </w:p>
          <w:p w14:paraId="06B94ACD" w14:textId="77777777" w:rsidR="006D0022" w:rsidRPr="000A5D8A" w:rsidRDefault="006D0022" w:rsidP="006D0022">
            <w:pPr>
              <w:rPr>
                <w:rFonts w:cs="Arial"/>
                <w:szCs w:val="24"/>
              </w:rPr>
            </w:pPr>
            <w:r w:rsidRPr="000A5D8A">
              <w:rPr>
                <w:rFonts w:cs="Arial"/>
                <w:szCs w:val="24"/>
              </w:rPr>
              <w:t>Attest:</w:t>
            </w:r>
          </w:p>
          <w:p w14:paraId="0D775838" w14:textId="77777777" w:rsidR="006D0022" w:rsidRPr="000A5D8A" w:rsidRDefault="006D0022" w:rsidP="006D0022">
            <w:pPr>
              <w:rPr>
                <w:rFonts w:cs="Arial"/>
                <w:szCs w:val="24"/>
              </w:rPr>
            </w:pPr>
          </w:p>
          <w:p w14:paraId="3680033C" w14:textId="77777777" w:rsidR="006D0022" w:rsidRPr="000A5D8A" w:rsidRDefault="006D0022" w:rsidP="006D0022">
            <w:pPr>
              <w:rPr>
                <w:rFonts w:cs="Arial"/>
                <w:szCs w:val="24"/>
              </w:rPr>
            </w:pPr>
            <w:r w:rsidRPr="000A5D8A">
              <w:rPr>
                <w:rFonts w:cs="Arial"/>
                <w:szCs w:val="24"/>
              </w:rPr>
              <w:t>By:    __________________________________</w:t>
            </w:r>
          </w:p>
          <w:p w14:paraId="6808D2AF" w14:textId="77777777" w:rsidR="006D0022" w:rsidRPr="000A5D8A" w:rsidRDefault="006D0022" w:rsidP="006D0022">
            <w:pPr>
              <w:overflowPunct/>
              <w:autoSpaceDE/>
              <w:autoSpaceDN/>
              <w:adjustRightInd/>
              <w:textAlignment w:val="auto"/>
              <w:rPr>
                <w:rFonts w:cs="Arial"/>
                <w:szCs w:val="24"/>
              </w:rPr>
            </w:pPr>
          </w:p>
          <w:p w14:paraId="35878520" w14:textId="77777777" w:rsidR="006D0022" w:rsidRPr="000A5D8A" w:rsidRDefault="006D0022" w:rsidP="006D0022">
            <w:pPr>
              <w:overflowPunct/>
              <w:autoSpaceDE/>
              <w:autoSpaceDN/>
              <w:adjustRightInd/>
              <w:textAlignment w:val="auto"/>
              <w:rPr>
                <w:rFonts w:cs="Arial"/>
                <w:szCs w:val="24"/>
              </w:rPr>
            </w:pPr>
          </w:p>
          <w:p w14:paraId="2B0AF8A3" w14:textId="77777777" w:rsidR="006D0022" w:rsidRPr="000A5D8A" w:rsidRDefault="006D0022" w:rsidP="006D0022">
            <w:pPr>
              <w:overflowPunct/>
              <w:autoSpaceDE/>
              <w:autoSpaceDN/>
              <w:adjustRightInd/>
              <w:textAlignment w:val="auto"/>
              <w:rPr>
                <w:rFonts w:cs="Arial"/>
                <w:szCs w:val="24"/>
              </w:rPr>
            </w:pPr>
          </w:p>
        </w:tc>
        <w:tc>
          <w:tcPr>
            <w:tcW w:w="5035" w:type="dxa"/>
          </w:tcPr>
          <w:p w14:paraId="5EF16126" w14:textId="77777777" w:rsidR="006D0022" w:rsidRPr="000A5D8A" w:rsidRDefault="006D0022" w:rsidP="006D0022">
            <w:pPr>
              <w:rPr>
                <w:rFonts w:cs="Arial"/>
                <w:szCs w:val="24"/>
                <w:u w:val="single"/>
              </w:rPr>
            </w:pPr>
            <w:r w:rsidRPr="000A5D8A">
              <w:rPr>
                <w:rFonts w:cs="Arial"/>
                <w:szCs w:val="24"/>
                <w:u w:val="single"/>
              </w:rPr>
              <w:t>Approved As to Form</w:t>
            </w:r>
          </w:p>
          <w:p w14:paraId="6D28EA22" w14:textId="54211050" w:rsidR="006D0022" w:rsidRPr="000A5D8A" w:rsidRDefault="006D0022" w:rsidP="006D0022">
            <w:pPr>
              <w:rPr>
                <w:rFonts w:cs="Arial"/>
                <w:szCs w:val="24"/>
              </w:rPr>
            </w:pPr>
            <w:r w:rsidRPr="000A5D8A">
              <w:rPr>
                <w:rFonts w:cs="Arial"/>
                <w:szCs w:val="24"/>
              </w:rPr>
              <w:t>PLACER COUNTY COUNSEL</w:t>
            </w:r>
          </w:p>
          <w:p w14:paraId="55AB19CE" w14:textId="77777777" w:rsidR="006D0022" w:rsidRPr="000A5D8A" w:rsidRDefault="006D0022" w:rsidP="006D0022">
            <w:pPr>
              <w:rPr>
                <w:rFonts w:cs="Arial"/>
                <w:szCs w:val="24"/>
              </w:rPr>
            </w:pPr>
          </w:p>
          <w:p w14:paraId="2009CCA1" w14:textId="77777777" w:rsidR="006D0022" w:rsidRPr="000A5D8A" w:rsidRDefault="006D0022" w:rsidP="006D0022">
            <w:pPr>
              <w:rPr>
                <w:rFonts w:cs="Arial"/>
                <w:szCs w:val="24"/>
              </w:rPr>
            </w:pPr>
            <w:r w:rsidRPr="000A5D8A">
              <w:rPr>
                <w:rFonts w:cs="Arial"/>
                <w:szCs w:val="24"/>
              </w:rPr>
              <w:t>By:  ___________________________________</w:t>
            </w:r>
          </w:p>
          <w:p w14:paraId="32FBF955" w14:textId="3F350B5A" w:rsidR="006D0022" w:rsidRPr="000A5D8A" w:rsidRDefault="006D0022" w:rsidP="006D0022">
            <w:pPr>
              <w:rPr>
                <w:rFonts w:cs="Arial"/>
                <w:szCs w:val="24"/>
              </w:rPr>
            </w:pPr>
            <w:r w:rsidRPr="000A5D8A">
              <w:rPr>
                <w:rFonts w:cs="Arial"/>
                <w:szCs w:val="24"/>
              </w:rPr>
              <w:t xml:space="preserve">        </w:t>
            </w:r>
            <w:r w:rsidR="00A03A08">
              <w:rPr>
                <w:rFonts w:cs="Arial"/>
                <w:szCs w:val="24"/>
              </w:rPr>
              <w:t>Renju Jacob</w:t>
            </w:r>
          </w:p>
          <w:p w14:paraId="0798F83E" w14:textId="056EED3F" w:rsidR="006D0022" w:rsidRPr="000A5D8A" w:rsidRDefault="006D0022" w:rsidP="006D0022">
            <w:pPr>
              <w:rPr>
                <w:rFonts w:cs="Arial"/>
                <w:szCs w:val="24"/>
              </w:rPr>
            </w:pPr>
            <w:r w:rsidRPr="000A5D8A">
              <w:rPr>
                <w:rFonts w:cs="Arial"/>
                <w:szCs w:val="24"/>
              </w:rPr>
              <w:t xml:space="preserve">        </w:t>
            </w:r>
            <w:r w:rsidR="00A03A08">
              <w:rPr>
                <w:rFonts w:cs="Arial"/>
                <w:szCs w:val="24"/>
              </w:rPr>
              <w:t xml:space="preserve">Deputy </w:t>
            </w:r>
            <w:r w:rsidRPr="000A5D8A">
              <w:rPr>
                <w:rFonts w:cs="Arial"/>
                <w:szCs w:val="24"/>
              </w:rPr>
              <w:t>County Counsel</w:t>
            </w:r>
          </w:p>
          <w:p w14:paraId="12780525" w14:textId="77777777" w:rsidR="006D0022" w:rsidRPr="000A5D8A" w:rsidRDefault="006D0022" w:rsidP="006D0022">
            <w:pPr>
              <w:rPr>
                <w:rFonts w:cs="Arial"/>
                <w:szCs w:val="24"/>
              </w:rPr>
            </w:pPr>
          </w:p>
          <w:p w14:paraId="216A0CC6" w14:textId="77777777" w:rsidR="006D0022" w:rsidRPr="000A5D8A" w:rsidRDefault="006D0022" w:rsidP="006D0022">
            <w:pPr>
              <w:overflowPunct/>
              <w:autoSpaceDE/>
              <w:autoSpaceDN/>
              <w:adjustRightInd/>
              <w:textAlignment w:val="auto"/>
              <w:rPr>
                <w:rFonts w:cs="Arial"/>
                <w:szCs w:val="24"/>
              </w:rPr>
            </w:pPr>
            <w:r w:rsidRPr="000A5D8A">
              <w:rPr>
                <w:rFonts w:cs="Arial"/>
                <w:szCs w:val="24"/>
              </w:rPr>
              <w:t>Date: __________________________________</w:t>
            </w:r>
          </w:p>
        </w:tc>
      </w:tr>
    </w:tbl>
    <w:p w14:paraId="3FA32BFA" w14:textId="77777777" w:rsidR="006D0022" w:rsidRPr="000A5D8A" w:rsidRDefault="006D0022" w:rsidP="006D0022">
      <w:pPr>
        <w:overflowPunct/>
        <w:autoSpaceDE/>
        <w:autoSpaceDN/>
        <w:adjustRightInd/>
        <w:textAlignment w:val="auto"/>
        <w:rPr>
          <w:rFonts w:cs="Arial"/>
          <w:szCs w:val="24"/>
        </w:rPr>
      </w:pPr>
      <w:r w:rsidRPr="000A5D8A">
        <w:rPr>
          <w:rFonts w:cs="Arial"/>
          <w:szCs w:val="24"/>
        </w:rPr>
        <w:br w:type="page"/>
      </w:r>
    </w:p>
    <w:p w14:paraId="62EBA21F"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04B75B5A" w14:textId="77777777" w:rsidR="00641227" w:rsidRPr="000A5D8A" w:rsidRDefault="00641227" w:rsidP="00641227">
      <w:pPr>
        <w:overflowPunct/>
        <w:autoSpaceDE/>
        <w:autoSpaceDN/>
        <w:adjustRightInd/>
        <w:textAlignment w:val="auto"/>
        <w:rPr>
          <w:rFonts w:cs="Arial"/>
          <w:szCs w:val="24"/>
        </w:rPr>
      </w:pPr>
    </w:p>
    <w:p w14:paraId="0938483E"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5615017F" w14:textId="77777777" w:rsidTr="00641227">
        <w:tc>
          <w:tcPr>
            <w:tcW w:w="5035" w:type="dxa"/>
          </w:tcPr>
          <w:p w14:paraId="4F381D02" w14:textId="77777777" w:rsidR="00641227" w:rsidRPr="000A5D8A" w:rsidRDefault="00641227" w:rsidP="00641227">
            <w:pPr>
              <w:rPr>
                <w:rFonts w:cs="Arial"/>
                <w:szCs w:val="24"/>
              </w:rPr>
            </w:pPr>
            <w:r w:rsidRPr="000A5D8A">
              <w:rPr>
                <w:rFonts w:cs="Arial"/>
                <w:szCs w:val="24"/>
              </w:rPr>
              <w:t>COUNTY OF PLUMAS</w:t>
            </w:r>
          </w:p>
          <w:p w14:paraId="36BDAF31" w14:textId="77777777" w:rsidR="00641227" w:rsidRPr="000A5D8A" w:rsidRDefault="00641227" w:rsidP="00641227">
            <w:pPr>
              <w:rPr>
                <w:rFonts w:cs="Arial"/>
                <w:szCs w:val="24"/>
              </w:rPr>
            </w:pPr>
          </w:p>
          <w:p w14:paraId="25F6BFFF" w14:textId="77777777" w:rsidR="00641227" w:rsidRPr="000A5D8A" w:rsidRDefault="00641227" w:rsidP="00641227">
            <w:pPr>
              <w:rPr>
                <w:rFonts w:cs="Arial"/>
                <w:szCs w:val="24"/>
              </w:rPr>
            </w:pPr>
          </w:p>
          <w:p w14:paraId="06306146"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0910606C" w14:textId="77777777" w:rsidR="00641227" w:rsidRPr="000A5D8A" w:rsidRDefault="00641227" w:rsidP="00641227">
            <w:pPr>
              <w:rPr>
                <w:rFonts w:cs="Arial"/>
                <w:szCs w:val="24"/>
              </w:rPr>
            </w:pPr>
            <w:r w:rsidRPr="000A5D8A">
              <w:rPr>
                <w:rFonts w:cs="Arial"/>
                <w:szCs w:val="24"/>
              </w:rPr>
              <w:t xml:space="preserve">        Lori Simpson, Chair</w:t>
            </w:r>
          </w:p>
          <w:p w14:paraId="544FC63B" w14:textId="77777777" w:rsidR="00641227" w:rsidRPr="000A5D8A" w:rsidRDefault="00641227" w:rsidP="00641227">
            <w:pPr>
              <w:rPr>
                <w:rFonts w:cs="Arial"/>
                <w:szCs w:val="24"/>
              </w:rPr>
            </w:pPr>
            <w:r w:rsidRPr="000A5D8A">
              <w:rPr>
                <w:rFonts w:cs="Arial"/>
                <w:szCs w:val="24"/>
              </w:rPr>
              <w:t xml:space="preserve">        Board of Supervisors</w:t>
            </w:r>
          </w:p>
          <w:p w14:paraId="1374ABB7" w14:textId="77777777" w:rsidR="00641227" w:rsidRPr="000A5D8A" w:rsidRDefault="00641227" w:rsidP="00641227">
            <w:pPr>
              <w:rPr>
                <w:rFonts w:cs="Arial"/>
                <w:szCs w:val="24"/>
              </w:rPr>
            </w:pPr>
          </w:p>
          <w:p w14:paraId="7DEC3CA1" w14:textId="77777777" w:rsidR="00641227" w:rsidRPr="000A5D8A" w:rsidRDefault="00641227" w:rsidP="00641227">
            <w:pPr>
              <w:rPr>
                <w:rFonts w:cs="Arial"/>
                <w:szCs w:val="24"/>
              </w:rPr>
            </w:pPr>
            <w:r w:rsidRPr="000A5D8A">
              <w:rPr>
                <w:rFonts w:cs="Arial"/>
                <w:szCs w:val="24"/>
              </w:rPr>
              <w:t>Date: ___________________________________</w:t>
            </w:r>
          </w:p>
          <w:p w14:paraId="6ADEF2AF" w14:textId="77777777" w:rsidR="00641227" w:rsidRPr="000A5D8A" w:rsidRDefault="00641227" w:rsidP="00641227">
            <w:pPr>
              <w:rPr>
                <w:rFonts w:cs="Arial"/>
                <w:szCs w:val="24"/>
              </w:rPr>
            </w:pPr>
          </w:p>
          <w:p w14:paraId="061109B5" w14:textId="77777777" w:rsidR="00641227" w:rsidRPr="000A5D8A" w:rsidRDefault="00641227" w:rsidP="00641227">
            <w:pPr>
              <w:rPr>
                <w:rFonts w:cs="Arial"/>
                <w:szCs w:val="24"/>
              </w:rPr>
            </w:pPr>
          </w:p>
          <w:p w14:paraId="56AE080B" w14:textId="77777777" w:rsidR="00641227" w:rsidRPr="000A5D8A" w:rsidRDefault="00641227" w:rsidP="00641227">
            <w:pPr>
              <w:rPr>
                <w:rFonts w:cs="Arial"/>
                <w:szCs w:val="24"/>
              </w:rPr>
            </w:pPr>
            <w:r w:rsidRPr="000A5D8A">
              <w:rPr>
                <w:rFonts w:cs="Arial"/>
                <w:szCs w:val="24"/>
              </w:rPr>
              <w:t>Attest:</w:t>
            </w:r>
          </w:p>
          <w:p w14:paraId="6D777D0A" w14:textId="77777777" w:rsidR="00641227" w:rsidRPr="000A5D8A" w:rsidRDefault="00641227" w:rsidP="00641227">
            <w:pPr>
              <w:rPr>
                <w:rFonts w:cs="Arial"/>
                <w:szCs w:val="24"/>
              </w:rPr>
            </w:pPr>
          </w:p>
          <w:p w14:paraId="1C04C9D1" w14:textId="77777777" w:rsidR="00641227" w:rsidRPr="000A5D8A" w:rsidRDefault="00641227" w:rsidP="00641227">
            <w:pPr>
              <w:rPr>
                <w:rFonts w:cs="Arial"/>
                <w:szCs w:val="24"/>
              </w:rPr>
            </w:pPr>
            <w:r w:rsidRPr="000A5D8A">
              <w:rPr>
                <w:rFonts w:cs="Arial"/>
                <w:szCs w:val="24"/>
              </w:rPr>
              <w:t>By:    __________________________________</w:t>
            </w:r>
          </w:p>
          <w:p w14:paraId="7EBF2107" w14:textId="77777777" w:rsidR="00641227" w:rsidRPr="000A5D8A" w:rsidRDefault="00641227" w:rsidP="00641227">
            <w:pPr>
              <w:overflowPunct/>
              <w:autoSpaceDE/>
              <w:autoSpaceDN/>
              <w:adjustRightInd/>
              <w:textAlignment w:val="auto"/>
              <w:rPr>
                <w:rFonts w:cs="Arial"/>
                <w:szCs w:val="24"/>
              </w:rPr>
            </w:pPr>
          </w:p>
          <w:p w14:paraId="0562FC0A" w14:textId="77777777" w:rsidR="00641227" w:rsidRPr="000A5D8A" w:rsidRDefault="00641227" w:rsidP="00641227">
            <w:pPr>
              <w:overflowPunct/>
              <w:autoSpaceDE/>
              <w:autoSpaceDN/>
              <w:adjustRightInd/>
              <w:textAlignment w:val="auto"/>
              <w:rPr>
                <w:rFonts w:cs="Arial"/>
                <w:szCs w:val="24"/>
              </w:rPr>
            </w:pPr>
          </w:p>
          <w:p w14:paraId="416BADBA" w14:textId="77777777" w:rsidR="00641227" w:rsidRPr="000A5D8A" w:rsidRDefault="00641227" w:rsidP="00641227">
            <w:pPr>
              <w:overflowPunct/>
              <w:autoSpaceDE/>
              <w:autoSpaceDN/>
              <w:adjustRightInd/>
              <w:textAlignment w:val="auto"/>
              <w:rPr>
                <w:rFonts w:cs="Arial"/>
                <w:szCs w:val="24"/>
              </w:rPr>
            </w:pPr>
          </w:p>
        </w:tc>
        <w:tc>
          <w:tcPr>
            <w:tcW w:w="5035" w:type="dxa"/>
          </w:tcPr>
          <w:p w14:paraId="5AF484D9" w14:textId="77777777" w:rsidR="00641227" w:rsidRPr="000A5D8A" w:rsidRDefault="00641227" w:rsidP="00641227">
            <w:pPr>
              <w:rPr>
                <w:rFonts w:cs="Arial"/>
                <w:szCs w:val="24"/>
                <w:u w:val="single"/>
              </w:rPr>
            </w:pPr>
            <w:r w:rsidRPr="000A5D8A">
              <w:rPr>
                <w:rFonts w:cs="Arial"/>
                <w:szCs w:val="24"/>
                <w:u w:val="single"/>
              </w:rPr>
              <w:t>Approved As to Form</w:t>
            </w:r>
          </w:p>
          <w:p w14:paraId="71994F39" w14:textId="77777777" w:rsidR="00641227" w:rsidRPr="000A5D8A" w:rsidRDefault="00641227" w:rsidP="00641227">
            <w:pPr>
              <w:rPr>
                <w:rFonts w:cs="Arial"/>
                <w:szCs w:val="24"/>
              </w:rPr>
            </w:pPr>
            <w:r w:rsidRPr="000A5D8A">
              <w:rPr>
                <w:rFonts w:cs="Arial"/>
                <w:szCs w:val="24"/>
              </w:rPr>
              <w:t>PLUMAS COUNTY COUNSEL</w:t>
            </w:r>
          </w:p>
          <w:p w14:paraId="2181281B" w14:textId="77777777" w:rsidR="00641227" w:rsidRPr="000A5D8A" w:rsidRDefault="00641227" w:rsidP="00641227">
            <w:pPr>
              <w:rPr>
                <w:rFonts w:cs="Arial"/>
                <w:szCs w:val="24"/>
              </w:rPr>
            </w:pPr>
          </w:p>
          <w:p w14:paraId="72EC6AF3" w14:textId="77777777" w:rsidR="00641227" w:rsidRPr="000A5D8A" w:rsidRDefault="00641227" w:rsidP="00641227">
            <w:pPr>
              <w:rPr>
                <w:rFonts w:cs="Arial"/>
                <w:szCs w:val="24"/>
              </w:rPr>
            </w:pPr>
            <w:r w:rsidRPr="000A5D8A">
              <w:rPr>
                <w:rFonts w:cs="Arial"/>
                <w:szCs w:val="24"/>
              </w:rPr>
              <w:t>By:  ___________________________________</w:t>
            </w:r>
          </w:p>
          <w:p w14:paraId="72CFCFA1" w14:textId="77777777" w:rsidR="00641227" w:rsidRPr="000A5D8A" w:rsidRDefault="00641227" w:rsidP="00641227">
            <w:pPr>
              <w:rPr>
                <w:rFonts w:cs="Arial"/>
                <w:szCs w:val="24"/>
              </w:rPr>
            </w:pPr>
            <w:r w:rsidRPr="000A5D8A">
              <w:rPr>
                <w:rFonts w:cs="Arial"/>
                <w:szCs w:val="24"/>
              </w:rPr>
              <w:t xml:space="preserve">        R. Craig Settlemire</w:t>
            </w:r>
          </w:p>
          <w:p w14:paraId="295D4E4C" w14:textId="77777777" w:rsidR="00641227" w:rsidRPr="000A5D8A" w:rsidRDefault="00641227" w:rsidP="00641227">
            <w:pPr>
              <w:rPr>
                <w:rFonts w:cs="Arial"/>
                <w:szCs w:val="24"/>
              </w:rPr>
            </w:pPr>
            <w:r w:rsidRPr="000A5D8A">
              <w:rPr>
                <w:rFonts w:cs="Arial"/>
                <w:szCs w:val="24"/>
              </w:rPr>
              <w:t xml:space="preserve">        County Counsel</w:t>
            </w:r>
          </w:p>
          <w:p w14:paraId="7B91885B" w14:textId="77777777" w:rsidR="00641227" w:rsidRPr="000A5D8A" w:rsidRDefault="00641227" w:rsidP="00641227">
            <w:pPr>
              <w:rPr>
                <w:rFonts w:cs="Arial"/>
                <w:szCs w:val="24"/>
              </w:rPr>
            </w:pPr>
          </w:p>
          <w:p w14:paraId="19290798"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7EE75693"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0BF145C2"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20DDCCC" w14:textId="77777777" w:rsidR="00641227" w:rsidRPr="000A5D8A" w:rsidRDefault="00641227" w:rsidP="00641227">
      <w:pPr>
        <w:overflowPunct/>
        <w:autoSpaceDE/>
        <w:autoSpaceDN/>
        <w:adjustRightInd/>
        <w:textAlignment w:val="auto"/>
        <w:rPr>
          <w:rFonts w:cs="Arial"/>
          <w:szCs w:val="24"/>
        </w:rPr>
      </w:pPr>
    </w:p>
    <w:p w14:paraId="28DC563A"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517DCF9F" w14:textId="77777777" w:rsidTr="00641227">
        <w:tc>
          <w:tcPr>
            <w:tcW w:w="5035" w:type="dxa"/>
          </w:tcPr>
          <w:p w14:paraId="27E4B9ED" w14:textId="77777777" w:rsidR="00641227" w:rsidRPr="000A5D8A" w:rsidRDefault="00641227" w:rsidP="00641227">
            <w:pPr>
              <w:rPr>
                <w:rFonts w:cs="Arial"/>
                <w:szCs w:val="24"/>
              </w:rPr>
            </w:pPr>
            <w:r w:rsidRPr="000A5D8A">
              <w:rPr>
                <w:rFonts w:cs="Arial"/>
                <w:szCs w:val="24"/>
              </w:rPr>
              <w:t>COUNTY OF RIVERSIDE</w:t>
            </w:r>
          </w:p>
          <w:p w14:paraId="0CBD7E2F" w14:textId="77777777" w:rsidR="00641227" w:rsidRPr="000A5D8A" w:rsidRDefault="00641227" w:rsidP="00641227">
            <w:pPr>
              <w:rPr>
                <w:rFonts w:cs="Arial"/>
                <w:szCs w:val="24"/>
              </w:rPr>
            </w:pPr>
          </w:p>
          <w:p w14:paraId="5C9E96AE" w14:textId="77777777" w:rsidR="00641227" w:rsidRPr="000A5D8A" w:rsidRDefault="00641227" w:rsidP="00641227">
            <w:pPr>
              <w:rPr>
                <w:rFonts w:cs="Arial"/>
                <w:szCs w:val="24"/>
              </w:rPr>
            </w:pPr>
          </w:p>
          <w:p w14:paraId="4B078799"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7AE9D21E" w14:textId="77777777" w:rsidR="00641227" w:rsidRPr="000A5D8A" w:rsidRDefault="00641227" w:rsidP="00641227">
            <w:pPr>
              <w:rPr>
                <w:rFonts w:cs="Arial"/>
                <w:szCs w:val="24"/>
              </w:rPr>
            </w:pPr>
            <w:r w:rsidRPr="000A5D8A">
              <w:rPr>
                <w:rFonts w:cs="Arial"/>
                <w:szCs w:val="24"/>
              </w:rPr>
              <w:t xml:space="preserve">        John F. Tavaglione, Chair</w:t>
            </w:r>
          </w:p>
          <w:p w14:paraId="772ECB6C" w14:textId="77777777" w:rsidR="00641227" w:rsidRPr="000A5D8A" w:rsidRDefault="00641227" w:rsidP="00641227">
            <w:pPr>
              <w:rPr>
                <w:rFonts w:cs="Arial"/>
                <w:szCs w:val="24"/>
              </w:rPr>
            </w:pPr>
            <w:r w:rsidRPr="000A5D8A">
              <w:rPr>
                <w:rFonts w:cs="Arial"/>
                <w:szCs w:val="24"/>
              </w:rPr>
              <w:t xml:space="preserve">        Board of Supervisors</w:t>
            </w:r>
          </w:p>
          <w:p w14:paraId="593ED842" w14:textId="77777777" w:rsidR="00641227" w:rsidRPr="000A5D8A" w:rsidRDefault="00641227" w:rsidP="00641227">
            <w:pPr>
              <w:rPr>
                <w:rFonts w:cs="Arial"/>
                <w:szCs w:val="24"/>
              </w:rPr>
            </w:pPr>
          </w:p>
          <w:p w14:paraId="5AFB36B7" w14:textId="77777777" w:rsidR="00641227" w:rsidRPr="000A5D8A" w:rsidRDefault="00641227" w:rsidP="00641227">
            <w:pPr>
              <w:rPr>
                <w:rFonts w:cs="Arial"/>
                <w:szCs w:val="24"/>
              </w:rPr>
            </w:pPr>
            <w:r w:rsidRPr="000A5D8A">
              <w:rPr>
                <w:rFonts w:cs="Arial"/>
                <w:szCs w:val="24"/>
              </w:rPr>
              <w:t>Date: ___________________________________</w:t>
            </w:r>
          </w:p>
          <w:p w14:paraId="726EE30B" w14:textId="77777777" w:rsidR="00641227" w:rsidRPr="000A5D8A" w:rsidRDefault="00641227" w:rsidP="00641227">
            <w:pPr>
              <w:rPr>
                <w:rFonts w:cs="Arial"/>
                <w:szCs w:val="24"/>
              </w:rPr>
            </w:pPr>
          </w:p>
          <w:p w14:paraId="230911A9" w14:textId="77777777" w:rsidR="00641227" w:rsidRPr="000A5D8A" w:rsidRDefault="00641227" w:rsidP="00641227">
            <w:pPr>
              <w:rPr>
                <w:rFonts w:cs="Arial"/>
                <w:szCs w:val="24"/>
              </w:rPr>
            </w:pPr>
          </w:p>
          <w:p w14:paraId="2DF75331" w14:textId="77777777" w:rsidR="00641227" w:rsidRPr="000A5D8A" w:rsidRDefault="00641227" w:rsidP="00641227">
            <w:pPr>
              <w:rPr>
                <w:rFonts w:cs="Arial"/>
                <w:szCs w:val="24"/>
              </w:rPr>
            </w:pPr>
            <w:r w:rsidRPr="000A5D8A">
              <w:rPr>
                <w:rFonts w:cs="Arial"/>
                <w:szCs w:val="24"/>
              </w:rPr>
              <w:t>Attest:</w:t>
            </w:r>
          </w:p>
          <w:p w14:paraId="043F4DA1" w14:textId="77777777" w:rsidR="00641227" w:rsidRPr="000A5D8A" w:rsidRDefault="00641227" w:rsidP="00641227">
            <w:pPr>
              <w:rPr>
                <w:rFonts w:cs="Arial"/>
                <w:szCs w:val="24"/>
              </w:rPr>
            </w:pPr>
          </w:p>
          <w:p w14:paraId="0B91D044" w14:textId="77777777" w:rsidR="00641227" w:rsidRPr="000A5D8A" w:rsidRDefault="00641227" w:rsidP="00641227">
            <w:pPr>
              <w:rPr>
                <w:rFonts w:cs="Arial"/>
                <w:szCs w:val="24"/>
              </w:rPr>
            </w:pPr>
            <w:r w:rsidRPr="000A5D8A">
              <w:rPr>
                <w:rFonts w:cs="Arial"/>
                <w:szCs w:val="24"/>
              </w:rPr>
              <w:t>By:    __________________________________</w:t>
            </w:r>
          </w:p>
          <w:p w14:paraId="73EF6BB6" w14:textId="77777777" w:rsidR="00641227" w:rsidRPr="000A5D8A" w:rsidRDefault="00641227" w:rsidP="00641227">
            <w:pPr>
              <w:overflowPunct/>
              <w:autoSpaceDE/>
              <w:autoSpaceDN/>
              <w:adjustRightInd/>
              <w:textAlignment w:val="auto"/>
              <w:rPr>
                <w:rFonts w:cs="Arial"/>
                <w:szCs w:val="24"/>
              </w:rPr>
            </w:pPr>
          </w:p>
          <w:p w14:paraId="430408FF" w14:textId="77777777" w:rsidR="00641227" w:rsidRPr="000A5D8A" w:rsidRDefault="00641227" w:rsidP="00641227">
            <w:pPr>
              <w:overflowPunct/>
              <w:autoSpaceDE/>
              <w:autoSpaceDN/>
              <w:adjustRightInd/>
              <w:textAlignment w:val="auto"/>
              <w:rPr>
                <w:rFonts w:cs="Arial"/>
                <w:szCs w:val="24"/>
              </w:rPr>
            </w:pPr>
          </w:p>
          <w:p w14:paraId="0CD9FD6D" w14:textId="77777777" w:rsidR="00641227" w:rsidRPr="000A5D8A" w:rsidRDefault="00641227" w:rsidP="00641227">
            <w:pPr>
              <w:overflowPunct/>
              <w:autoSpaceDE/>
              <w:autoSpaceDN/>
              <w:adjustRightInd/>
              <w:textAlignment w:val="auto"/>
              <w:rPr>
                <w:rFonts w:cs="Arial"/>
                <w:szCs w:val="24"/>
              </w:rPr>
            </w:pPr>
          </w:p>
        </w:tc>
        <w:tc>
          <w:tcPr>
            <w:tcW w:w="5035" w:type="dxa"/>
          </w:tcPr>
          <w:p w14:paraId="21DBE975" w14:textId="77777777" w:rsidR="00641227" w:rsidRPr="000A5D8A" w:rsidRDefault="00641227" w:rsidP="00641227">
            <w:pPr>
              <w:rPr>
                <w:rFonts w:cs="Arial"/>
                <w:szCs w:val="24"/>
                <w:u w:val="single"/>
              </w:rPr>
            </w:pPr>
            <w:r w:rsidRPr="000A5D8A">
              <w:rPr>
                <w:rFonts w:cs="Arial"/>
                <w:szCs w:val="24"/>
                <w:u w:val="single"/>
              </w:rPr>
              <w:t>Approved As to Form</w:t>
            </w:r>
          </w:p>
          <w:p w14:paraId="0C980373" w14:textId="77777777" w:rsidR="00641227" w:rsidRPr="000A5D8A" w:rsidRDefault="00641227" w:rsidP="00641227">
            <w:pPr>
              <w:rPr>
                <w:rFonts w:cs="Arial"/>
                <w:szCs w:val="24"/>
              </w:rPr>
            </w:pPr>
            <w:r w:rsidRPr="000A5D8A">
              <w:rPr>
                <w:rFonts w:cs="Arial"/>
                <w:szCs w:val="24"/>
              </w:rPr>
              <w:t>RIVERSIDE COUNTY COUNSEL</w:t>
            </w:r>
          </w:p>
          <w:p w14:paraId="3EC9135E" w14:textId="77777777" w:rsidR="00641227" w:rsidRPr="000A5D8A" w:rsidRDefault="00641227" w:rsidP="00641227">
            <w:pPr>
              <w:rPr>
                <w:rFonts w:cs="Arial"/>
                <w:szCs w:val="24"/>
              </w:rPr>
            </w:pPr>
          </w:p>
          <w:p w14:paraId="42F8C6A7" w14:textId="77777777" w:rsidR="00641227" w:rsidRPr="000A5D8A" w:rsidRDefault="00641227" w:rsidP="00641227">
            <w:pPr>
              <w:rPr>
                <w:rFonts w:cs="Arial"/>
                <w:szCs w:val="24"/>
              </w:rPr>
            </w:pPr>
            <w:r w:rsidRPr="000A5D8A">
              <w:rPr>
                <w:rFonts w:cs="Arial"/>
                <w:szCs w:val="24"/>
              </w:rPr>
              <w:t>By:  ___________________________________</w:t>
            </w:r>
          </w:p>
          <w:p w14:paraId="5CE9D5C6" w14:textId="77777777" w:rsidR="00641227" w:rsidRPr="000A5D8A" w:rsidRDefault="00641227" w:rsidP="00641227">
            <w:pPr>
              <w:rPr>
                <w:rFonts w:cs="Arial"/>
                <w:szCs w:val="24"/>
              </w:rPr>
            </w:pPr>
            <w:r w:rsidRPr="000A5D8A">
              <w:rPr>
                <w:rFonts w:cs="Arial"/>
                <w:szCs w:val="24"/>
              </w:rPr>
              <w:t xml:space="preserve">        Eric Stopher</w:t>
            </w:r>
          </w:p>
          <w:p w14:paraId="11BAF65B" w14:textId="77777777" w:rsidR="00641227" w:rsidRPr="000A5D8A" w:rsidRDefault="00641227" w:rsidP="00641227">
            <w:pPr>
              <w:rPr>
                <w:rFonts w:cs="Arial"/>
                <w:szCs w:val="24"/>
              </w:rPr>
            </w:pPr>
            <w:r w:rsidRPr="000A5D8A">
              <w:rPr>
                <w:rFonts w:cs="Arial"/>
                <w:szCs w:val="24"/>
              </w:rPr>
              <w:t xml:space="preserve">        County Counsel</w:t>
            </w:r>
          </w:p>
          <w:p w14:paraId="4C89CA57" w14:textId="77777777" w:rsidR="00641227" w:rsidRPr="000A5D8A" w:rsidRDefault="00641227" w:rsidP="00641227">
            <w:pPr>
              <w:rPr>
                <w:rFonts w:cs="Arial"/>
                <w:szCs w:val="24"/>
              </w:rPr>
            </w:pPr>
          </w:p>
          <w:p w14:paraId="5D2437CE"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6292F54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36F4667E" w14:textId="77777777" w:rsidR="006D0022" w:rsidRPr="000A5D8A" w:rsidRDefault="006D0022" w:rsidP="006D0022">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90CC245" w14:textId="77777777" w:rsidR="006D0022" w:rsidRPr="000A5D8A" w:rsidRDefault="006D0022" w:rsidP="006D0022">
      <w:pPr>
        <w:overflowPunct/>
        <w:autoSpaceDE/>
        <w:autoSpaceDN/>
        <w:adjustRightInd/>
        <w:textAlignment w:val="auto"/>
        <w:rPr>
          <w:rFonts w:cs="Arial"/>
          <w:szCs w:val="24"/>
        </w:rPr>
      </w:pPr>
    </w:p>
    <w:p w14:paraId="5985AA61" w14:textId="77777777" w:rsidR="006D0022" w:rsidRPr="000A5D8A" w:rsidRDefault="006D0022" w:rsidP="006D0022">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D0022" w:rsidRPr="000A5D8A" w14:paraId="017DAC5C" w14:textId="77777777" w:rsidTr="006D0022">
        <w:tc>
          <w:tcPr>
            <w:tcW w:w="5035" w:type="dxa"/>
          </w:tcPr>
          <w:p w14:paraId="77E638DB" w14:textId="62936E21" w:rsidR="006D0022" w:rsidRPr="000A5D8A" w:rsidRDefault="006D0022" w:rsidP="006D0022">
            <w:pPr>
              <w:rPr>
                <w:rFonts w:cs="Arial"/>
                <w:szCs w:val="24"/>
              </w:rPr>
            </w:pPr>
            <w:r w:rsidRPr="000A5D8A">
              <w:rPr>
                <w:rFonts w:cs="Arial"/>
                <w:szCs w:val="24"/>
              </w:rPr>
              <w:t>COUNTY OF SACRAMENTO</w:t>
            </w:r>
          </w:p>
          <w:p w14:paraId="56201FCB" w14:textId="77777777" w:rsidR="006D0022" w:rsidRPr="000A5D8A" w:rsidRDefault="006D0022" w:rsidP="006D0022">
            <w:pPr>
              <w:rPr>
                <w:rFonts w:cs="Arial"/>
                <w:szCs w:val="24"/>
              </w:rPr>
            </w:pPr>
          </w:p>
          <w:p w14:paraId="2970A0DD" w14:textId="77777777" w:rsidR="006D0022" w:rsidRPr="000A5D8A" w:rsidRDefault="006D0022" w:rsidP="006D0022">
            <w:pPr>
              <w:rPr>
                <w:rFonts w:cs="Arial"/>
                <w:szCs w:val="24"/>
              </w:rPr>
            </w:pPr>
          </w:p>
          <w:p w14:paraId="60D80A43" w14:textId="77777777" w:rsidR="006D0022" w:rsidRPr="000A5D8A" w:rsidRDefault="006D0022" w:rsidP="006D0022">
            <w:pPr>
              <w:rPr>
                <w:rFonts w:cs="Arial"/>
                <w:szCs w:val="24"/>
              </w:rPr>
            </w:pPr>
            <w:r w:rsidRPr="000A5D8A">
              <w:rPr>
                <w:rFonts w:cs="Arial"/>
                <w:szCs w:val="24"/>
              </w:rPr>
              <w:t xml:space="preserve">By:  </w:t>
            </w:r>
            <w:r w:rsidRPr="000A5D8A">
              <w:rPr>
                <w:rFonts w:cs="Arial"/>
                <w:szCs w:val="24"/>
              </w:rPr>
              <w:softHyphen/>
              <w:t>____________________________________</w:t>
            </w:r>
          </w:p>
          <w:p w14:paraId="5B0E8D39" w14:textId="4B709D0F" w:rsidR="006D0022" w:rsidRDefault="006D0022" w:rsidP="006D0022">
            <w:pPr>
              <w:rPr>
                <w:rFonts w:cs="Arial"/>
                <w:szCs w:val="24"/>
              </w:rPr>
            </w:pPr>
            <w:r w:rsidRPr="000A5D8A">
              <w:rPr>
                <w:rFonts w:cs="Arial"/>
                <w:szCs w:val="24"/>
              </w:rPr>
              <w:t xml:space="preserve">        </w:t>
            </w:r>
            <w:r w:rsidR="00DB6169">
              <w:rPr>
                <w:rFonts w:cs="Arial"/>
                <w:szCs w:val="24"/>
              </w:rPr>
              <w:t>Ann Edwards, Director</w:t>
            </w:r>
          </w:p>
          <w:p w14:paraId="422FEF19" w14:textId="49C494C7" w:rsidR="00A03A08" w:rsidRPr="000A5D8A" w:rsidRDefault="00A03A08" w:rsidP="006D0022">
            <w:pPr>
              <w:rPr>
                <w:rFonts w:cs="Arial"/>
                <w:szCs w:val="24"/>
              </w:rPr>
            </w:pPr>
            <w:r>
              <w:rPr>
                <w:rFonts w:cs="Arial"/>
                <w:szCs w:val="24"/>
              </w:rPr>
              <w:t xml:space="preserve">        </w:t>
            </w:r>
            <w:r w:rsidR="00DB6169">
              <w:rPr>
                <w:rFonts w:cs="Arial"/>
                <w:szCs w:val="24"/>
              </w:rPr>
              <w:t>Department of Human Assistance</w:t>
            </w:r>
          </w:p>
          <w:p w14:paraId="584C983A" w14:textId="77777777" w:rsidR="006D0022" w:rsidRPr="000A5D8A" w:rsidRDefault="006D0022" w:rsidP="006D0022">
            <w:pPr>
              <w:rPr>
                <w:rFonts w:cs="Arial"/>
                <w:szCs w:val="24"/>
              </w:rPr>
            </w:pPr>
          </w:p>
          <w:p w14:paraId="0D78BEB7" w14:textId="77777777" w:rsidR="006D0022" w:rsidRPr="000A5D8A" w:rsidRDefault="006D0022" w:rsidP="006D0022">
            <w:pPr>
              <w:rPr>
                <w:rFonts w:cs="Arial"/>
                <w:szCs w:val="24"/>
              </w:rPr>
            </w:pPr>
          </w:p>
          <w:p w14:paraId="6C393D8E" w14:textId="77777777" w:rsidR="006D0022" w:rsidRPr="000A5D8A" w:rsidRDefault="006D0022" w:rsidP="006D0022">
            <w:pPr>
              <w:rPr>
                <w:rFonts w:cs="Arial"/>
                <w:szCs w:val="24"/>
              </w:rPr>
            </w:pPr>
            <w:r w:rsidRPr="000A5D8A">
              <w:rPr>
                <w:rFonts w:cs="Arial"/>
                <w:szCs w:val="24"/>
              </w:rPr>
              <w:t>Date: ___________________________________</w:t>
            </w:r>
          </w:p>
          <w:p w14:paraId="6AFB70F0" w14:textId="77777777" w:rsidR="006D0022" w:rsidRPr="000A5D8A" w:rsidRDefault="006D0022" w:rsidP="006D0022">
            <w:pPr>
              <w:rPr>
                <w:rFonts w:cs="Arial"/>
                <w:szCs w:val="24"/>
              </w:rPr>
            </w:pPr>
          </w:p>
          <w:p w14:paraId="4B2886DF" w14:textId="77777777" w:rsidR="006D0022" w:rsidRPr="000A5D8A" w:rsidRDefault="006D0022" w:rsidP="006D0022">
            <w:pPr>
              <w:rPr>
                <w:rFonts w:cs="Arial"/>
                <w:szCs w:val="24"/>
              </w:rPr>
            </w:pPr>
          </w:p>
          <w:p w14:paraId="6CCAF133" w14:textId="77777777" w:rsidR="006D0022" w:rsidRPr="000A5D8A" w:rsidRDefault="006D0022" w:rsidP="006D0022">
            <w:pPr>
              <w:rPr>
                <w:rFonts w:cs="Arial"/>
                <w:szCs w:val="24"/>
              </w:rPr>
            </w:pPr>
            <w:r w:rsidRPr="000A5D8A">
              <w:rPr>
                <w:rFonts w:cs="Arial"/>
                <w:szCs w:val="24"/>
              </w:rPr>
              <w:t>Attest:</w:t>
            </w:r>
          </w:p>
          <w:p w14:paraId="409429B6" w14:textId="77777777" w:rsidR="006D0022" w:rsidRPr="000A5D8A" w:rsidRDefault="006D0022" w:rsidP="006D0022">
            <w:pPr>
              <w:rPr>
                <w:rFonts w:cs="Arial"/>
                <w:szCs w:val="24"/>
              </w:rPr>
            </w:pPr>
          </w:p>
          <w:p w14:paraId="0F111272" w14:textId="77777777" w:rsidR="006D0022" w:rsidRPr="000A5D8A" w:rsidRDefault="006D0022" w:rsidP="006D0022">
            <w:pPr>
              <w:rPr>
                <w:rFonts w:cs="Arial"/>
                <w:szCs w:val="24"/>
              </w:rPr>
            </w:pPr>
            <w:r w:rsidRPr="000A5D8A">
              <w:rPr>
                <w:rFonts w:cs="Arial"/>
                <w:szCs w:val="24"/>
              </w:rPr>
              <w:t>By:    __________________________________</w:t>
            </w:r>
          </w:p>
          <w:p w14:paraId="1CFD6566" w14:textId="77777777" w:rsidR="006D0022" w:rsidRPr="000A5D8A" w:rsidRDefault="006D0022" w:rsidP="006D0022">
            <w:pPr>
              <w:overflowPunct/>
              <w:autoSpaceDE/>
              <w:autoSpaceDN/>
              <w:adjustRightInd/>
              <w:textAlignment w:val="auto"/>
              <w:rPr>
                <w:rFonts w:cs="Arial"/>
                <w:szCs w:val="24"/>
              </w:rPr>
            </w:pPr>
          </w:p>
          <w:p w14:paraId="4027C68F" w14:textId="77777777" w:rsidR="006D0022" w:rsidRPr="000A5D8A" w:rsidRDefault="006D0022" w:rsidP="006D0022">
            <w:pPr>
              <w:overflowPunct/>
              <w:autoSpaceDE/>
              <w:autoSpaceDN/>
              <w:adjustRightInd/>
              <w:textAlignment w:val="auto"/>
              <w:rPr>
                <w:rFonts w:cs="Arial"/>
                <w:szCs w:val="24"/>
              </w:rPr>
            </w:pPr>
          </w:p>
          <w:p w14:paraId="50F920E2" w14:textId="77777777" w:rsidR="006D0022" w:rsidRPr="000A5D8A" w:rsidRDefault="006D0022" w:rsidP="006D0022">
            <w:pPr>
              <w:overflowPunct/>
              <w:autoSpaceDE/>
              <w:autoSpaceDN/>
              <w:adjustRightInd/>
              <w:textAlignment w:val="auto"/>
              <w:rPr>
                <w:rFonts w:cs="Arial"/>
                <w:szCs w:val="24"/>
              </w:rPr>
            </w:pPr>
          </w:p>
        </w:tc>
        <w:tc>
          <w:tcPr>
            <w:tcW w:w="5035" w:type="dxa"/>
          </w:tcPr>
          <w:p w14:paraId="006F5C24" w14:textId="77777777" w:rsidR="006D0022" w:rsidRPr="000A5D8A" w:rsidRDefault="006D0022" w:rsidP="006D0022">
            <w:pPr>
              <w:rPr>
                <w:rFonts w:cs="Arial"/>
                <w:szCs w:val="24"/>
                <w:u w:val="single"/>
              </w:rPr>
            </w:pPr>
            <w:r w:rsidRPr="000A5D8A">
              <w:rPr>
                <w:rFonts w:cs="Arial"/>
                <w:szCs w:val="24"/>
                <w:u w:val="single"/>
              </w:rPr>
              <w:t>Approved As to Form</w:t>
            </w:r>
          </w:p>
          <w:p w14:paraId="4B2E82FB" w14:textId="073D178D" w:rsidR="006D0022" w:rsidRPr="000A5D8A" w:rsidRDefault="006D0022" w:rsidP="006D0022">
            <w:pPr>
              <w:rPr>
                <w:rFonts w:cs="Arial"/>
                <w:szCs w:val="24"/>
              </w:rPr>
            </w:pPr>
            <w:r w:rsidRPr="000A5D8A">
              <w:rPr>
                <w:rFonts w:cs="Arial"/>
                <w:szCs w:val="24"/>
              </w:rPr>
              <w:t>SACRAMENTO COUNTY COUNSEL</w:t>
            </w:r>
          </w:p>
          <w:p w14:paraId="5263AFF9" w14:textId="77777777" w:rsidR="006D0022" w:rsidRPr="000A5D8A" w:rsidRDefault="006D0022" w:rsidP="006D0022">
            <w:pPr>
              <w:rPr>
                <w:rFonts w:cs="Arial"/>
                <w:szCs w:val="24"/>
              </w:rPr>
            </w:pPr>
          </w:p>
          <w:p w14:paraId="5562D220" w14:textId="77777777" w:rsidR="006D0022" w:rsidRPr="000A5D8A" w:rsidRDefault="006D0022" w:rsidP="006D0022">
            <w:pPr>
              <w:rPr>
                <w:rFonts w:cs="Arial"/>
                <w:szCs w:val="24"/>
              </w:rPr>
            </w:pPr>
            <w:r w:rsidRPr="000A5D8A">
              <w:rPr>
                <w:rFonts w:cs="Arial"/>
                <w:szCs w:val="24"/>
              </w:rPr>
              <w:t>By:  ___________________________________</w:t>
            </w:r>
          </w:p>
          <w:p w14:paraId="4B23FA54" w14:textId="7B3C2342" w:rsidR="006D0022" w:rsidRPr="000A5D8A" w:rsidRDefault="006D0022" w:rsidP="006D0022">
            <w:pPr>
              <w:rPr>
                <w:rFonts w:cs="Arial"/>
                <w:szCs w:val="24"/>
              </w:rPr>
            </w:pPr>
            <w:r w:rsidRPr="000A5D8A">
              <w:rPr>
                <w:rFonts w:cs="Arial"/>
                <w:szCs w:val="24"/>
              </w:rPr>
              <w:t xml:space="preserve">        </w:t>
            </w:r>
            <w:r w:rsidR="00A03A08">
              <w:rPr>
                <w:rFonts w:cs="Arial"/>
                <w:szCs w:val="24"/>
              </w:rPr>
              <w:t>Ricky Heyer</w:t>
            </w:r>
          </w:p>
          <w:p w14:paraId="3E474727" w14:textId="2E608FA3" w:rsidR="006D0022" w:rsidRPr="000A5D8A" w:rsidRDefault="006D0022" w:rsidP="006D0022">
            <w:pPr>
              <w:rPr>
                <w:rFonts w:cs="Arial"/>
                <w:szCs w:val="24"/>
              </w:rPr>
            </w:pPr>
            <w:r w:rsidRPr="000A5D8A">
              <w:rPr>
                <w:rFonts w:cs="Arial"/>
                <w:szCs w:val="24"/>
              </w:rPr>
              <w:t xml:space="preserve">        </w:t>
            </w:r>
            <w:r w:rsidR="00A03A08">
              <w:rPr>
                <w:rFonts w:cs="Arial"/>
                <w:szCs w:val="24"/>
              </w:rPr>
              <w:t xml:space="preserve">Deputy </w:t>
            </w:r>
            <w:r w:rsidRPr="000A5D8A">
              <w:rPr>
                <w:rFonts w:cs="Arial"/>
                <w:szCs w:val="24"/>
              </w:rPr>
              <w:t>County Counsel</w:t>
            </w:r>
          </w:p>
          <w:p w14:paraId="4F816674" w14:textId="77777777" w:rsidR="006D0022" w:rsidRPr="000A5D8A" w:rsidRDefault="006D0022" w:rsidP="006D0022">
            <w:pPr>
              <w:rPr>
                <w:rFonts w:cs="Arial"/>
                <w:szCs w:val="24"/>
              </w:rPr>
            </w:pPr>
          </w:p>
          <w:p w14:paraId="32444E54" w14:textId="77777777" w:rsidR="006D0022" w:rsidRPr="000A5D8A" w:rsidRDefault="006D0022" w:rsidP="006D0022">
            <w:pPr>
              <w:overflowPunct/>
              <w:autoSpaceDE/>
              <w:autoSpaceDN/>
              <w:adjustRightInd/>
              <w:textAlignment w:val="auto"/>
              <w:rPr>
                <w:rFonts w:cs="Arial"/>
                <w:szCs w:val="24"/>
              </w:rPr>
            </w:pPr>
            <w:r w:rsidRPr="000A5D8A">
              <w:rPr>
                <w:rFonts w:cs="Arial"/>
                <w:szCs w:val="24"/>
              </w:rPr>
              <w:t>Date: __________________________________</w:t>
            </w:r>
          </w:p>
        </w:tc>
      </w:tr>
    </w:tbl>
    <w:p w14:paraId="4D49EF9B" w14:textId="77777777" w:rsidR="006D0022" w:rsidRPr="000A5D8A" w:rsidRDefault="006D0022" w:rsidP="006D0022">
      <w:pPr>
        <w:overflowPunct/>
        <w:autoSpaceDE/>
        <w:autoSpaceDN/>
        <w:adjustRightInd/>
        <w:textAlignment w:val="auto"/>
        <w:rPr>
          <w:rFonts w:cs="Arial"/>
          <w:szCs w:val="24"/>
        </w:rPr>
      </w:pPr>
      <w:r w:rsidRPr="000A5D8A">
        <w:rPr>
          <w:rFonts w:cs="Arial"/>
          <w:szCs w:val="24"/>
        </w:rPr>
        <w:br w:type="page"/>
      </w:r>
    </w:p>
    <w:p w14:paraId="3AD8A1ED"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23C8C19D" w14:textId="77777777" w:rsidR="00641227" w:rsidRPr="000A5D8A" w:rsidRDefault="00641227" w:rsidP="00641227">
      <w:pPr>
        <w:overflowPunct/>
        <w:autoSpaceDE/>
        <w:autoSpaceDN/>
        <w:adjustRightInd/>
        <w:textAlignment w:val="auto"/>
        <w:rPr>
          <w:rFonts w:cs="Arial"/>
          <w:szCs w:val="24"/>
        </w:rPr>
      </w:pPr>
    </w:p>
    <w:p w14:paraId="67B86692"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53057C17" w14:textId="77777777" w:rsidTr="00641227">
        <w:tc>
          <w:tcPr>
            <w:tcW w:w="5035" w:type="dxa"/>
          </w:tcPr>
          <w:p w14:paraId="2843D445" w14:textId="77777777" w:rsidR="00641227" w:rsidRPr="000A5D8A" w:rsidRDefault="00641227" w:rsidP="00641227">
            <w:pPr>
              <w:rPr>
                <w:rFonts w:cs="Arial"/>
                <w:szCs w:val="24"/>
              </w:rPr>
            </w:pPr>
            <w:r w:rsidRPr="000A5D8A">
              <w:rPr>
                <w:rFonts w:cs="Arial"/>
                <w:szCs w:val="24"/>
              </w:rPr>
              <w:t>COUNTY OF SAN BENITO</w:t>
            </w:r>
          </w:p>
          <w:p w14:paraId="4D331DC1" w14:textId="77777777" w:rsidR="00641227" w:rsidRPr="000A5D8A" w:rsidRDefault="00641227" w:rsidP="00641227">
            <w:pPr>
              <w:rPr>
                <w:rFonts w:cs="Arial"/>
                <w:szCs w:val="24"/>
              </w:rPr>
            </w:pPr>
          </w:p>
          <w:p w14:paraId="3D0941EA" w14:textId="77777777" w:rsidR="00641227" w:rsidRPr="000A5D8A" w:rsidRDefault="00641227" w:rsidP="00641227">
            <w:pPr>
              <w:rPr>
                <w:rFonts w:cs="Arial"/>
                <w:szCs w:val="24"/>
              </w:rPr>
            </w:pPr>
          </w:p>
          <w:p w14:paraId="27328ED1"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599DB57A" w14:textId="77777777" w:rsidR="00641227" w:rsidRPr="000A5D8A" w:rsidRDefault="00641227" w:rsidP="00641227">
            <w:pPr>
              <w:rPr>
                <w:rFonts w:cs="Arial"/>
                <w:szCs w:val="24"/>
              </w:rPr>
            </w:pPr>
            <w:r w:rsidRPr="000A5D8A">
              <w:rPr>
                <w:rFonts w:cs="Arial"/>
                <w:szCs w:val="24"/>
              </w:rPr>
              <w:t xml:space="preserve">        Jaime De La Cruz, Chair</w:t>
            </w:r>
          </w:p>
          <w:p w14:paraId="1247E316" w14:textId="77777777" w:rsidR="00641227" w:rsidRPr="000A5D8A" w:rsidRDefault="00641227" w:rsidP="00641227">
            <w:pPr>
              <w:rPr>
                <w:rFonts w:cs="Arial"/>
                <w:szCs w:val="24"/>
              </w:rPr>
            </w:pPr>
            <w:r w:rsidRPr="000A5D8A">
              <w:rPr>
                <w:rFonts w:cs="Arial"/>
                <w:szCs w:val="24"/>
              </w:rPr>
              <w:t xml:space="preserve">        Board of Supervisors</w:t>
            </w:r>
          </w:p>
          <w:p w14:paraId="6ADF8DB2" w14:textId="77777777" w:rsidR="00641227" w:rsidRPr="000A5D8A" w:rsidRDefault="00641227" w:rsidP="00641227">
            <w:pPr>
              <w:rPr>
                <w:rFonts w:cs="Arial"/>
                <w:szCs w:val="24"/>
              </w:rPr>
            </w:pPr>
          </w:p>
          <w:p w14:paraId="1D4BC32D" w14:textId="77777777" w:rsidR="00641227" w:rsidRPr="000A5D8A" w:rsidRDefault="00641227" w:rsidP="00641227">
            <w:pPr>
              <w:rPr>
                <w:rFonts w:cs="Arial"/>
                <w:szCs w:val="24"/>
              </w:rPr>
            </w:pPr>
            <w:r w:rsidRPr="000A5D8A">
              <w:rPr>
                <w:rFonts w:cs="Arial"/>
                <w:szCs w:val="24"/>
              </w:rPr>
              <w:t>Date: ___________________________________</w:t>
            </w:r>
          </w:p>
          <w:p w14:paraId="7E8B6332" w14:textId="77777777" w:rsidR="00641227" w:rsidRPr="000A5D8A" w:rsidRDefault="00641227" w:rsidP="00641227">
            <w:pPr>
              <w:rPr>
                <w:rFonts w:cs="Arial"/>
                <w:szCs w:val="24"/>
              </w:rPr>
            </w:pPr>
          </w:p>
          <w:p w14:paraId="44696ACD" w14:textId="77777777" w:rsidR="00641227" w:rsidRPr="000A5D8A" w:rsidRDefault="00641227" w:rsidP="00641227">
            <w:pPr>
              <w:rPr>
                <w:rFonts w:cs="Arial"/>
                <w:szCs w:val="24"/>
              </w:rPr>
            </w:pPr>
          </w:p>
          <w:p w14:paraId="1B331B35" w14:textId="77777777" w:rsidR="00641227" w:rsidRPr="000A5D8A" w:rsidRDefault="00641227" w:rsidP="00641227">
            <w:pPr>
              <w:rPr>
                <w:rFonts w:cs="Arial"/>
                <w:szCs w:val="24"/>
              </w:rPr>
            </w:pPr>
            <w:r w:rsidRPr="000A5D8A">
              <w:rPr>
                <w:rFonts w:cs="Arial"/>
                <w:szCs w:val="24"/>
              </w:rPr>
              <w:t>Attest:</w:t>
            </w:r>
          </w:p>
          <w:p w14:paraId="12A786D7" w14:textId="77777777" w:rsidR="00641227" w:rsidRPr="000A5D8A" w:rsidRDefault="00641227" w:rsidP="00641227">
            <w:pPr>
              <w:rPr>
                <w:rFonts w:cs="Arial"/>
                <w:szCs w:val="24"/>
              </w:rPr>
            </w:pPr>
          </w:p>
          <w:p w14:paraId="3FEC9DA1" w14:textId="77777777" w:rsidR="00641227" w:rsidRPr="000A5D8A" w:rsidRDefault="00641227" w:rsidP="00641227">
            <w:pPr>
              <w:rPr>
                <w:rFonts w:cs="Arial"/>
                <w:szCs w:val="24"/>
              </w:rPr>
            </w:pPr>
            <w:r w:rsidRPr="000A5D8A">
              <w:rPr>
                <w:rFonts w:cs="Arial"/>
                <w:szCs w:val="24"/>
              </w:rPr>
              <w:t>By:    __________________________________</w:t>
            </w:r>
          </w:p>
          <w:p w14:paraId="7367F3D0" w14:textId="77777777" w:rsidR="00641227" w:rsidRPr="000A5D8A" w:rsidRDefault="00641227" w:rsidP="00641227">
            <w:pPr>
              <w:overflowPunct/>
              <w:autoSpaceDE/>
              <w:autoSpaceDN/>
              <w:adjustRightInd/>
              <w:textAlignment w:val="auto"/>
              <w:rPr>
                <w:rFonts w:cs="Arial"/>
                <w:szCs w:val="24"/>
              </w:rPr>
            </w:pPr>
          </w:p>
          <w:p w14:paraId="760179F4" w14:textId="77777777" w:rsidR="00641227" w:rsidRPr="000A5D8A" w:rsidRDefault="00641227" w:rsidP="00641227">
            <w:pPr>
              <w:overflowPunct/>
              <w:autoSpaceDE/>
              <w:autoSpaceDN/>
              <w:adjustRightInd/>
              <w:textAlignment w:val="auto"/>
              <w:rPr>
                <w:rFonts w:cs="Arial"/>
                <w:szCs w:val="24"/>
              </w:rPr>
            </w:pPr>
          </w:p>
          <w:p w14:paraId="31B08E89" w14:textId="77777777" w:rsidR="00641227" w:rsidRPr="000A5D8A" w:rsidRDefault="00641227" w:rsidP="00641227">
            <w:pPr>
              <w:overflowPunct/>
              <w:autoSpaceDE/>
              <w:autoSpaceDN/>
              <w:adjustRightInd/>
              <w:textAlignment w:val="auto"/>
              <w:rPr>
                <w:rFonts w:cs="Arial"/>
                <w:szCs w:val="24"/>
              </w:rPr>
            </w:pPr>
          </w:p>
        </w:tc>
        <w:tc>
          <w:tcPr>
            <w:tcW w:w="5035" w:type="dxa"/>
          </w:tcPr>
          <w:p w14:paraId="5D58F236" w14:textId="77777777" w:rsidR="00641227" w:rsidRPr="000A5D8A" w:rsidRDefault="00641227" w:rsidP="00641227">
            <w:pPr>
              <w:rPr>
                <w:rFonts w:cs="Arial"/>
                <w:szCs w:val="24"/>
                <w:u w:val="single"/>
              </w:rPr>
            </w:pPr>
            <w:r w:rsidRPr="000A5D8A">
              <w:rPr>
                <w:rFonts w:cs="Arial"/>
                <w:szCs w:val="24"/>
                <w:u w:val="single"/>
              </w:rPr>
              <w:t>Approved As to Form</w:t>
            </w:r>
          </w:p>
          <w:p w14:paraId="3850F6A8" w14:textId="77777777" w:rsidR="00641227" w:rsidRPr="000A5D8A" w:rsidRDefault="00641227" w:rsidP="00641227">
            <w:pPr>
              <w:rPr>
                <w:rFonts w:cs="Arial"/>
                <w:szCs w:val="24"/>
              </w:rPr>
            </w:pPr>
            <w:r w:rsidRPr="000A5D8A">
              <w:rPr>
                <w:rFonts w:cs="Arial"/>
                <w:szCs w:val="24"/>
              </w:rPr>
              <w:t>SAN BENITO COUNTY COUNSEL</w:t>
            </w:r>
          </w:p>
          <w:p w14:paraId="15135A3C" w14:textId="77777777" w:rsidR="00641227" w:rsidRPr="000A5D8A" w:rsidRDefault="00641227" w:rsidP="00641227">
            <w:pPr>
              <w:rPr>
                <w:rFonts w:cs="Arial"/>
                <w:szCs w:val="24"/>
              </w:rPr>
            </w:pPr>
          </w:p>
          <w:p w14:paraId="2279630D" w14:textId="77777777" w:rsidR="00641227" w:rsidRPr="000A5D8A" w:rsidRDefault="00641227" w:rsidP="00641227">
            <w:pPr>
              <w:rPr>
                <w:rFonts w:cs="Arial"/>
                <w:szCs w:val="24"/>
              </w:rPr>
            </w:pPr>
            <w:r w:rsidRPr="000A5D8A">
              <w:rPr>
                <w:rFonts w:cs="Arial"/>
                <w:szCs w:val="24"/>
              </w:rPr>
              <w:t>By:  ___________________________________</w:t>
            </w:r>
          </w:p>
          <w:p w14:paraId="25D9A67E" w14:textId="77777777" w:rsidR="00641227" w:rsidRPr="000A5D8A" w:rsidRDefault="00641227" w:rsidP="00641227">
            <w:pPr>
              <w:rPr>
                <w:rFonts w:cs="Arial"/>
                <w:szCs w:val="24"/>
              </w:rPr>
            </w:pPr>
            <w:r w:rsidRPr="000A5D8A">
              <w:rPr>
                <w:rFonts w:cs="Arial"/>
                <w:szCs w:val="24"/>
              </w:rPr>
              <w:t xml:space="preserve">        Irma Valencia</w:t>
            </w:r>
          </w:p>
          <w:p w14:paraId="29D4EF2A" w14:textId="77777777" w:rsidR="00641227" w:rsidRPr="000A5D8A" w:rsidRDefault="00641227" w:rsidP="00641227">
            <w:pPr>
              <w:rPr>
                <w:rFonts w:cs="Arial"/>
                <w:szCs w:val="24"/>
              </w:rPr>
            </w:pPr>
            <w:r w:rsidRPr="000A5D8A">
              <w:rPr>
                <w:rFonts w:cs="Arial"/>
                <w:szCs w:val="24"/>
              </w:rPr>
              <w:t xml:space="preserve">        County Counsel</w:t>
            </w:r>
          </w:p>
          <w:p w14:paraId="68E7EB5B" w14:textId="77777777" w:rsidR="00641227" w:rsidRPr="000A5D8A" w:rsidRDefault="00641227" w:rsidP="00641227">
            <w:pPr>
              <w:rPr>
                <w:rFonts w:cs="Arial"/>
                <w:szCs w:val="24"/>
              </w:rPr>
            </w:pPr>
          </w:p>
          <w:p w14:paraId="243CFEBE"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1476599F"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1B58E562"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3C64920E" w14:textId="77777777" w:rsidR="00641227" w:rsidRPr="000A5D8A" w:rsidRDefault="00641227" w:rsidP="00641227">
      <w:pPr>
        <w:overflowPunct/>
        <w:autoSpaceDE/>
        <w:autoSpaceDN/>
        <w:adjustRightInd/>
        <w:textAlignment w:val="auto"/>
        <w:rPr>
          <w:rFonts w:cs="Arial"/>
          <w:szCs w:val="24"/>
        </w:rPr>
      </w:pPr>
    </w:p>
    <w:p w14:paraId="7943F86D"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136D19C6" w14:textId="77777777" w:rsidTr="00641227">
        <w:tc>
          <w:tcPr>
            <w:tcW w:w="5035" w:type="dxa"/>
          </w:tcPr>
          <w:p w14:paraId="3F9E6988" w14:textId="77777777" w:rsidR="00641227" w:rsidRPr="000A5D8A" w:rsidRDefault="00641227" w:rsidP="00641227">
            <w:pPr>
              <w:rPr>
                <w:rFonts w:cs="Arial"/>
                <w:szCs w:val="24"/>
              </w:rPr>
            </w:pPr>
            <w:r w:rsidRPr="000A5D8A">
              <w:rPr>
                <w:rFonts w:cs="Arial"/>
                <w:szCs w:val="24"/>
              </w:rPr>
              <w:t>COUNTY OF SAN BERNARDINO</w:t>
            </w:r>
          </w:p>
          <w:p w14:paraId="3B434AAB" w14:textId="77777777" w:rsidR="00641227" w:rsidRPr="000A5D8A" w:rsidRDefault="00641227" w:rsidP="00641227">
            <w:pPr>
              <w:rPr>
                <w:rFonts w:cs="Arial"/>
                <w:szCs w:val="24"/>
              </w:rPr>
            </w:pPr>
          </w:p>
          <w:p w14:paraId="1F9447CF" w14:textId="77777777" w:rsidR="00641227" w:rsidRPr="000A5D8A" w:rsidRDefault="00641227" w:rsidP="00641227">
            <w:pPr>
              <w:rPr>
                <w:rFonts w:cs="Arial"/>
                <w:szCs w:val="24"/>
              </w:rPr>
            </w:pPr>
          </w:p>
          <w:p w14:paraId="169380D5"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33C21A6F" w14:textId="77777777" w:rsidR="00641227" w:rsidRPr="000A5D8A" w:rsidRDefault="00641227" w:rsidP="00641227">
            <w:pPr>
              <w:rPr>
                <w:rFonts w:cs="Arial"/>
                <w:szCs w:val="24"/>
              </w:rPr>
            </w:pPr>
            <w:r w:rsidRPr="000A5D8A">
              <w:rPr>
                <w:rFonts w:cs="Arial"/>
                <w:szCs w:val="24"/>
              </w:rPr>
              <w:t xml:space="preserve">        Robert A. Lovingood, Chair</w:t>
            </w:r>
          </w:p>
          <w:p w14:paraId="387CF0DD" w14:textId="77777777" w:rsidR="00641227" w:rsidRPr="000A5D8A" w:rsidRDefault="00641227" w:rsidP="00641227">
            <w:pPr>
              <w:rPr>
                <w:rFonts w:cs="Arial"/>
                <w:szCs w:val="24"/>
              </w:rPr>
            </w:pPr>
            <w:r w:rsidRPr="000A5D8A">
              <w:rPr>
                <w:rFonts w:cs="Arial"/>
                <w:szCs w:val="24"/>
              </w:rPr>
              <w:t xml:space="preserve">        Board of Supervisors</w:t>
            </w:r>
          </w:p>
          <w:p w14:paraId="2C310E47" w14:textId="77777777" w:rsidR="00641227" w:rsidRPr="000A5D8A" w:rsidRDefault="00641227" w:rsidP="00641227">
            <w:pPr>
              <w:rPr>
                <w:rFonts w:cs="Arial"/>
                <w:szCs w:val="24"/>
              </w:rPr>
            </w:pPr>
          </w:p>
          <w:p w14:paraId="70FD71E9" w14:textId="77777777" w:rsidR="00641227" w:rsidRPr="000A5D8A" w:rsidRDefault="00641227" w:rsidP="00641227">
            <w:pPr>
              <w:rPr>
                <w:rFonts w:cs="Arial"/>
                <w:szCs w:val="24"/>
              </w:rPr>
            </w:pPr>
            <w:r w:rsidRPr="000A5D8A">
              <w:rPr>
                <w:rFonts w:cs="Arial"/>
                <w:szCs w:val="24"/>
              </w:rPr>
              <w:t>Date: ___________________________________</w:t>
            </w:r>
          </w:p>
          <w:p w14:paraId="4607F9B8" w14:textId="77777777" w:rsidR="00641227" w:rsidRPr="000A5D8A" w:rsidRDefault="00641227" w:rsidP="00641227">
            <w:pPr>
              <w:rPr>
                <w:rFonts w:cs="Arial"/>
                <w:szCs w:val="24"/>
              </w:rPr>
            </w:pPr>
          </w:p>
          <w:p w14:paraId="3B03EE45" w14:textId="77777777" w:rsidR="00641227" w:rsidRPr="000A5D8A" w:rsidRDefault="00641227" w:rsidP="00641227">
            <w:pPr>
              <w:rPr>
                <w:rFonts w:cs="Arial"/>
                <w:szCs w:val="24"/>
              </w:rPr>
            </w:pPr>
          </w:p>
          <w:p w14:paraId="20D8B286" w14:textId="77777777" w:rsidR="00641227" w:rsidRPr="000A5D8A" w:rsidRDefault="00641227" w:rsidP="00641227">
            <w:pPr>
              <w:rPr>
                <w:rFonts w:cs="Arial"/>
                <w:szCs w:val="24"/>
              </w:rPr>
            </w:pPr>
            <w:r w:rsidRPr="000A5D8A">
              <w:rPr>
                <w:rFonts w:cs="Arial"/>
                <w:szCs w:val="24"/>
              </w:rPr>
              <w:t>Attest:</w:t>
            </w:r>
          </w:p>
          <w:p w14:paraId="34456FE9" w14:textId="77777777" w:rsidR="00641227" w:rsidRPr="000A5D8A" w:rsidRDefault="00641227" w:rsidP="00641227">
            <w:pPr>
              <w:rPr>
                <w:rFonts w:cs="Arial"/>
                <w:szCs w:val="24"/>
              </w:rPr>
            </w:pPr>
          </w:p>
          <w:p w14:paraId="66E2FE15" w14:textId="77777777" w:rsidR="00641227" w:rsidRPr="000A5D8A" w:rsidRDefault="00641227" w:rsidP="00641227">
            <w:pPr>
              <w:rPr>
                <w:rFonts w:cs="Arial"/>
                <w:szCs w:val="24"/>
              </w:rPr>
            </w:pPr>
            <w:r w:rsidRPr="000A5D8A">
              <w:rPr>
                <w:rFonts w:cs="Arial"/>
                <w:szCs w:val="24"/>
              </w:rPr>
              <w:t>By:    __________________________________</w:t>
            </w:r>
          </w:p>
          <w:p w14:paraId="2D3A4D90" w14:textId="77777777" w:rsidR="00641227" w:rsidRPr="000A5D8A" w:rsidRDefault="00641227" w:rsidP="00641227">
            <w:pPr>
              <w:overflowPunct/>
              <w:autoSpaceDE/>
              <w:autoSpaceDN/>
              <w:adjustRightInd/>
              <w:textAlignment w:val="auto"/>
              <w:rPr>
                <w:rFonts w:cs="Arial"/>
                <w:szCs w:val="24"/>
              </w:rPr>
            </w:pPr>
          </w:p>
          <w:p w14:paraId="30BE504D" w14:textId="77777777" w:rsidR="00641227" w:rsidRPr="000A5D8A" w:rsidRDefault="00641227" w:rsidP="00641227">
            <w:pPr>
              <w:overflowPunct/>
              <w:autoSpaceDE/>
              <w:autoSpaceDN/>
              <w:adjustRightInd/>
              <w:textAlignment w:val="auto"/>
              <w:rPr>
                <w:rFonts w:cs="Arial"/>
                <w:szCs w:val="24"/>
              </w:rPr>
            </w:pPr>
          </w:p>
          <w:p w14:paraId="101B5C4A" w14:textId="77777777" w:rsidR="00641227" w:rsidRPr="000A5D8A" w:rsidRDefault="00641227" w:rsidP="00641227">
            <w:pPr>
              <w:overflowPunct/>
              <w:autoSpaceDE/>
              <w:autoSpaceDN/>
              <w:adjustRightInd/>
              <w:textAlignment w:val="auto"/>
              <w:rPr>
                <w:rFonts w:cs="Arial"/>
                <w:szCs w:val="24"/>
              </w:rPr>
            </w:pPr>
          </w:p>
        </w:tc>
        <w:tc>
          <w:tcPr>
            <w:tcW w:w="5035" w:type="dxa"/>
          </w:tcPr>
          <w:p w14:paraId="04B02CD9" w14:textId="77777777" w:rsidR="00641227" w:rsidRPr="000A5D8A" w:rsidRDefault="00641227" w:rsidP="00641227">
            <w:pPr>
              <w:rPr>
                <w:rFonts w:cs="Arial"/>
                <w:szCs w:val="24"/>
                <w:u w:val="single"/>
              </w:rPr>
            </w:pPr>
            <w:r w:rsidRPr="000A5D8A">
              <w:rPr>
                <w:rFonts w:cs="Arial"/>
                <w:szCs w:val="24"/>
                <w:u w:val="single"/>
              </w:rPr>
              <w:t>Approved As to Form</w:t>
            </w:r>
          </w:p>
          <w:p w14:paraId="75B52984" w14:textId="77777777" w:rsidR="00641227" w:rsidRPr="000A5D8A" w:rsidRDefault="00641227" w:rsidP="00641227">
            <w:pPr>
              <w:rPr>
                <w:rFonts w:cs="Arial"/>
                <w:szCs w:val="24"/>
              </w:rPr>
            </w:pPr>
            <w:r w:rsidRPr="000A5D8A">
              <w:rPr>
                <w:rFonts w:cs="Arial"/>
                <w:szCs w:val="24"/>
              </w:rPr>
              <w:t>SAN BERNARDINO COUNTY COUNSEL</w:t>
            </w:r>
          </w:p>
          <w:p w14:paraId="42069EFF" w14:textId="77777777" w:rsidR="00641227" w:rsidRPr="000A5D8A" w:rsidRDefault="00641227" w:rsidP="00641227">
            <w:pPr>
              <w:rPr>
                <w:rFonts w:cs="Arial"/>
                <w:szCs w:val="24"/>
              </w:rPr>
            </w:pPr>
          </w:p>
          <w:p w14:paraId="130E61CC" w14:textId="77777777" w:rsidR="00641227" w:rsidRPr="000A5D8A" w:rsidRDefault="00641227" w:rsidP="00641227">
            <w:pPr>
              <w:rPr>
                <w:rFonts w:cs="Arial"/>
                <w:szCs w:val="24"/>
              </w:rPr>
            </w:pPr>
            <w:r w:rsidRPr="000A5D8A">
              <w:rPr>
                <w:rFonts w:cs="Arial"/>
                <w:szCs w:val="24"/>
              </w:rPr>
              <w:t>By:  ___________________________________</w:t>
            </w:r>
          </w:p>
          <w:p w14:paraId="29CA9BB0" w14:textId="77777777" w:rsidR="00641227" w:rsidRPr="000A5D8A" w:rsidRDefault="00641227" w:rsidP="00641227">
            <w:pPr>
              <w:rPr>
                <w:rFonts w:cs="Arial"/>
                <w:szCs w:val="24"/>
              </w:rPr>
            </w:pPr>
            <w:r w:rsidRPr="000A5D8A">
              <w:rPr>
                <w:rFonts w:cs="Arial"/>
                <w:szCs w:val="24"/>
              </w:rPr>
              <w:t xml:space="preserve">        Kristina Robb</w:t>
            </w:r>
          </w:p>
          <w:p w14:paraId="5CC37AD7" w14:textId="77777777" w:rsidR="00641227" w:rsidRPr="000A5D8A" w:rsidRDefault="00641227" w:rsidP="00641227">
            <w:pPr>
              <w:rPr>
                <w:rFonts w:cs="Arial"/>
                <w:szCs w:val="24"/>
              </w:rPr>
            </w:pPr>
            <w:r w:rsidRPr="000A5D8A">
              <w:rPr>
                <w:rFonts w:cs="Arial"/>
                <w:szCs w:val="24"/>
              </w:rPr>
              <w:t xml:space="preserve">        County Counsel</w:t>
            </w:r>
          </w:p>
          <w:p w14:paraId="524C6405" w14:textId="77777777" w:rsidR="00641227" w:rsidRPr="000A5D8A" w:rsidRDefault="00641227" w:rsidP="00641227">
            <w:pPr>
              <w:rPr>
                <w:rFonts w:cs="Arial"/>
                <w:szCs w:val="24"/>
              </w:rPr>
            </w:pPr>
          </w:p>
          <w:p w14:paraId="57A5EC75"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5B828F8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75BCB2D7" w14:textId="77777777" w:rsidR="005E47E2" w:rsidRPr="000A5D8A" w:rsidRDefault="005E47E2" w:rsidP="005E47E2">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6325C96E" w14:textId="77777777" w:rsidR="005E47E2" w:rsidRPr="000A5D8A" w:rsidRDefault="005E47E2" w:rsidP="005E47E2">
      <w:pPr>
        <w:overflowPunct/>
        <w:autoSpaceDE/>
        <w:autoSpaceDN/>
        <w:adjustRightInd/>
        <w:textAlignment w:val="auto"/>
        <w:rPr>
          <w:rFonts w:cs="Arial"/>
          <w:szCs w:val="24"/>
        </w:rPr>
      </w:pPr>
    </w:p>
    <w:p w14:paraId="3BAD6D62" w14:textId="77777777" w:rsidR="005E47E2" w:rsidRPr="000A5D8A" w:rsidRDefault="005E47E2" w:rsidP="005E47E2">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5E47E2" w:rsidRPr="000A5D8A" w14:paraId="78BBB94A" w14:textId="77777777" w:rsidTr="000A5D8A">
        <w:tc>
          <w:tcPr>
            <w:tcW w:w="5035" w:type="dxa"/>
          </w:tcPr>
          <w:p w14:paraId="074A1C13" w14:textId="19CC28EF" w:rsidR="005E47E2" w:rsidRPr="000A5D8A" w:rsidRDefault="005E47E2" w:rsidP="000A5D8A">
            <w:pPr>
              <w:rPr>
                <w:rFonts w:cs="Arial"/>
                <w:szCs w:val="24"/>
              </w:rPr>
            </w:pPr>
            <w:r w:rsidRPr="000A5D8A">
              <w:rPr>
                <w:rFonts w:cs="Arial"/>
                <w:szCs w:val="24"/>
              </w:rPr>
              <w:t>COUNTY OF SAN DIEGO</w:t>
            </w:r>
          </w:p>
          <w:p w14:paraId="4123C5B7" w14:textId="77777777" w:rsidR="005E47E2" w:rsidRPr="000A5D8A" w:rsidRDefault="005E47E2" w:rsidP="000A5D8A">
            <w:pPr>
              <w:rPr>
                <w:rFonts w:cs="Arial"/>
                <w:szCs w:val="24"/>
              </w:rPr>
            </w:pPr>
          </w:p>
          <w:p w14:paraId="1464DBE5" w14:textId="77777777" w:rsidR="005E47E2" w:rsidRPr="000A5D8A" w:rsidRDefault="005E47E2" w:rsidP="000A5D8A">
            <w:pPr>
              <w:rPr>
                <w:rFonts w:cs="Arial"/>
                <w:szCs w:val="24"/>
              </w:rPr>
            </w:pPr>
          </w:p>
          <w:p w14:paraId="7C548E92" w14:textId="77777777" w:rsidR="005E47E2" w:rsidRPr="000A5D8A" w:rsidRDefault="005E47E2"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52EE6196" w14:textId="17800427" w:rsidR="005E47E2" w:rsidRDefault="005E47E2" w:rsidP="000A5D8A">
            <w:pPr>
              <w:rPr>
                <w:rFonts w:cs="Arial"/>
                <w:szCs w:val="24"/>
              </w:rPr>
            </w:pPr>
            <w:r w:rsidRPr="000A5D8A">
              <w:rPr>
                <w:rFonts w:cs="Arial"/>
                <w:szCs w:val="24"/>
              </w:rPr>
              <w:t xml:space="preserve">        </w:t>
            </w:r>
            <w:r w:rsidR="00DB6169">
              <w:rPr>
                <w:rFonts w:cs="Arial"/>
                <w:szCs w:val="24"/>
              </w:rPr>
              <w:t>Rick Wanne,</w:t>
            </w:r>
            <w:r w:rsidR="0089120C">
              <w:rPr>
                <w:rFonts w:cs="Arial"/>
                <w:szCs w:val="24"/>
              </w:rPr>
              <w:t xml:space="preserve"> Director</w:t>
            </w:r>
          </w:p>
          <w:p w14:paraId="0ADCDD4C" w14:textId="02EA4385" w:rsidR="0089120C" w:rsidRPr="000A5D8A" w:rsidRDefault="0089120C" w:rsidP="000A5D8A">
            <w:pPr>
              <w:rPr>
                <w:rFonts w:cs="Arial"/>
                <w:szCs w:val="24"/>
              </w:rPr>
            </w:pPr>
            <w:r>
              <w:rPr>
                <w:rFonts w:cs="Arial"/>
                <w:szCs w:val="24"/>
              </w:rPr>
              <w:t xml:space="preserve">        Health and Human Services Agency</w:t>
            </w:r>
          </w:p>
          <w:p w14:paraId="1E229CB9" w14:textId="77777777" w:rsidR="005E47E2" w:rsidRPr="000A5D8A" w:rsidRDefault="005E47E2" w:rsidP="000A5D8A">
            <w:pPr>
              <w:rPr>
                <w:rFonts w:cs="Arial"/>
                <w:szCs w:val="24"/>
              </w:rPr>
            </w:pPr>
          </w:p>
          <w:p w14:paraId="30E327E5" w14:textId="77777777" w:rsidR="005E47E2" w:rsidRPr="000A5D8A" w:rsidRDefault="005E47E2" w:rsidP="000A5D8A">
            <w:pPr>
              <w:rPr>
                <w:rFonts w:cs="Arial"/>
                <w:szCs w:val="24"/>
              </w:rPr>
            </w:pPr>
          </w:p>
          <w:p w14:paraId="157E48FF" w14:textId="77777777" w:rsidR="005E47E2" w:rsidRPr="000A5D8A" w:rsidRDefault="005E47E2" w:rsidP="000A5D8A">
            <w:pPr>
              <w:rPr>
                <w:rFonts w:cs="Arial"/>
                <w:szCs w:val="24"/>
              </w:rPr>
            </w:pPr>
            <w:r w:rsidRPr="000A5D8A">
              <w:rPr>
                <w:rFonts w:cs="Arial"/>
                <w:szCs w:val="24"/>
              </w:rPr>
              <w:t>Date: ___________________________________</w:t>
            </w:r>
          </w:p>
          <w:p w14:paraId="28C31915" w14:textId="77777777" w:rsidR="005E47E2" w:rsidRPr="000A5D8A" w:rsidRDefault="005E47E2" w:rsidP="000A5D8A">
            <w:pPr>
              <w:rPr>
                <w:rFonts w:cs="Arial"/>
                <w:szCs w:val="24"/>
              </w:rPr>
            </w:pPr>
          </w:p>
          <w:p w14:paraId="5FA6082E" w14:textId="77777777" w:rsidR="005E47E2" w:rsidRPr="000A5D8A" w:rsidRDefault="005E47E2" w:rsidP="000A5D8A">
            <w:pPr>
              <w:rPr>
                <w:rFonts w:cs="Arial"/>
                <w:szCs w:val="24"/>
              </w:rPr>
            </w:pPr>
          </w:p>
          <w:p w14:paraId="7F94A679" w14:textId="77777777" w:rsidR="005E47E2" w:rsidRPr="000A5D8A" w:rsidRDefault="005E47E2" w:rsidP="000A5D8A">
            <w:pPr>
              <w:rPr>
                <w:rFonts w:cs="Arial"/>
                <w:szCs w:val="24"/>
              </w:rPr>
            </w:pPr>
            <w:r w:rsidRPr="000A5D8A">
              <w:rPr>
                <w:rFonts w:cs="Arial"/>
                <w:szCs w:val="24"/>
              </w:rPr>
              <w:t>Attest:</w:t>
            </w:r>
          </w:p>
          <w:p w14:paraId="04C36107" w14:textId="77777777" w:rsidR="005E47E2" w:rsidRPr="000A5D8A" w:rsidRDefault="005E47E2" w:rsidP="000A5D8A">
            <w:pPr>
              <w:rPr>
                <w:rFonts w:cs="Arial"/>
                <w:szCs w:val="24"/>
              </w:rPr>
            </w:pPr>
          </w:p>
          <w:p w14:paraId="566E00C4" w14:textId="77777777" w:rsidR="005E47E2" w:rsidRPr="000A5D8A" w:rsidRDefault="005E47E2" w:rsidP="000A5D8A">
            <w:pPr>
              <w:rPr>
                <w:rFonts w:cs="Arial"/>
                <w:szCs w:val="24"/>
              </w:rPr>
            </w:pPr>
            <w:r w:rsidRPr="000A5D8A">
              <w:rPr>
                <w:rFonts w:cs="Arial"/>
                <w:szCs w:val="24"/>
              </w:rPr>
              <w:t>By:    __________________________________</w:t>
            </w:r>
          </w:p>
          <w:p w14:paraId="55203405" w14:textId="77777777" w:rsidR="005E47E2" w:rsidRPr="000A5D8A" w:rsidRDefault="005E47E2" w:rsidP="000A5D8A">
            <w:pPr>
              <w:overflowPunct/>
              <w:autoSpaceDE/>
              <w:autoSpaceDN/>
              <w:adjustRightInd/>
              <w:textAlignment w:val="auto"/>
              <w:rPr>
                <w:rFonts w:cs="Arial"/>
                <w:szCs w:val="24"/>
              </w:rPr>
            </w:pPr>
          </w:p>
          <w:p w14:paraId="4F789555" w14:textId="77777777" w:rsidR="005E47E2" w:rsidRPr="000A5D8A" w:rsidRDefault="005E47E2" w:rsidP="000A5D8A">
            <w:pPr>
              <w:overflowPunct/>
              <w:autoSpaceDE/>
              <w:autoSpaceDN/>
              <w:adjustRightInd/>
              <w:textAlignment w:val="auto"/>
              <w:rPr>
                <w:rFonts w:cs="Arial"/>
                <w:szCs w:val="24"/>
              </w:rPr>
            </w:pPr>
          </w:p>
          <w:p w14:paraId="6005BED6" w14:textId="77777777" w:rsidR="005E47E2" w:rsidRPr="000A5D8A" w:rsidRDefault="005E47E2" w:rsidP="000A5D8A">
            <w:pPr>
              <w:overflowPunct/>
              <w:autoSpaceDE/>
              <w:autoSpaceDN/>
              <w:adjustRightInd/>
              <w:textAlignment w:val="auto"/>
              <w:rPr>
                <w:rFonts w:cs="Arial"/>
                <w:szCs w:val="24"/>
              </w:rPr>
            </w:pPr>
          </w:p>
        </w:tc>
        <w:tc>
          <w:tcPr>
            <w:tcW w:w="5035" w:type="dxa"/>
          </w:tcPr>
          <w:p w14:paraId="5776F33B" w14:textId="77777777" w:rsidR="005E47E2" w:rsidRPr="000A5D8A" w:rsidRDefault="005E47E2" w:rsidP="000A5D8A">
            <w:pPr>
              <w:rPr>
                <w:rFonts w:cs="Arial"/>
                <w:szCs w:val="24"/>
                <w:u w:val="single"/>
              </w:rPr>
            </w:pPr>
            <w:r w:rsidRPr="000A5D8A">
              <w:rPr>
                <w:rFonts w:cs="Arial"/>
                <w:szCs w:val="24"/>
                <w:u w:val="single"/>
              </w:rPr>
              <w:t>Approved As to Form</w:t>
            </w:r>
          </w:p>
          <w:p w14:paraId="095DEFF6" w14:textId="23BBDA23" w:rsidR="005E47E2" w:rsidRPr="000A5D8A" w:rsidRDefault="005E47E2" w:rsidP="000A5D8A">
            <w:pPr>
              <w:rPr>
                <w:rFonts w:cs="Arial"/>
                <w:szCs w:val="24"/>
              </w:rPr>
            </w:pPr>
            <w:r w:rsidRPr="000A5D8A">
              <w:rPr>
                <w:rFonts w:cs="Arial"/>
                <w:szCs w:val="24"/>
              </w:rPr>
              <w:t>SAN DIEGO COUNTY COUNSEL</w:t>
            </w:r>
          </w:p>
          <w:p w14:paraId="73CB5574" w14:textId="77777777" w:rsidR="005E47E2" w:rsidRPr="000A5D8A" w:rsidRDefault="005E47E2" w:rsidP="000A5D8A">
            <w:pPr>
              <w:rPr>
                <w:rFonts w:cs="Arial"/>
                <w:szCs w:val="24"/>
              </w:rPr>
            </w:pPr>
          </w:p>
          <w:p w14:paraId="5A9A3FF8" w14:textId="77777777" w:rsidR="005E47E2" w:rsidRPr="000A5D8A" w:rsidRDefault="005E47E2" w:rsidP="000A5D8A">
            <w:pPr>
              <w:rPr>
                <w:rFonts w:cs="Arial"/>
                <w:szCs w:val="24"/>
              </w:rPr>
            </w:pPr>
            <w:r w:rsidRPr="000A5D8A">
              <w:rPr>
                <w:rFonts w:cs="Arial"/>
                <w:szCs w:val="24"/>
              </w:rPr>
              <w:t>By:  ___________________________________</w:t>
            </w:r>
          </w:p>
          <w:p w14:paraId="6A94FE9C" w14:textId="568C9FF6" w:rsidR="005E47E2" w:rsidRPr="000A5D8A" w:rsidRDefault="005E47E2" w:rsidP="000A5D8A">
            <w:pPr>
              <w:rPr>
                <w:rFonts w:cs="Arial"/>
                <w:szCs w:val="24"/>
              </w:rPr>
            </w:pPr>
            <w:r w:rsidRPr="000A5D8A">
              <w:rPr>
                <w:rFonts w:cs="Arial"/>
                <w:szCs w:val="24"/>
              </w:rPr>
              <w:t xml:space="preserve">        </w:t>
            </w:r>
            <w:r w:rsidR="0089120C">
              <w:rPr>
                <w:rFonts w:cs="Arial"/>
                <w:szCs w:val="24"/>
              </w:rPr>
              <w:t>Kyle Sand</w:t>
            </w:r>
          </w:p>
          <w:p w14:paraId="70F887A0" w14:textId="6082D2FA" w:rsidR="005E47E2" w:rsidRPr="000A5D8A" w:rsidRDefault="005E47E2" w:rsidP="000A5D8A">
            <w:pPr>
              <w:rPr>
                <w:rFonts w:cs="Arial"/>
                <w:szCs w:val="24"/>
              </w:rPr>
            </w:pPr>
            <w:r w:rsidRPr="000A5D8A">
              <w:rPr>
                <w:rFonts w:cs="Arial"/>
                <w:szCs w:val="24"/>
              </w:rPr>
              <w:t xml:space="preserve">        </w:t>
            </w:r>
            <w:r w:rsidR="0089120C">
              <w:rPr>
                <w:rFonts w:cs="Arial"/>
                <w:szCs w:val="24"/>
              </w:rPr>
              <w:t xml:space="preserve">Senior Deputy </w:t>
            </w:r>
            <w:r w:rsidRPr="000A5D8A">
              <w:rPr>
                <w:rFonts w:cs="Arial"/>
                <w:szCs w:val="24"/>
              </w:rPr>
              <w:t>County Counsel</w:t>
            </w:r>
          </w:p>
          <w:p w14:paraId="097806FB" w14:textId="77777777" w:rsidR="005E47E2" w:rsidRPr="000A5D8A" w:rsidRDefault="005E47E2" w:rsidP="000A5D8A">
            <w:pPr>
              <w:rPr>
                <w:rFonts w:cs="Arial"/>
                <w:szCs w:val="24"/>
              </w:rPr>
            </w:pPr>
          </w:p>
          <w:p w14:paraId="5CB0766A" w14:textId="77777777" w:rsidR="005E47E2" w:rsidRPr="000A5D8A" w:rsidRDefault="005E47E2"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54C04497" w14:textId="77777777" w:rsidR="005E47E2" w:rsidRPr="000A5D8A" w:rsidRDefault="005E47E2" w:rsidP="005E47E2">
      <w:pPr>
        <w:overflowPunct/>
        <w:autoSpaceDE/>
        <w:autoSpaceDN/>
        <w:adjustRightInd/>
        <w:textAlignment w:val="auto"/>
        <w:rPr>
          <w:rFonts w:cs="Arial"/>
          <w:szCs w:val="24"/>
        </w:rPr>
      </w:pPr>
      <w:r w:rsidRPr="000A5D8A">
        <w:rPr>
          <w:rFonts w:cs="Arial"/>
          <w:szCs w:val="24"/>
        </w:rPr>
        <w:br w:type="page"/>
      </w:r>
    </w:p>
    <w:p w14:paraId="1098EFFC" w14:textId="77777777" w:rsidR="005E47E2" w:rsidRPr="000A5D8A" w:rsidRDefault="005E47E2" w:rsidP="005E47E2">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63B4933" w14:textId="77777777" w:rsidR="005E47E2" w:rsidRPr="000A5D8A" w:rsidRDefault="005E47E2" w:rsidP="005E47E2">
      <w:pPr>
        <w:overflowPunct/>
        <w:autoSpaceDE/>
        <w:autoSpaceDN/>
        <w:adjustRightInd/>
        <w:textAlignment w:val="auto"/>
        <w:rPr>
          <w:rFonts w:cs="Arial"/>
          <w:szCs w:val="24"/>
        </w:rPr>
      </w:pPr>
    </w:p>
    <w:p w14:paraId="3B73FB46" w14:textId="77777777" w:rsidR="005E47E2" w:rsidRPr="000A5D8A" w:rsidRDefault="005E47E2" w:rsidP="005E47E2">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5E47E2" w:rsidRPr="000A5D8A" w14:paraId="69714C7A" w14:textId="77777777" w:rsidTr="000A5D8A">
        <w:tc>
          <w:tcPr>
            <w:tcW w:w="5035" w:type="dxa"/>
          </w:tcPr>
          <w:p w14:paraId="6B7B8CC9" w14:textId="0870C42E" w:rsidR="005E47E2" w:rsidRPr="000A5D8A" w:rsidRDefault="005E47E2" w:rsidP="000A5D8A">
            <w:pPr>
              <w:rPr>
                <w:rFonts w:cs="Arial"/>
                <w:szCs w:val="24"/>
              </w:rPr>
            </w:pPr>
            <w:r w:rsidRPr="000A5D8A">
              <w:rPr>
                <w:rFonts w:cs="Arial"/>
                <w:szCs w:val="24"/>
              </w:rPr>
              <w:t>COUNTY OF SAN FRANCISCO</w:t>
            </w:r>
          </w:p>
          <w:p w14:paraId="7DD4EB7C" w14:textId="77777777" w:rsidR="005E47E2" w:rsidRPr="000A5D8A" w:rsidRDefault="005E47E2" w:rsidP="000A5D8A">
            <w:pPr>
              <w:rPr>
                <w:rFonts w:cs="Arial"/>
                <w:szCs w:val="24"/>
              </w:rPr>
            </w:pPr>
          </w:p>
          <w:p w14:paraId="6C5AE69C" w14:textId="77777777" w:rsidR="005E47E2" w:rsidRPr="000A5D8A" w:rsidRDefault="005E47E2" w:rsidP="000A5D8A">
            <w:pPr>
              <w:rPr>
                <w:rFonts w:cs="Arial"/>
                <w:szCs w:val="24"/>
              </w:rPr>
            </w:pPr>
          </w:p>
          <w:p w14:paraId="764DE488" w14:textId="77777777" w:rsidR="005E47E2" w:rsidRPr="000A5D8A" w:rsidRDefault="005E47E2"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25452AF8" w14:textId="31381EEF" w:rsidR="005E47E2" w:rsidRPr="000A5D8A" w:rsidRDefault="005E47E2" w:rsidP="000A5D8A">
            <w:pPr>
              <w:rPr>
                <w:rFonts w:cs="Arial"/>
                <w:szCs w:val="24"/>
              </w:rPr>
            </w:pPr>
            <w:r w:rsidRPr="000A5D8A">
              <w:rPr>
                <w:rFonts w:cs="Arial"/>
                <w:szCs w:val="24"/>
              </w:rPr>
              <w:t xml:space="preserve">        </w:t>
            </w:r>
            <w:r w:rsidR="00DB6169">
              <w:rPr>
                <w:rFonts w:cs="Arial"/>
                <w:szCs w:val="24"/>
              </w:rPr>
              <w:t>Trent Rhorer, Executive Director</w:t>
            </w:r>
          </w:p>
          <w:p w14:paraId="698E45C8" w14:textId="5DB93699" w:rsidR="005E47E2" w:rsidRPr="000A5D8A" w:rsidRDefault="00DB6169" w:rsidP="000A5D8A">
            <w:pPr>
              <w:rPr>
                <w:rFonts w:cs="Arial"/>
                <w:szCs w:val="24"/>
              </w:rPr>
            </w:pPr>
            <w:r>
              <w:rPr>
                <w:rFonts w:cs="Arial"/>
                <w:szCs w:val="24"/>
              </w:rPr>
              <w:t xml:space="preserve">         Human Services Agency</w:t>
            </w:r>
          </w:p>
          <w:p w14:paraId="1217F3C2" w14:textId="77777777" w:rsidR="005E47E2" w:rsidRPr="000A5D8A" w:rsidRDefault="005E47E2" w:rsidP="000A5D8A">
            <w:pPr>
              <w:rPr>
                <w:rFonts w:cs="Arial"/>
                <w:szCs w:val="24"/>
              </w:rPr>
            </w:pPr>
          </w:p>
          <w:p w14:paraId="3BEF14BF" w14:textId="77777777" w:rsidR="005E47E2" w:rsidRPr="000A5D8A" w:rsidRDefault="005E47E2" w:rsidP="000A5D8A">
            <w:pPr>
              <w:rPr>
                <w:rFonts w:cs="Arial"/>
                <w:szCs w:val="24"/>
              </w:rPr>
            </w:pPr>
            <w:r w:rsidRPr="000A5D8A">
              <w:rPr>
                <w:rFonts w:cs="Arial"/>
                <w:szCs w:val="24"/>
              </w:rPr>
              <w:t>Date: ___________________________________</w:t>
            </w:r>
          </w:p>
          <w:p w14:paraId="5DFBB0DC" w14:textId="77777777" w:rsidR="005E47E2" w:rsidRPr="000A5D8A" w:rsidRDefault="005E47E2" w:rsidP="000A5D8A">
            <w:pPr>
              <w:rPr>
                <w:rFonts w:cs="Arial"/>
                <w:szCs w:val="24"/>
              </w:rPr>
            </w:pPr>
          </w:p>
          <w:p w14:paraId="1BBCE115" w14:textId="77777777" w:rsidR="005E47E2" w:rsidRPr="000A5D8A" w:rsidRDefault="005E47E2" w:rsidP="000A5D8A">
            <w:pPr>
              <w:rPr>
                <w:rFonts w:cs="Arial"/>
                <w:szCs w:val="24"/>
              </w:rPr>
            </w:pPr>
          </w:p>
          <w:p w14:paraId="3813B174" w14:textId="77777777" w:rsidR="005E47E2" w:rsidRPr="000A5D8A" w:rsidRDefault="005E47E2" w:rsidP="000A5D8A">
            <w:pPr>
              <w:rPr>
                <w:rFonts w:cs="Arial"/>
                <w:szCs w:val="24"/>
              </w:rPr>
            </w:pPr>
            <w:r w:rsidRPr="000A5D8A">
              <w:rPr>
                <w:rFonts w:cs="Arial"/>
                <w:szCs w:val="24"/>
              </w:rPr>
              <w:t>Attest:</w:t>
            </w:r>
          </w:p>
          <w:p w14:paraId="668B8C46" w14:textId="77777777" w:rsidR="005E47E2" w:rsidRPr="000A5D8A" w:rsidRDefault="005E47E2" w:rsidP="000A5D8A">
            <w:pPr>
              <w:rPr>
                <w:rFonts w:cs="Arial"/>
                <w:szCs w:val="24"/>
              </w:rPr>
            </w:pPr>
          </w:p>
          <w:p w14:paraId="1291512B" w14:textId="77777777" w:rsidR="005E47E2" w:rsidRPr="000A5D8A" w:rsidRDefault="005E47E2" w:rsidP="000A5D8A">
            <w:pPr>
              <w:rPr>
                <w:rFonts w:cs="Arial"/>
                <w:szCs w:val="24"/>
              </w:rPr>
            </w:pPr>
            <w:r w:rsidRPr="000A5D8A">
              <w:rPr>
                <w:rFonts w:cs="Arial"/>
                <w:szCs w:val="24"/>
              </w:rPr>
              <w:t>By:    __________________________________</w:t>
            </w:r>
          </w:p>
          <w:p w14:paraId="6BE39C23" w14:textId="77777777" w:rsidR="005E47E2" w:rsidRPr="000A5D8A" w:rsidRDefault="005E47E2" w:rsidP="000A5D8A">
            <w:pPr>
              <w:overflowPunct/>
              <w:autoSpaceDE/>
              <w:autoSpaceDN/>
              <w:adjustRightInd/>
              <w:textAlignment w:val="auto"/>
              <w:rPr>
                <w:rFonts w:cs="Arial"/>
                <w:szCs w:val="24"/>
              </w:rPr>
            </w:pPr>
          </w:p>
          <w:p w14:paraId="15E9C96D" w14:textId="77777777" w:rsidR="005E47E2" w:rsidRPr="000A5D8A" w:rsidRDefault="005E47E2" w:rsidP="000A5D8A">
            <w:pPr>
              <w:overflowPunct/>
              <w:autoSpaceDE/>
              <w:autoSpaceDN/>
              <w:adjustRightInd/>
              <w:textAlignment w:val="auto"/>
              <w:rPr>
                <w:rFonts w:cs="Arial"/>
                <w:szCs w:val="24"/>
              </w:rPr>
            </w:pPr>
          </w:p>
          <w:p w14:paraId="44E124DA" w14:textId="77777777" w:rsidR="005E47E2" w:rsidRPr="000A5D8A" w:rsidRDefault="005E47E2" w:rsidP="000A5D8A">
            <w:pPr>
              <w:overflowPunct/>
              <w:autoSpaceDE/>
              <w:autoSpaceDN/>
              <w:adjustRightInd/>
              <w:textAlignment w:val="auto"/>
              <w:rPr>
                <w:rFonts w:cs="Arial"/>
                <w:szCs w:val="24"/>
              </w:rPr>
            </w:pPr>
          </w:p>
        </w:tc>
        <w:tc>
          <w:tcPr>
            <w:tcW w:w="5035" w:type="dxa"/>
          </w:tcPr>
          <w:p w14:paraId="0C4F9943" w14:textId="77777777" w:rsidR="005E47E2" w:rsidRPr="000A5D8A" w:rsidRDefault="005E47E2" w:rsidP="000A5D8A">
            <w:pPr>
              <w:rPr>
                <w:rFonts w:cs="Arial"/>
                <w:szCs w:val="24"/>
                <w:u w:val="single"/>
              </w:rPr>
            </w:pPr>
            <w:r w:rsidRPr="000A5D8A">
              <w:rPr>
                <w:rFonts w:cs="Arial"/>
                <w:szCs w:val="24"/>
                <w:u w:val="single"/>
              </w:rPr>
              <w:t>Approved As to Form</w:t>
            </w:r>
          </w:p>
          <w:p w14:paraId="64B75F8D" w14:textId="5C50FF44" w:rsidR="005E47E2" w:rsidRPr="000A5D8A" w:rsidRDefault="005E47E2" w:rsidP="000A5D8A">
            <w:pPr>
              <w:rPr>
                <w:rFonts w:cs="Arial"/>
                <w:szCs w:val="24"/>
              </w:rPr>
            </w:pPr>
            <w:r w:rsidRPr="000A5D8A">
              <w:rPr>
                <w:rFonts w:cs="Arial"/>
                <w:szCs w:val="24"/>
              </w:rPr>
              <w:t>SAN FRANCISCO COUNTY COUNSEL</w:t>
            </w:r>
          </w:p>
          <w:p w14:paraId="69D9979C" w14:textId="77777777" w:rsidR="005E47E2" w:rsidRPr="000A5D8A" w:rsidRDefault="005E47E2" w:rsidP="000A5D8A">
            <w:pPr>
              <w:rPr>
                <w:rFonts w:cs="Arial"/>
                <w:szCs w:val="24"/>
              </w:rPr>
            </w:pPr>
          </w:p>
          <w:p w14:paraId="5B9A3162" w14:textId="77777777" w:rsidR="005E47E2" w:rsidRPr="000A5D8A" w:rsidRDefault="005E47E2" w:rsidP="000A5D8A">
            <w:pPr>
              <w:rPr>
                <w:rFonts w:cs="Arial"/>
                <w:szCs w:val="24"/>
              </w:rPr>
            </w:pPr>
            <w:r w:rsidRPr="000A5D8A">
              <w:rPr>
                <w:rFonts w:cs="Arial"/>
                <w:szCs w:val="24"/>
              </w:rPr>
              <w:t>By:  ___________________________________</w:t>
            </w:r>
          </w:p>
          <w:p w14:paraId="45656427" w14:textId="77777777" w:rsidR="005E47E2" w:rsidRPr="000A5D8A" w:rsidRDefault="005E47E2" w:rsidP="000A5D8A">
            <w:pPr>
              <w:rPr>
                <w:rFonts w:cs="Arial"/>
                <w:szCs w:val="24"/>
              </w:rPr>
            </w:pPr>
            <w:r w:rsidRPr="000A5D8A">
              <w:rPr>
                <w:rFonts w:cs="Arial"/>
                <w:szCs w:val="24"/>
              </w:rPr>
              <w:t xml:space="preserve">        </w:t>
            </w:r>
          </w:p>
          <w:p w14:paraId="5DC0070E" w14:textId="77777777" w:rsidR="005E47E2" w:rsidRPr="000A5D8A" w:rsidRDefault="005E47E2" w:rsidP="000A5D8A">
            <w:pPr>
              <w:rPr>
                <w:rFonts w:cs="Arial"/>
                <w:szCs w:val="24"/>
              </w:rPr>
            </w:pPr>
            <w:r w:rsidRPr="000A5D8A">
              <w:rPr>
                <w:rFonts w:cs="Arial"/>
                <w:szCs w:val="24"/>
              </w:rPr>
              <w:t xml:space="preserve">        County Counsel</w:t>
            </w:r>
          </w:p>
          <w:p w14:paraId="2ADB8A97" w14:textId="77777777" w:rsidR="005E47E2" w:rsidRPr="000A5D8A" w:rsidRDefault="005E47E2" w:rsidP="000A5D8A">
            <w:pPr>
              <w:rPr>
                <w:rFonts w:cs="Arial"/>
                <w:szCs w:val="24"/>
              </w:rPr>
            </w:pPr>
          </w:p>
          <w:p w14:paraId="436088EA" w14:textId="77777777" w:rsidR="005E47E2" w:rsidRPr="000A5D8A" w:rsidRDefault="005E47E2"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3A8FCB7F" w14:textId="77777777" w:rsidR="005E47E2" w:rsidRPr="000A5D8A" w:rsidRDefault="005E47E2" w:rsidP="005E47E2">
      <w:pPr>
        <w:overflowPunct/>
        <w:autoSpaceDE/>
        <w:autoSpaceDN/>
        <w:adjustRightInd/>
        <w:textAlignment w:val="auto"/>
        <w:rPr>
          <w:rFonts w:cs="Arial"/>
          <w:szCs w:val="24"/>
        </w:rPr>
      </w:pPr>
      <w:r w:rsidRPr="000A5D8A">
        <w:rPr>
          <w:rFonts w:cs="Arial"/>
          <w:szCs w:val="24"/>
        </w:rPr>
        <w:br w:type="page"/>
      </w:r>
    </w:p>
    <w:p w14:paraId="3AC91CA3"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05C76F3" w14:textId="77777777" w:rsidR="00641227" w:rsidRPr="000A5D8A" w:rsidRDefault="00641227" w:rsidP="00641227">
      <w:pPr>
        <w:overflowPunct/>
        <w:autoSpaceDE/>
        <w:autoSpaceDN/>
        <w:adjustRightInd/>
        <w:textAlignment w:val="auto"/>
        <w:rPr>
          <w:rFonts w:cs="Arial"/>
          <w:szCs w:val="24"/>
        </w:rPr>
      </w:pPr>
    </w:p>
    <w:p w14:paraId="064C2B09"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263EF914" w14:textId="77777777" w:rsidTr="00641227">
        <w:tc>
          <w:tcPr>
            <w:tcW w:w="5035" w:type="dxa"/>
          </w:tcPr>
          <w:p w14:paraId="331BBB2E" w14:textId="77777777" w:rsidR="00641227" w:rsidRPr="000A5D8A" w:rsidRDefault="00641227" w:rsidP="00641227">
            <w:pPr>
              <w:rPr>
                <w:rFonts w:cs="Arial"/>
                <w:szCs w:val="24"/>
              </w:rPr>
            </w:pPr>
            <w:r w:rsidRPr="000A5D8A">
              <w:rPr>
                <w:rFonts w:cs="Arial"/>
                <w:szCs w:val="24"/>
              </w:rPr>
              <w:t>COUNTY OF SAN JOAQUIN</w:t>
            </w:r>
          </w:p>
          <w:p w14:paraId="49E8B56B" w14:textId="77777777" w:rsidR="00641227" w:rsidRPr="000A5D8A" w:rsidRDefault="00641227" w:rsidP="00641227">
            <w:pPr>
              <w:rPr>
                <w:rFonts w:cs="Arial"/>
                <w:szCs w:val="24"/>
              </w:rPr>
            </w:pPr>
          </w:p>
          <w:p w14:paraId="7F849E50" w14:textId="77777777" w:rsidR="00641227" w:rsidRPr="000A5D8A" w:rsidRDefault="00641227" w:rsidP="00641227">
            <w:pPr>
              <w:rPr>
                <w:rFonts w:cs="Arial"/>
                <w:szCs w:val="24"/>
              </w:rPr>
            </w:pPr>
          </w:p>
          <w:p w14:paraId="1DBA581A"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10D2ACCC" w14:textId="77777777" w:rsidR="00641227" w:rsidRPr="000A5D8A" w:rsidRDefault="00641227" w:rsidP="00641227">
            <w:pPr>
              <w:rPr>
                <w:rFonts w:cs="Arial"/>
                <w:szCs w:val="24"/>
              </w:rPr>
            </w:pPr>
            <w:r w:rsidRPr="000A5D8A">
              <w:rPr>
                <w:rFonts w:cs="Arial"/>
                <w:szCs w:val="24"/>
              </w:rPr>
              <w:t xml:space="preserve">        Charles Winn, Chair</w:t>
            </w:r>
          </w:p>
          <w:p w14:paraId="7D3BCF4B" w14:textId="77777777" w:rsidR="00641227" w:rsidRPr="000A5D8A" w:rsidRDefault="00641227" w:rsidP="00641227">
            <w:pPr>
              <w:rPr>
                <w:rFonts w:cs="Arial"/>
                <w:szCs w:val="24"/>
              </w:rPr>
            </w:pPr>
            <w:r w:rsidRPr="000A5D8A">
              <w:rPr>
                <w:rFonts w:cs="Arial"/>
                <w:szCs w:val="24"/>
              </w:rPr>
              <w:t xml:space="preserve">        Board of Supervisors</w:t>
            </w:r>
          </w:p>
          <w:p w14:paraId="7A8C717F" w14:textId="77777777" w:rsidR="00641227" w:rsidRPr="000A5D8A" w:rsidRDefault="00641227" w:rsidP="00641227">
            <w:pPr>
              <w:rPr>
                <w:rFonts w:cs="Arial"/>
                <w:szCs w:val="24"/>
              </w:rPr>
            </w:pPr>
          </w:p>
          <w:p w14:paraId="78EAFBB6" w14:textId="77777777" w:rsidR="00641227" w:rsidRPr="000A5D8A" w:rsidRDefault="00641227" w:rsidP="00641227">
            <w:pPr>
              <w:rPr>
                <w:rFonts w:cs="Arial"/>
                <w:szCs w:val="24"/>
              </w:rPr>
            </w:pPr>
            <w:r w:rsidRPr="000A5D8A">
              <w:rPr>
                <w:rFonts w:cs="Arial"/>
                <w:szCs w:val="24"/>
              </w:rPr>
              <w:t>Date: ___________________________________</w:t>
            </w:r>
          </w:p>
          <w:p w14:paraId="69C76894" w14:textId="77777777" w:rsidR="00641227" w:rsidRPr="000A5D8A" w:rsidRDefault="00641227" w:rsidP="00641227">
            <w:pPr>
              <w:rPr>
                <w:rFonts w:cs="Arial"/>
                <w:szCs w:val="24"/>
              </w:rPr>
            </w:pPr>
          </w:p>
          <w:p w14:paraId="2203F286" w14:textId="77777777" w:rsidR="00641227" w:rsidRPr="000A5D8A" w:rsidRDefault="00641227" w:rsidP="00641227">
            <w:pPr>
              <w:rPr>
                <w:rFonts w:cs="Arial"/>
                <w:szCs w:val="24"/>
              </w:rPr>
            </w:pPr>
          </w:p>
          <w:p w14:paraId="0C7BC2B8" w14:textId="77777777" w:rsidR="00641227" w:rsidRPr="000A5D8A" w:rsidRDefault="00641227" w:rsidP="00641227">
            <w:pPr>
              <w:rPr>
                <w:rFonts w:cs="Arial"/>
                <w:szCs w:val="24"/>
              </w:rPr>
            </w:pPr>
            <w:r w:rsidRPr="000A5D8A">
              <w:rPr>
                <w:rFonts w:cs="Arial"/>
                <w:szCs w:val="24"/>
              </w:rPr>
              <w:t>Attest:</w:t>
            </w:r>
          </w:p>
          <w:p w14:paraId="02E9BDA0" w14:textId="77777777" w:rsidR="00641227" w:rsidRPr="000A5D8A" w:rsidRDefault="00641227" w:rsidP="00641227">
            <w:pPr>
              <w:rPr>
                <w:rFonts w:cs="Arial"/>
                <w:szCs w:val="24"/>
              </w:rPr>
            </w:pPr>
          </w:p>
          <w:p w14:paraId="5C1C601E" w14:textId="77777777" w:rsidR="00641227" w:rsidRPr="000A5D8A" w:rsidRDefault="00641227" w:rsidP="00641227">
            <w:pPr>
              <w:rPr>
                <w:rFonts w:cs="Arial"/>
                <w:szCs w:val="24"/>
              </w:rPr>
            </w:pPr>
            <w:r w:rsidRPr="000A5D8A">
              <w:rPr>
                <w:rFonts w:cs="Arial"/>
                <w:szCs w:val="24"/>
              </w:rPr>
              <w:t>By:    __________________________________</w:t>
            </w:r>
          </w:p>
          <w:p w14:paraId="47A03332" w14:textId="77777777" w:rsidR="00641227" w:rsidRPr="000A5D8A" w:rsidRDefault="00641227" w:rsidP="00641227">
            <w:pPr>
              <w:overflowPunct/>
              <w:autoSpaceDE/>
              <w:autoSpaceDN/>
              <w:adjustRightInd/>
              <w:textAlignment w:val="auto"/>
              <w:rPr>
                <w:rFonts w:cs="Arial"/>
                <w:szCs w:val="24"/>
              </w:rPr>
            </w:pPr>
          </w:p>
          <w:p w14:paraId="67D8DCE7" w14:textId="77777777" w:rsidR="00641227" w:rsidRPr="000A5D8A" w:rsidRDefault="00641227" w:rsidP="00641227">
            <w:pPr>
              <w:overflowPunct/>
              <w:autoSpaceDE/>
              <w:autoSpaceDN/>
              <w:adjustRightInd/>
              <w:textAlignment w:val="auto"/>
              <w:rPr>
                <w:rFonts w:cs="Arial"/>
                <w:szCs w:val="24"/>
              </w:rPr>
            </w:pPr>
          </w:p>
          <w:p w14:paraId="059F7EA9" w14:textId="77777777" w:rsidR="00641227" w:rsidRPr="000A5D8A" w:rsidRDefault="00641227" w:rsidP="00641227">
            <w:pPr>
              <w:overflowPunct/>
              <w:autoSpaceDE/>
              <w:autoSpaceDN/>
              <w:adjustRightInd/>
              <w:textAlignment w:val="auto"/>
              <w:rPr>
                <w:rFonts w:cs="Arial"/>
                <w:szCs w:val="24"/>
              </w:rPr>
            </w:pPr>
          </w:p>
        </w:tc>
        <w:tc>
          <w:tcPr>
            <w:tcW w:w="5035" w:type="dxa"/>
          </w:tcPr>
          <w:p w14:paraId="52CACCB8" w14:textId="77777777" w:rsidR="00641227" w:rsidRPr="000A5D8A" w:rsidRDefault="00641227" w:rsidP="00641227">
            <w:pPr>
              <w:rPr>
                <w:rFonts w:cs="Arial"/>
                <w:szCs w:val="24"/>
                <w:u w:val="single"/>
              </w:rPr>
            </w:pPr>
            <w:r w:rsidRPr="000A5D8A">
              <w:rPr>
                <w:rFonts w:cs="Arial"/>
                <w:szCs w:val="24"/>
                <w:u w:val="single"/>
              </w:rPr>
              <w:t>Approved As to Form</w:t>
            </w:r>
          </w:p>
          <w:p w14:paraId="491C98F1" w14:textId="77777777" w:rsidR="00641227" w:rsidRPr="000A5D8A" w:rsidRDefault="00641227" w:rsidP="00641227">
            <w:pPr>
              <w:rPr>
                <w:rFonts w:cs="Arial"/>
                <w:szCs w:val="24"/>
              </w:rPr>
            </w:pPr>
            <w:r w:rsidRPr="000A5D8A">
              <w:rPr>
                <w:rFonts w:cs="Arial"/>
                <w:szCs w:val="24"/>
              </w:rPr>
              <w:t>SAN JOAQUIN COUNTY COUNSEL</w:t>
            </w:r>
          </w:p>
          <w:p w14:paraId="6924372E" w14:textId="77777777" w:rsidR="00641227" w:rsidRPr="000A5D8A" w:rsidRDefault="00641227" w:rsidP="00641227">
            <w:pPr>
              <w:rPr>
                <w:rFonts w:cs="Arial"/>
                <w:szCs w:val="24"/>
              </w:rPr>
            </w:pPr>
          </w:p>
          <w:p w14:paraId="2D65D38D" w14:textId="77777777" w:rsidR="00641227" w:rsidRPr="000A5D8A" w:rsidRDefault="00641227" w:rsidP="00641227">
            <w:pPr>
              <w:rPr>
                <w:rFonts w:cs="Arial"/>
                <w:szCs w:val="24"/>
              </w:rPr>
            </w:pPr>
            <w:r w:rsidRPr="000A5D8A">
              <w:rPr>
                <w:rFonts w:cs="Arial"/>
                <w:szCs w:val="24"/>
              </w:rPr>
              <w:t>By:  ___________________________________</w:t>
            </w:r>
          </w:p>
          <w:p w14:paraId="36719B05" w14:textId="77777777" w:rsidR="00641227" w:rsidRPr="000A5D8A" w:rsidRDefault="00641227" w:rsidP="00641227">
            <w:pPr>
              <w:rPr>
                <w:rFonts w:cs="Arial"/>
                <w:szCs w:val="24"/>
              </w:rPr>
            </w:pPr>
            <w:r w:rsidRPr="000A5D8A">
              <w:rPr>
                <w:rFonts w:cs="Arial"/>
                <w:szCs w:val="24"/>
              </w:rPr>
              <w:t xml:space="preserve">        Kimberly D. Johnson</w:t>
            </w:r>
          </w:p>
          <w:p w14:paraId="3F54DDA4" w14:textId="77777777" w:rsidR="00641227" w:rsidRPr="000A5D8A" w:rsidRDefault="00641227" w:rsidP="00641227">
            <w:pPr>
              <w:rPr>
                <w:rFonts w:cs="Arial"/>
                <w:szCs w:val="24"/>
              </w:rPr>
            </w:pPr>
            <w:r w:rsidRPr="000A5D8A">
              <w:rPr>
                <w:rFonts w:cs="Arial"/>
                <w:szCs w:val="24"/>
              </w:rPr>
              <w:t xml:space="preserve">        County Counsel</w:t>
            </w:r>
          </w:p>
          <w:p w14:paraId="35C7B9B7" w14:textId="77777777" w:rsidR="00641227" w:rsidRPr="000A5D8A" w:rsidRDefault="00641227" w:rsidP="00641227">
            <w:pPr>
              <w:rPr>
                <w:rFonts w:cs="Arial"/>
                <w:szCs w:val="24"/>
              </w:rPr>
            </w:pPr>
          </w:p>
          <w:p w14:paraId="4A2C72DA"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58E62C9C"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1C849C10" w14:textId="77777777" w:rsidR="005E47E2" w:rsidRPr="000A5D8A" w:rsidRDefault="005E47E2" w:rsidP="005E47E2">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2663CDAF" w14:textId="77777777" w:rsidR="005E47E2" w:rsidRPr="000A5D8A" w:rsidRDefault="005E47E2" w:rsidP="005E47E2">
      <w:pPr>
        <w:overflowPunct/>
        <w:autoSpaceDE/>
        <w:autoSpaceDN/>
        <w:adjustRightInd/>
        <w:textAlignment w:val="auto"/>
        <w:rPr>
          <w:rFonts w:cs="Arial"/>
          <w:szCs w:val="24"/>
        </w:rPr>
      </w:pPr>
    </w:p>
    <w:p w14:paraId="5DD67692" w14:textId="77777777" w:rsidR="005E47E2" w:rsidRPr="000A5D8A" w:rsidRDefault="005E47E2" w:rsidP="005E47E2">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5E47E2" w:rsidRPr="000A5D8A" w14:paraId="311C83C1" w14:textId="77777777" w:rsidTr="000A5D8A">
        <w:tc>
          <w:tcPr>
            <w:tcW w:w="5035" w:type="dxa"/>
          </w:tcPr>
          <w:p w14:paraId="078FA5E2" w14:textId="5E46FDCA" w:rsidR="005E47E2" w:rsidRPr="000A5D8A" w:rsidRDefault="005E47E2" w:rsidP="000A5D8A">
            <w:pPr>
              <w:rPr>
                <w:rFonts w:cs="Arial"/>
                <w:szCs w:val="24"/>
              </w:rPr>
            </w:pPr>
            <w:r w:rsidRPr="000A5D8A">
              <w:rPr>
                <w:rFonts w:cs="Arial"/>
                <w:szCs w:val="24"/>
              </w:rPr>
              <w:t>COUNTY OF SAN LUIS OBISPO</w:t>
            </w:r>
          </w:p>
          <w:p w14:paraId="2CDB7B03" w14:textId="77777777" w:rsidR="005E47E2" w:rsidRPr="000A5D8A" w:rsidRDefault="005E47E2" w:rsidP="000A5D8A">
            <w:pPr>
              <w:rPr>
                <w:rFonts w:cs="Arial"/>
                <w:szCs w:val="24"/>
              </w:rPr>
            </w:pPr>
          </w:p>
          <w:p w14:paraId="7B0AE67F" w14:textId="77777777" w:rsidR="005E47E2" w:rsidRPr="000A5D8A" w:rsidRDefault="005E47E2" w:rsidP="000A5D8A">
            <w:pPr>
              <w:rPr>
                <w:rFonts w:cs="Arial"/>
                <w:szCs w:val="24"/>
              </w:rPr>
            </w:pPr>
          </w:p>
          <w:p w14:paraId="6C39901E" w14:textId="77777777" w:rsidR="005E47E2" w:rsidRPr="000A5D8A" w:rsidRDefault="005E47E2"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775AC402" w14:textId="06F461E9" w:rsidR="005E47E2" w:rsidRDefault="005E47E2" w:rsidP="000A5D8A">
            <w:pPr>
              <w:rPr>
                <w:rFonts w:cs="Arial"/>
                <w:szCs w:val="24"/>
              </w:rPr>
            </w:pPr>
            <w:r w:rsidRPr="000A5D8A">
              <w:rPr>
                <w:rFonts w:cs="Arial"/>
                <w:szCs w:val="24"/>
              </w:rPr>
              <w:t xml:space="preserve">        </w:t>
            </w:r>
            <w:r w:rsidR="0089120C">
              <w:rPr>
                <w:rFonts w:cs="Arial"/>
                <w:szCs w:val="24"/>
              </w:rPr>
              <w:t>Devin Drake, Director</w:t>
            </w:r>
          </w:p>
          <w:p w14:paraId="63C84798" w14:textId="46198983" w:rsidR="0089120C" w:rsidRPr="000A5D8A" w:rsidRDefault="0089120C" w:rsidP="000A5D8A">
            <w:pPr>
              <w:rPr>
                <w:rFonts w:cs="Arial"/>
                <w:szCs w:val="24"/>
              </w:rPr>
            </w:pPr>
            <w:r>
              <w:rPr>
                <w:rFonts w:cs="Arial"/>
                <w:szCs w:val="24"/>
              </w:rPr>
              <w:t xml:space="preserve">        Department of Social Services</w:t>
            </w:r>
          </w:p>
          <w:p w14:paraId="701E7D54" w14:textId="77777777" w:rsidR="005E47E2" w:rsidRPr="000A5D8A" w:rsidRDefault="005E47E2" w:rsidP="000A5D8A">
            <w:pPr>
              <w:rPr>
                <w:rFonts w:cs="Arial"/>
                <w:szCs w:val="24"/>
              </w:rPr>
            </w:pPr>
          </w:p>
          <w:p w14:paraId="5CBB026A" w14:textId="77777777" w:rsidR="005E47E2" w:rsidRPr="000A5D8A" w:rsidRDefault="005E47E2" w:rsidP="000A5D8A">
            <w:pPr>
              <w:rPr>
                <w:rFonts w:cs="Arial"/>
                <w:szCs w:val="24"/>
              </w:rPr>
            </w:pPr>
          </w:p>
          <w:p w14:paraId="0D5882F0" w14:textId="77777777" w:rsidR="005E47E2" w:rsidRPr="000A5D8A" w:rsidRDefault="005E47E2" w:rsidP="000A5D8A">
            <w:pPr>
              <w:rPr>
                <w:rFonts w:cs="Arial"/>
                <w:szCs w:val="24"/>
              </w:rPr>
            </w:pPr>
            <w:r w:rsidRPr="000A5D8A">
              <w:rPr>
                <w:rFonts w:cs="Arial"/>
                <w:szCs w:val="24"/>
              </w:rPr>
              <w:t>Date: ___________________________________</w:t>
            </w:r>
          </w:p>
          <w:p w14:paraId="17A3F048" w14:textId="77777777" w:rsidR="005E47E2" w:rsidRPr="000A5D8A" w:rsidRDefault="005E47E2" w:rsidP="000A5D8A">
            <w:pPr>
              <w:rPr>
                <w:rFonts w:cs="Arial"/>
                <w:szCs w:val="24"/>
              </w:rPr>
            </w:pPr>
          </w:p>
          <w:p w14:paraId="0745AB63" w14:textId="77777777" w:rsidR="005E47E2" w:rsidRPr="000A5D8A" w:rsidRDefault="005E47E2" w:rsidP="000A5D8A">
            <w:pPr>
              <w:rPr>
                <w:rFonts w:cs="Arial"/>
                <w:szCs w:val="24"/>
              </w:rPr>
            </w:pPr>
          </w:p>
          <w:p w14:paraId="16CCB568" w14:textId="77777777" w:rsidR="005E47E2" w:rsidRPr="000A5D8A" w:rsidRDefault="005E47E2" w:rsidP="000A5D8A">
            <w:pPr>
              <w:rPr>
                <w:rFonts w:cs="Arial"/>
                <w:szCs w:val="24"/>
              </w:rPr>
            </w:pPr>
            <w:r w:rsidRPr="000A5D8A">
              <w:rPr>
                <w:rFonts w:cs="Arial"/>
                <w:szCs w:val="24"/>
              </w:rPr>
              <w:t>Attest:</w:t>
            </w:r>
          </w:p>
          <w:p w14:paraId="46581259" w14:textId="77777777" w:rsidR="005E47E2" w:rsidRPr="000A5D8A" w:rsidRDefault="005E47E2" w:rsidP="000A5D8A">
            <w:pPr>
              <w:rPr>
                <w:rFonts w:cs="Arial"/>
                <w:szCs w:val="24"/>
              </w:rPr>
            </w:pPr>
          </w:p>
          <w:p w14:paraId="3BC4C9AF" w14:textId="77777777" w:rsidR="005E47E2" w:rsidRPr="000A5D8A" w:rsidRDefault="005E47E2" w:rsidP="000A5D8A">
            <w:pPr>
              <w:rPr>
                <w:rFonts w:cs="Arial"/>
                <w:szCs w:val="24"/>
              </w:rPr>
            </w:pPr>
            <w:r w:rsidRPr="000A5D8A">
              <w:rPr>
                <w:rFonts w:cs="Arial"/>
                <w:szCs w:val="24"/>
              </w:rPr>
              <w:t>By:    __________________________________</w:t>
            </w:r>
          </w:p>
          <w:p w14:paraId="077A00E4" w14:textId="77777777" w:rsidR="005E47E2" w:rsidRPr="000A5D8A" w:rsidRDefault="005E47E2" w:rsidP="000A5D8A">
            <w:pPr>
              <w:overflowPunct/>
              <w:autoSpaceDE/>
              <w:autoSpaceDN/>
              <w:adjustRightInd/>
              <w:textAlignment w:val="auto"/>
              <w:rPr>
                <w:rFonts w:cs="Arial"/>
                <w:szCs w:val="24"/>
              </w:rPr>
            </w:pPr>
          </w:p>
          <w:p w14:paraId="6E80D4C9" w14:textId="77777777" w:rsidR="005E47E2" w:rsidRPr="000A5D8A" w:rsidRDefault="005E47E2" w:rsidP="000A5D8A">
            <w:pPr>
              <w:overflowPunct/>
              <w:autoSpaceDE/>
              <w:autoSpaceDN/>
              <w:adjustRightInd/>
              <w:textAlignment w:val="auto"/>
              <w:rPr>
                <w:rFonts w:cs="Arial"/>
                <w:szCs w:val="24"/>
              </w:rPr>
            </w:pPr>
          </w:p>
          <w:p w14:paraId="5F70186E" w14:textId="77777777" w:rsidR="005E47E2" w:rsidRPr="000A5D8A" w:rsidRDefault="005E47E2" w:rsidP="000A5D8A">
            <w:pPr>
              <w:overflowPunct/>
              <w:autoSpaceDE/>
              <w:autoSpaceDN/>
              <w:adjustRightInd/>
              <w:textAlignment w:val="auto"/>
              <w:rPr>
                <w:rFonts w:cs="Arial"/>
                <w:szCs w:val="24"/>
              </w:rPr>
            </w:pPr>
          </w:p>
        </w:tc>
        <w:tc>
          <w:tcPr>
            <w:tcW w:w="5035" w:type="dxa"/>
          </w:tcPr>
          <w:p w14:paraId="6A662613" w14:textId="77777777" w:rsidR="005E47E2" w:rsidRPr="000A5D8A" w:rsidRDefault="005E47E2" w:rsidP="000A5D8A">
            <w:pPr>
              <w:rPr>
                <w:rFonts w:cs="Arial"/>
                <w:szCs w:val="24"/>
                <w:u w:val="single"/>
              </w:rPr>
            </w:pPr>
            <w:r w:rsidRPr="000A5D8A">
              <w:rPr>
                <w:rFonts w:cs="Arial"/>
                <w:szCs w:val="24"/>
                <w:u w:val="single"/>
              </w:rPr>
              <w:t>Approved As to Form</w:t>
            </w:r>
          </w:p>
          <w:p w14:paraId="6BCF993E" w14:textId="5EEDB5D6" w:rsidR="005E47E2" w:rsidRPr="000A5D8A" w:rsidRDefault="005E47E2" w:rsidP="000A5D8A">
            <w:pPr>
              <w:rPr>
                <w:rFonts w:cs="Arial"/>
                <w:szCs w:val="24"/>
              </w:rPr>
            </w:pPr>
            <w:r w:rsidRPr="000A5D8A">
              <w:rPr>
                <w:rFonts w:cs="Arial"/>
                <w:szCs w:val="24"/>
              </w:rPr>
              <w:t>SAN LUIS OBISPO COUNTY COUNSEL</w:t>
            </w:r>
          </w:p>
          <w:p w14:paraId="1636C069" w14:textId="77777777" w:rsidR="005E47E2" w:rsidRPr="000A5D8A" w:rsidRDefault="005E47E2" w:rsidP="000A5D8A">
            <w:pPr>
              <w:rPr>
                <w:rFonts w:cs="Arial"/>
                <w:szCs w:val="24"/>
              </w:rPr>
            </w:pPr>
          </w:p>
          <w:p w14:paraId="4D802A60" w14:textId="77777777" w:rsidR="005E47E2" w:rsidRPr="000A5D8A" w:rsidRDefault="005E47E2" w:rsidP="000A5D8A">
            <w:pPr>
              <w:rPr>
                <w:rFonts w:cs="Arial"/>
                <w:szCs w:val="24"/>
              </w:rPr>
            </w:pPr>
            <w:r w:rsidRPr="000A5D8A">
              <w:rPr>
                <w:rFonts w:cs="Arial"/>
                <w:szCs w:val="24"/>
              </w:rPr>
              <w:t>By:  ___________________________________</w:t>
            </w:r>
          </w:p>
          <w:p w14:paraId="48E6817C" w14:textId="59744FE0" w:rsidR="005E47E2" w:rsidRDefault="005E47E2" w:rsidP="000A5D8A">
            <w:pPr>
              <w:rPr>
                <w:rFonts w:cs="Arial"/>
                <w:szCs w:val="24"/>
              </w:rPr>
            </w:pPr>
            <w:r w:rsidRPr="000A5D8A">
              <w:rPr>
                <w:rFonts w:cs="Arial"/>
                <w:szCs w:val="24"/>
              </w:rPr>
              <w:t xml:space="preserve">        </w:t>
            </w:r>
            <w:r w:rsidR="009C22B9">
              <w:rPr>
                <w:rFonts w:cs="Arial"/>
                <w:szCs w:val="24"/>
              </w:rPr>
              <w:t>Hillary Matos</w:t>
            </w:r>
          </w:p>
          <w:p w14:paraId="5E2918F8" w14:textId="3C9D89B8" w:rsidR="009C22B9" w:rsidRDefault="009C22B9" w:rsidP="000A5D8A">
            <w:pPr>
              <w:rPr>
                <w:rFonts w:cs="Arial"/>
                <w:szCs w:val="24"/>
              </w:rPr>
            </w:pPr>
            <w:r>
              <w:rPr>
                <w:rFonts w:cs="Arial"/>
                <w:szCs w:val="24"/>
              </w:rPr>
              <w:t xml:space="preserve">        Deputy County Counsel for </w:t>
            </w:r>
          </w:p>
          <w:p w14:paraId="1C0CC005" w14:textId="5727B906" w:rsidR="009C22B9" w:rsidRPr="000A5D8A" w:rsidRDefault="009C22B9" w:rsidP="000A5D8A">
            <w:pPr>
              <w:rPr>
                <w:rFonts w:cs="Arial"/>
                <w:szCs w:val="24"/>
              </w:rPr>
            </w:pPr>
            <w:r>
              <w:rPr>
                <w:rFonts w:cs="Arial"/>
                <w:szCs w:val="24"/>
              </w:rPr>
              <w:t xml:space="preserve">        Rita Neal</w:t>
            </w:r>
          </w:p>
          <w:p w14:paraId="4E025F5E" w14:textId="77777777" w:rsidR="005E47E2" w:rsidRPr="000A5D8A" w:rsidRDefault="005E47E2" w:rsidP="000A5D8A">
            <w:pPr>
              <w:rPr>
                <w:rFonts w:cs="Arial"/>
                <w:szCs w:val="24"/>
              </w:rPr>
            </w:pPr>
            <w:r w:rsidRPr="000A5D8A">
              <w:rPr>
                <w:rFonts w:cs="Arial"/>
                <w:szCs w:val="24"/>
              </w:rPr>
              <w:t xml:space="preserve">        County Counsel</w:t>
            </w:r>
          </w:p>
          <w:p w14:paraId="4C117383" w14:textId="77777777" w:rsidR="005E47E2" w:rsidRPr="000A5D8A" w:rsidRDefault="005E47E2" w:rsidP="000A5D8A">
            <w:pPr>
              <w:rPr>
                <w:rFonts w:cs="Arial"/>
                <w:szCs w:val="24"/>
              </w:rPr>
            </w:pPr>
          </w:p>
          <w:p w14:paraId="548944AD" w14:textId="77777777" w:rsidR="005E47E2" w:rsidRPr="000A5D8A" w:rsidRDefault="005E47E2"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2DF753F6" w14:textId="77777777" w:rsidR="005E47E2" w:rsidRPr="000A5D8A" w:rsidRDefault="005E47E2" w:rsidP="005E47E2">
      <w:pPr>
        <w:overflowPunct/>
        <w:autoSpaceDE/>
        <w:autoSpaceDN/>
        <w:adjustRightInd/>
        <w:textAlignment w:val="auto"/>
        <w:rPr>
          <w:rFonts w:cs="Arial"/>
          <w:szCs w:val="24"/>
        </w:rPr>
      </w:pPr>
      <w:r w:rsidRPr="000A5D8A">
        <w:rPr>
          <w:rFonts w:cs="Arial"/>
          <w:szCs w:val="24"/>
        </w:rPr>
        <w:br w:type="page"/>
      </w:r>
    </w:p>
    <w:p w14:paraId="2F8298D3" w14:textId="77777777" w:rsidR="005E47E2" w:rsidRPr="000A5D8A" w:rsidRDefault="005E47E2" w:rsidP="005E47E2">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02D97B1" w14:textId="77777777" w:rsidR="005E47E2" w:rsidRPr="000A5D8A" w:rsidRDefault="005E47E2" w:rsidP="005E47E2">
      <w:pPr>
        <w:overflowPunct/>
        <w:autoSpaceDE/>
        <w:autoSpaceDN/>
        <w:adjustRightInd/>
        <w:textAlignment w:val="auto"/>
        <w:rPr>
          <w:rFonts w:cs="Arial"/>
          <w:szCs w:val="24"/>
        </w:rPr>
      </w:pPr>
    </w:p>
    <w:p w14:paraId="30212E41" w14:textId="77777777" w:rsidR="005E47E2" w:rsidRPr="000A5D8A" w:rsidRDefault="005E47E2" w:rsidP="005E47E2">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5E47E2" w:rsidRPr="000A5D8A" w14:paraId="55032C31" w14:textId="77777777" w:rsidTr="000A5D8A">
        <w:tc>
          <w:tcPr>
            <w:tcW w:w="5035" w:type="dxa"/>
          </w:tcPr>
          <w:p w14:paraId="65226AF2" w14:textId="2B92CFD3" w:rsidR="005E47E2" w:rsidRPr="000A5D8A" w:rsidRDefault="005E47E2" w:rsidP="000A5D8A">
            <w:pPr>
              <w:rPr>
                <w:rFonts w:cs="Arial"/>
                <w:szCs w:val="24"/>
              </w:rPr>
            </w:pPr>
            <w:r w:rsidRPr="000A5D8A">
              <w:rPr>
                <w:rFonts w:cs="Arial"/>
                <w:szCs w:val="24"/>
              </w:rPr>
              <w:t>COUNTY OF SAN MATEO</w:t>
            </w:r>
          </w:p>
          <w:p w14:paraId="3A3B90E4" w14:textId="77777777" w:rsidR="005E47E2" w:rsidRPr="000A5D8A" w:rsidRDefault="005E47E2" w:rsidP="000A5D8A">
            <w:pPr>
              <w:rPr>
                <w:rFonts w:cs="Arial"/>
                <w:szCs w:val="24"/>
              </w:rPr>
            </w:pPr>
          </w:p>
          <w:p w14:paraId="746DA06D" w14:textId="77777777" w:rsidR="005E47E2" w:rsidRPr="000A5D8A" w:rsidRDefault="005E47E2" w:rsidP="000A5D8A">
            <w:pPr>
              <w:rPr>
                <w:rFonts w:cs="Arial"/>
                <w:szCs w:val="24"/>
              </w:rPr>
            </w:pPr>
          </w:p>
          <w:p w14:paraId="2CB05F9F" w14:textId="77777777" w:rsidR="005E47E2" w:rsidRPr="000A5D8A" w:rsidRDefault="005E47E2"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05513181" w14:textId="6E35E716" w:rsidR="005E47E2" w:rsidRDefault="005E47E2" w:rsidP="000A5D8A">
            <w:pPr>
              <w:rPr>
                <w:rFonts w:cs="Arial"/>
                <w:szCs w:val="24"/>
              </w:rPr>
            </w:pPr>
            <w:r w:rsidRPr="000A5D8A">
              <w:rPr>
                <w:rFonts w:cs="Arial"/>
                <w:szCs w:val="24"/>
              </w:rPr>
              <w:t xml:space="preserve">        </w:t>
            </w:r>
            <w:r w:rsidR="009C22B9">
              <w:rPr>
                <w:rFonts w:cs="Arial"/>
                <w:szCs w:val="24"/>
              </w:rPr>
              <w:t>David Pine, President</w:t>
            </w:r>
          </w:p>
          <w:p w14:paraId="24EF193A" w14:textId="193B551B" w:rsidR="009C22B9" w:rsidRPr="000A5D8A" w:rsidRDefault="009C22B9" w:rsidP="000A5D8A">
            <w:pPr>
              <w:rPr>
                <w:rFonts w:cs="Arial"/>
                <w:szCs w:val="24"/>
              </w:rPr>
            </w:pPr>
            <w:r>
              <w:rPr>
                <w:rFonts w:cs="Arial"/>
                <w:szCs w:val="24"/>
              </w:rPr>
              <w:t xml:space="preserve">        Board of Supervisors</w:t>
            </w:r>
          </w:p>
          <w:p w14:paraId="16E4D411" w14:textId="77777777" w:rsidR="005E47E2" w:rsidRPr="000A5D8A" w:rsidRDefault="005E47E2" w:rsidP="000A5D8A">
            <w:pPr>
              <w:rPr>
                <w:rFonts w:cs="Arial"/>
                <w:szCs w:val="24"/>
              </w:rPr>
            </w:pPr>
          </w:p>
          <w:p w14:paraId="63A85E79" w14:textId="77777777" w:rsidR="005E47E2" w:rsidRPr="000A5D8A" w:rsidRDefault="005E47E2" w:rsidP="000A5D8A">
            <w:pPr>
              <w:rPr>
                <w:rFonts w:cs="Arial"/>
                <w:szCs w:val="24"/>
              </w:rPr>
            </w:pPr>
          </w:p>
          <w:p w14:paraId="4D3D410A" w14:textId="77777777" w:rsidR="005E47E2" w:rsidRPr="000A5D8A" w:rsidRDefault="005E47E2" w:rsidP="000A5D8A">
            <w:pPr>
              <w:rPr>
                <w:rFonts w:cs="Arial"/>
                <w:szCs w:val="24"/>
              </w:rPr>
            </w:pPr>
            <w:r w:rsidRPr="000A5D8A">
              <w:rPr>
                <w:rFonts w:cs="Arial"/>
                <w:szCs w:val="24"/>
              </w:rPr>
              <w:t>Date: ___________________________________</w:t>
            </w:r>
          </w:p>
          <w:p w14:paraId="41F50ADA" w14:textId="77777777" w:rsidR="005E47E2" w:rsidRPr="000A5D8A" w:rsidRDefault="005E47E2" w:rsidP="000A5D8A">
            <w:pPr>
              <w:rPr>
                <w:rFonts w:cs="Arial"/>
                <w:szCs w:val="24"/>
              </w:rPr>
            </w:pPr>
          </w:p>
          <w:p w14:paraId="70AE2E73" w14:textId="77777777" w:rsidR="005E47E2" w:rsidRPr="000A5D8A" w:rsidRDefault="005E47E2" w:rsidP="000A5D8A">
            <w:pPr>
              <w:rPr>
                <w:rFonts w:cs="Arial"/>
                <w:szCs w:val="24"/>
              </w:rPr>
            </w:pPr>
          </w:p>
          <w:p w14:paraId="6538E923" w14:textId="77777777" w:rsidR="005E47E2" w:rsidRPr="000A5D8A" w:rsidRDefault="005E47E2" w:rsidP="000A5D8A">
            <w:pPr>
              <w:rPr>
                <w:rFonts w:cs="Arial"/>
                <w:szCs w:val="24"/>
              </w:rPr>
            </w:pPr>
            <w:r w:rsidRPr="000A5D8A">
              <w:rPr>
                <w:rFonts w:cs="Arial"/>
                <w:szCs w:val="24"/>
              </w:rPr>
              <w:t>Attest:</w:t>
            </w:r>
          </w:p>
          <w:p w14:paraId="5354CB31" w14:textId="77777777" w:rsidR="005E47E2" w:rsidRPr="000A5D8A" w:rsidRDefault="005E47E2" w:rsidP="000A5D8A">
            <w:pPr>
              <w:rPr>
                <w:rFonts w:cs="Arial"/>
                <w:szCs w:val="24"/>
              </w:rPr>
            </w:pPr>
          </w:p>
          <w:p w14:paraId="7703EAB8" w14:textId="77777777" w:rsidR="005E47E2" w:rsidRPr="000A5D8A" w:rsidRDefault="005E47E2" w:rsidP="000A5D8A">
            <w:pPr>
              <w:rPr>
                <w:rFonts w:cs="Arial"/>
                <w:szCs w:val="24"/>
              </w:rPr>
            </w:pPr>
            <w:r w:rsidRPr="000A5D8A">
              <w:rPr>
                <w:rFonts w:cs="Arial"/>
                <w:szCs w:val="24"/>
              </w:rPr>
              <w:t>By:    __________________________________</w:t>
            </w:r>
          </w:p>
          <w:p w14:paraId="6C507F77" w14:textId="77777777" w:rsidR="005E47E2" w:rsidRPr="000A5D8A" w:rsidRDefault="005E47E2" w:rsidP="000A5D8A">
            <w:pPr>
              <w:overflowPunct/>
              <w:autoSpaceDE/>
              <w:autoSpaceDN/>
              <w:adjustRightInd/>
              <w:textAlignment w:val="auto"/>
              <w:rPr>
                <w:rFonts w:cs="Arial"/>
                <w:szCs w:val="24"/>
              </w:rPr>
            </w:pPr>
          </w:p>
          <w:p w14:paraId="6736E45A" w14:textId="77777777" w:rsidR="005E47E2" w:rsidRPr="000A5D8A" w:rsidRDefault="005E47E2" w:rsidP="000A5D8A">
            <w:pPr>
              <w:overflowPunct/>
              <w:autoSpaceDE/>
              <w:autoSpaceDN/>
              <w:adjustRightInd/>
              <w:textAlignment w:val="auto"/>
              <w:rPr>
                <w:rFonts w:cs="Arial"/>
                <w:szCs w:val="24"/>
              </w:rPr>
            </w:pPr>
          </w:p>
          <w:p w14:paraId="3FE32EBB" w14:textId="77777777" w:rsidR="005E47E2" w:rsidRPr="000A5D8A" w:rsidRDefault="005E47E2" w:rsidP="000A5D8A">
            <w:pPr>
              <w:overflowPunct/>
              <w:autoSpaceDE/>
              <w:autoSpaceDN/>
              <w:adjustRightInd/>
              <w:textAlignment w:val="auto"/>
              <w:rPr>
                <w:rFonts w:cs="Arial"/>
                <w:szCs w:val="24"/>
              </w:rPr>
            </w:pPr>
          </w:p>
        </w:tc>
        <w:tc>
          <w:tcPr>
            <w:tcW w:w="5035" w:type="dxa"/>
          </w:tcPr>
          <w:p w14:paraId="09849434" w14:textId="77777777" w:rsidR="005E47E2" w:rsidRPr="000A5D8A" w:rsidRDefault="005E47E2" w:rsidP="000A5D8A">
            <w:pPr>
              <w:rPr>
                <w:rFonts w:cs="Arial"/>
                <w:szCs w:val="24"/>
                <w:u w:val="single"/>
              </w:rPr>
            </w:pPr>
            <w:r w:rsidRPr="000A5D8A">
              <w:rPr>
                <w:rFonts w:cs="Arial"/>
                <w:szCs w:val="24"/>
                <w:u w:val="single"/>
              </w:rPr>
              <w:t>Approved As to Form</w:t>
            </w:r>
          </w:p>
          <w:p w14:paraId="3E364151" w14:textId="2234AA91" w:rsidR="005E47E2" w:rsidRPr="000A5D8A" w:rsidRDefault="005E47E2" w:rsidP="000A5D8A">
            <w:pPr>
              <w:rPr>
                <w:rFonts w:cs="Arial"/>
                <w:szCs w:val="24"/>
              </w:rPr>
            </w:pPr>
            <w:r w:rsidRPr="000A5D8A">
              <w:rPr>
                <w:rFonts w:cs="Arial"/>
                <w:szCs w:val="24"/>
              </w:rPr>
              <w:t>SAN MATEO COUNTY COUNSEL</w:t>
            </w:r>
          </w:p>
          <w:p w14:paraId="4274A3A2" w14:textId="77777777" w:rsidR="005E47E2" w:rsidRPr="000A5D8A" w:rsidRDefault="005E47E2" w:rsidP="000A5D8A">
            <w:pPr>
              <w:rPr>
                <w:rFonts w:cs="Arial"/>
                <w:szCs w:val="24"/>
              </w:rPr>
            </w:pPr>
          </w:p>
          <w:p w14:paraId="0FB64436" w14:textId="77777777" w:rsidR="005E47E2" w:rsidRPr="000A5D8A" w:rsidRDefault="005E47E2" w:rsidP="000A5D8A">
            <w:pPr>
              <w:rPr>
                <w:rFonts w:cs="Arial"/>
                <w:szCs w:val="24"/>
              </w:rPr>
            </w:pPr>
            <w:r w:rsidRPr="000A5D8A">
              <w:rPr>
                <w:rFonts w:cs="Arial"/>
                <w:szCs w:val="24"/>
              </w:rPr>
              <w:t>By:  ___________________________________</w:t>
            </w:r>
          </w:p>
          <w:p w14:paraId="5E639499" w14:textId="2C3F55E1" w:rsidR="005E47E2" w:rsidRPr="000A5D8A" w:rsidRDefault="005E47E2" w:rsidP="000A5D8A">
            <w:pPr>
              <w:rPr>
                <w:rFonts w:cs="Arial"/>
                <w:szCs w:val="24"/>
              </w:rPr>
            </w:pPr>
            <w:r w:rsidRPr="000A5D8A">
              <w:rPr>
                <w:rFonts w:cs="Arial"/>
                <w:szCs w:val="24"/>
              </w:rPr>
              <w:t xml:space="preserve">        </w:t>
            </w:r>
            <w:r w:rsidR="009C22B9">
              <w:rPr>
                <w:rFonts w:cs="Arial"/>
                <w:szCs w:val="24"/>
              </w:rPr>
              <w:t>Kristina Paszek</w:t>
            </w:r>
          </w:p>
          <w:p w14:paraId="2D488847" w14:textId="2DB15EE7" w:rsidR="005E47E2" w:rsidRPr="000A5D8A" w:rsidRDefault="005E47E2" w:rsidP="000A5D8A">
            <w:pPr>
              <w:rPr>
                <w:rFonts w:cs="Arial"/>
                <w:szCs w:val="24"/>
              </w:rPr>
            </w:pPr>
            <w:r w:rsidRPr="000A5D8A">
              <w:rPr>
                <w:rFonts w:cs="Arial"/>
                <w:szCs w:val="24"/>
              </w:rPr>
              <w:t xml:space="preserve">        </w:t>
            </w:r>
            <w:r w:rsidR="009C22B9">
              <w:rPr>
                <w:rFonts w:cs="Arial"/>
                <w:szCs w:val="24"/>
              </w:rPr>
              <w:t xml:space="preserve">Deputy </w:t>
            </w:r>
            <w:r w:rsidRPr="000A5D8A">
              <w:rPr>
                <w:rFonts w:cs="Arial"/>
                <w:szCs w:val="24"/>
              </w:rPr>
              <w:t>County Counsel</w:t>
            </w:r>
          </w:p>
          <w:p w14:paraId="52A0C556" w14:textId="77777777" w:rsidR="005E47E2" w:rsidRPr="000A5D8A" w:rsidRDefault="005E47E2" w:rsidP="000A5D8A">
            <w:pPr>
              <w:rPr>
                <w:rFonts w:cs="Arial"/>
                <w:szCs w:val="24"/>
              </w:rPr>
            </w:pPr>
          </w:p>
          <w:p w14:paraId="7CBF6142" w14:textId="77777777" w:rsidR="005E47E2" w:rsidRPr="000A5D8A" w:rsidRDefault="005E47E2"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75C34085" w14:textId="77777777" w:rsidR="005E47E2" w:rsidRPr="000A5D8A" w:rsidRDefault="005E47E2" w:rsidP="005E47E2">
      <w:pPr>
        <w:overflowPunct/>
        <w:autoSpaceDE/>
        <w:autoSpaceDN/>
        <w:adjustRightInd/>
        <w:textAlignment w:val="auto"/>
        <w:rPr>
          <w:rFonts w:cs="Arial"/>
          <w:szCs w:val="24"/>
        </w:rPr>
      </w:pPr>
      <w:r w:rsidRPr="000A5D8A">
        <w:rPr>
          <w:rFonts w:cs="Arial"/>
          <w:szCs w:val="24"/>
        </w:rPr>
        <w:br w:type="page"/>
      </w:r>
    </w:p>
    <w:p w14:paraId="270DA15B"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0F3E1C5" w14:textId="77777777" w:rsidR="0076546D" w:rsidRPr="000A5D8A" w:rsidRDefault="0076546D" w:rsidP="0076546D">
      <w:pPr>
        <w:overflowPunct/>
        <w:autoSpaceDE/>
        <w:autoSpaceDN/>
        <w:adjustRightInd/>
        <w:textAlignment w:val="auto"/>
        <w:rPr>
          <w:rFonts w:cs="Arial"/>
          <w:szCs w:val="24"/>
        </w:rPr>
      </w:pPr>
    </w:p>
    <w:p w14:paraId="372927DF"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12AD9B28" w14:textId="77777777" w:rsidTr="000A5D8A">
        <w:tc>
          <w:tcPr>
            <w:tcW w:w="5035" w:type="dxa"/>
          </w:tcPr>
          <w:p w14:paraId="40EB5FAB" w14:textId="35A967D6" w:rsidR="0076546D" w:rsidRPr="000A5D8A" w:rsidRDefault="0076546D" w:rsidP="000A5D8A">
            <w:pPr>
              <w:rPr>
                <w:rFonts w:cs="Arial"/>
                <w:szCs w:val="24"/>
              </w:rPr>
            </w:pPr>
            <w:r w:rsidRPr="000A5D8A">
              <w:rPr>
                <w:rFonts w:cs="Arial"/>
                <w:szCs w:val="24"/>
              </w:rPr>
              <w:t>COUNTY OF SANTA BARBARA</w:t>
            </w:r>
          </w:p>
          <w:p w14:paraId="20C1EBCE" w14:textId="77777777" w:rsidR="0076546D" w:rsidRPr="000A5D8A" w:rsidRDefault="0076546D" w:rsidP="000A5D8A">
            <w:pPr>
              <w:rPr>
                <w:rFonts w:cs="Arial"/>
                <w:szCs w:val="24"/>
              </w:rPr>
            </w:pPr>
          </w:p>
          <w:p w14:paraId="4A7FF8A8" w14:textId="77777777" w:rsidR="0076546D" w:rsidRPr="000A5D8A" w:rsidRDefault="0076546D" w:rsidP="000A5D8A">
            <w:pPr>
              <w:rPr>
                <w:rFonts w:cs="Arial"/>
                <w:szCs w:val="24"/>
              </w:rPr>
            </w:pPr>
          </w:p>
          <w:p w14:paraId="2A730F10"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1B159DF9" w14:textId="2DE3858F" w:rsidR="0076546D" w:rsidRDefault="0076546D" w:rsidP="000A5D8A">
            <w:pPr>
              <w:rPr>
                <w:rFonts w:cs="Arial"/>
                <w:szCs w:val="24"/>
              </w:rPr>
            </w:pPr>
            <w:r w:rsidRPr="000A5D8A">
              <w:rPr>
                <w:rFonts w:cs="Arial"/>
                <w:szCs w:val="24"/>
              </w:rPr>
              <w:t xml:space="preserve">        </w:t>
            </w:r>
            <w:r w:rsidR="00DB6169">
              <w:rPr>
                <w:rFonts w:cs="Arial"/>
                <w:szCs w:val="24"/>
              </w:rPr>
              <w:t>Daniel Nielson, Director</w:t>
            </w:r>
          </w:p>
          <w:p w14:paraId="562ABFE8" w14:textId="4101ACEB" w:rsidR="009C22B9" w:rsidRPr="000A5D8A" w:rsidRDefault="009C22B9" w:rsidP="000A5D8A">
            <w:pPr>
              <w:rPr>
                <w:rFonts w:cs="Arial"/>
                <w:szCs w:val="24"/>
              </w:rPr>
            </w:pPr>
            <w:r>
              <w:rPr>
                <w:rFonts w:cs="Arial"/>
                <w:szCs w:val="24"/>
              </w:rPr>
              <w:t xml:space="preserve">        </w:t>
            </w:r>
            <w:r w:rsidR="00DB6169">
              <w:rPr>
                <w:rFonts w:cs="Arial"/>
                <w:szCs w:val="24"/>
              </w:rPr>
              <w:t>Department of Social Services</w:t>
            </w:r>
          </w:p>
          <w:p w14:paraId="275A2609" w14:textId="77777777" w:rsidR="0076546D" w:rsidRPr="000A5D8A" w:rsidRDefault="0076546D" w:rsidP="000A5D8A">
            <w:pPr>
              <w:rPr>
                <w:rFonts w:cs="Arial"/>
                <w:szCs w:val="24"/>
              </w:rPr>
            </w:pPr>
          </w:p>
          <w:p w14:paraId="4871F32C" w14:textId="77777777" w:rsidR="0076546D" w:rsidRPr="000A5D8A" w:rsidRDefault="0076546D" w:rsidP="000A5D8A">
            <w:pPr>
              <w:rPr>
                <w:rFonts w:cs="Arial"/>
                <w:szCs w:val="24"/>
              </w:rPr>
            </w:pPr>
          </w:p>
          <w:p w14:paraId="568AB8E6" w14:textId="77777777" w:rsidR="0076546D" w:rsidRPr="000A5D8A" w:rsidRDefault="0076546D" w:rsidP="000A5D8A">
            <w:pPr>
              <w:rPr>
                <w:rFonts w:cs="Arial"/>
                <w:szCs w:val="24"/>
              </w:rPr>
            </w:pPr>
            <w:r w:rsidRPr="000A5D8A">
              <w:rPr>
                <w:rFonts w:cs="Arial"/>
                <w:szCs w:val="24"/>
              </w:rPr>
              <w:t>Date: ___________________________________</w:t>
            </w:r>
          </w:p>
          <w:p w14:paraId="22E42832" w14:textId="77777777" w:rsidR="0076546D" w:rsidRPr="000A5D8A" w:rsidRDefault="0076546D" w:rsidP="000A5D8A">
            <w:pPr>
              <w:rPr>
                <w:rFonts w:cs="Arial"/>
                <w:szCs w:val="24"/>
              </w:rPr>
            </w:pPr>
          </w:p>
          <w:p w14:paraId="25E6DB6F" w14:textId="77777777" w:rsidR="0076546D" w:rsidRPr="000A5D8A" w:rsidRDefault="0076546D" w:rsidP="000A5D8A">
            <w:pPr>
              <w:rPr>
                <w:rFonts w:cs="Arial"/>
                <w:szCs w:val="24"/>
              </w:rPr>
            </w:pPr>
          </w:p>
          <w:p w14:paraId="247CFFED" w14:textId="77777777" w:rsidR="0076546D" w:rsidRPr="000A5D8A" w:rsidRDefault="0076546D" w:rsidP="000A5D8A">
            <w:pPr>
              <w:rPr>
                <w:rFonts w:cs="Arial"/>
                <w:szCs w:val="24"/>
              </w:rPr>
            </w:pPr>
            <w:r w:rsidRPr="000A5D8A">
              <w:rPr>
                <w:rFonts w:cs="Arial"/>
                <w:szCs w:val="24"/>
              </w:rPr>
              <w:t>Attest:</w:t>
            </w:r>
          </w:p>
          <w:p w14:paraId="6A72EF54" w14:textId="77777777" w:rsidR="0076546D" w:rsidRPr="000A5D8A" w:rsidRDefault="0076546D" w:rsidP="000A5D8A">
            <w:pPr>
              <w:rPr>
                <w:rFonts w:cs="Arial"/>
                <w:szCs w:val="24"/>
              </w:rPr>
            </w:pPr>
          </w:p>
          <w:p w14:paraId="56544740" w14:textId="77777777" w:rsidR="0076546D" w:rsidRPr="000A5D8A" w:rsidRDefault="0076546D" w:rsidP="000A5D8A">
            <w:pPr>
              <w:rPr>
                <w:rFonts w:cs="Arial"/>
                <w:szCs w:val="24"/>
              </w:rPr>
            </w:pPr>
            <w:r w:rsidRPr="000A5D8A">
              <w:rPr>
                <w:rFonts w:cs="Arial"/>
                <w:szCs w:val="24"/>
              </w:rPr>
              <w:t>By:    __________________________________</w:t>
            </w:r>
          </w:p>
          <w:p w14:paraId="7A3E4501" w14:textId="77777777" w:rsidR="0076546D" w:rsidRPr="000A5D8A" w:rsidRDefault="0076546D" w:rsidP="000A5D8A">
            <w:pPr>
              <w:overflowPunct/>
              <w:autoSpaceDE/>
              <w:autoSpaceDN/>
              <w:adjustRightInd/>
              <w:textAlignment w:val="auto"/>
              <w:rPr>
                <w:rFonts w:cs="Arial"/>
                <w:szCs w:val="24"/>
              </w:rPr>
            </w:pPr>
          </w:p>
          <w:p w14:paraId="41EA20A3" w14:textId="77777777" w:rsidR="0076546D" w:rsidRPr="000A5D8A" w:rsidRDefault="0076546D" w:rsidP="000A5D8A">
            <w:pPr>
              <w:overflowPunct/>
              <w:autoSpaceDE/>
              <w:autoSpaceDN/>
              <w:adjustRightInd/>
              <w:textAlignment w:val="auto"/>
              <w:rPr>
                <w:rFonts w:cs="Arial"/>
                <w:szCs w:val="24"/>
              </w:rPr>
            </w:pPr>
          </w:p>
          <w:p w14:paraId="4DF2EEFF" w14:textId="77777777" w:rsidR="0076546D" w:rsidRPr="000A5D8A" w:rsidRDefault="0076546D" w:rsidP="000A5D8A">
            <w:pPr>
              <w:overflowPunct/>
              <w:autoSpaceDE/>
              <w:autoSpaceDN/>
              <w:adjustRightInd/>
              <w:textAlignment w:val="auto"/>
              <w:rPr>
                <w:rFonts w:cs="Arial"/>
                <w:szCs w:val="24"/>
              </w:rPr>
            </w:pPr>
          </w:p>
        </w:tc>
        <w:tc>
          <w:tcPr>
            <w:tcW w:w="5035" w:type="dxa"/>
          </w:tcPr>
          <w:p w14:paraId="7BC7880C" w14:textId="77777777" w:rsidR="0076546D" w:rsidRPr="000A5D8A" w:rsidRDefault="0076546D" w:rsidP="000A5D8A">
            <w:pPr>
              <w:rPr>
                <w:rFonts w:cs="Arial"/>
                <w:szCs w:val="24"/>
                <w:u w:val="single"/>
              </w:rPr>
            </w:pPr>
            <w:r w:rsidRPr="000A5D8A">
              <w:rPr>
                <w:rFonts w:cs="Arial"/>
                <w:szCs w:val="24"/>
                <w:u w:val="single"/>
              </w:rPr>
              <w:t>Approved As to Form</w:t>
            </w:r>
          </w:p>
          <w:p w14:paraId="30BB2547" w14:textId="674F7017" w:rsidR="0076546D" w:rsidRPr="000A5D8A" w:rsidRDefault="0076546D" w:rsidP="000A5D8A">
            <w:pPr>
              <w:rPr>
                <w:rFonts w:cs="Arial"/>
                <w:szCs w:val="24"/>
              </w:rPr>
            </w:pPr>
            <w:r w:rsidRPr="000A5D8A">
              <w:rPr>
                <w:rFonts w:cs="Arial"/>
                <w:szCs w:val="24"/>
              </w:rPr>
              <w:t>SANTA BARBARA COUNTY COUNSEL</w:t>
            </w:r>
          </w:p>
          <w:p w14:paraId="1691E472" w14:textId="77777777" w:rsidR="0076546D" w:rsidRPr="000A5D8A" w:rsidRDefault="0076546D" w:rsidP="000A5D8A">
            <w:pPr>
              <w:rPr>
                <w:rFonts w:cs="Arial"/>
                <w:szCs w:val="24"/>
              </w:rPr>
            </w:pPr>
          </w:p>
          <w:p w14:paraId="75F5A01C" w14:textId="77777777" w:rsidR="0076546D" w:rsidRPr="000A5D8A" w:rsidRDefault="0076546D" w:rsidP="000A5D8A">
            <w:pPr>
              <w:rPr>
                <w:rFonts w:cs="Arial"/>
                <w:szCs w:val="24"/>
              </w:rPr>
            </w:pPr>
            <w:r w:rsidRPr="000A5D8A">
              <w:rPr>
                <w:rFonts w:cs="Arial"/>
                <w:szCs w:val="24"/>
              </w:rPr>
              <w:t>By:  ___________________________________</w:t>
            </w:r>
          </w:p>
          <w:p w14:paraId="6B0C42F0" w14:textId="6CF7C7AF" w:rsidR="0076546D" w:rsidRPr="000A5D8A" w:rsidRDefault="0076546D" w:rsidP="000A5D8A">
            <w:pPr>
              <w:rPr>
                <w:rFonts w:cs="Arial"/>
                <w:szCs w:val="24"/>
              </w:rPr>
            </w:pPr>
            <w:r w:rsidRPr="000A5D8A">
              <w:rPr>
                <w:rFonts w:cs="Arial"/>
                <w:szCs w:val="24"/>
              </w:rPr>
              <w:t xml:space="preserve">        </w:t>
            </w:r>
            <w:r w:rsidR="009C22B9">
              <w:rPr>
                <w:rFonts w:cs="Arial"/>
                <w:szCs w:val="24"/>
              </w:rPr>
              <w:t xml:space="preserve">Paul Lee </w:t>
            </w:r>
          </w:p>
          <w:p w14:paraId="5070D943" w14:textId="37152410" w:rsidR="0076546D" w:rsidRPr="000A5D8A" w:rsidRDefault="0076546D" w:rsidP="000A5D8A">
            <w:pPr>
              <w:rPr>
                <w:rFonts w:cs="Arial"/>
                <w:szCs w:val="24"/>
              </w:rPr>
            </w:pPr>
            <w:r w:rsidRPr="000A5D8A">
              <w:rPr>
                <w:rFonts w:cs="Arial"/>
                <w:szCs w:val="24"/>
              </w:rPr>
              <w:t xml:space="preserve">        </w:t>
            </w:r>
            <w:r w:rsidR="009C22B9">
              <w:rPr>
                <w:rFonts w:cs="Arial"/>
                <w:szCs w:val="24"/>
              </w:rPr>
              <w:t xml:space="preserve">Deputy </w:t>
            </w:r>
            <w:r w:rsidRPr="000A5D8A">
              <w:rPr>
                <w:rFonts w:cs="Arial"/>
                <w:szCs w:val="24"/>
              </w:rPr>
              <w:t>County Counsel</w:t>
            </w:r>
          </w:p>
          <w:p w14:paraId="144BC4B9" w14:textId="77777777" w:rsidR="0076546D" w:rsidRPr="000A5D8A" w:rsidRDefault="0076546D" w:rsidP="000A5D8A">
            <w:pPr>
              <w:rPr>
                <w:rFonts w:cs="Arial"/>
                <w:szCs w:val="24"/>
              </w:rPr>
            </w:pPr>
          </w:p>
          <w:p w14:paraId="39C69778"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292608BA"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3BFF440D"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AE2691C" w14:textId="77777777" w:rsidR="0076546D" w:rsidRPr="000A5D8A" w:rsidRDefault="0076546D" w:rsidP="0076546D">
      <w:pPr>
        <w:overflowPunct/>
        <w:autoSpaceDE/>
        <w:autoSpaceDN/>
        <w:adjustRightInd/>
        <w:textAlignment w:val="auto"/>
        <w:rPr>
          <w:rFonts w:cs="Arial"/>
          <w:szCs w:val="24"/>
        </w:rPr>
      </w:pPr>
    </w:p>
    <w:p w14:paraId="6AE72E76"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0200EA38" w14:textId="77777777" w:rsidTr="000A5D8A">
        <w:tc>
          <w:tcPr>
            <w:tcW w:w="5035" w:type="dxa"/>
          </w:tcPr>
          <w:p w14:paraId="41EE5629" w14:textId="0CA8D252" w:rsidR="0076546D" w:rsidRPr="000A5D8A" w:rsidRDefault="0076546D" w:rsidP="000A5D8A">
            <w:pPr>
              <w:rPr>
                <w:rFonts w:cs="Arial"/>
                <w:szCs w:val="24"/>
              </w:rPr>
            </w:pPr>
            <w:r w:rsidRPr="000A5D8A">
              <w:rPr>
                <w:rFonts w:cs="Arial"/>
                <w:szCs w:val="24"/>
              </w:rPr>
              <w:t>COUNTY OF SANTA CLARA</w:t>
            </w:r>
          </w:p>
          <w:p w14:paraId="6F6C2EF2" w14:textId="77777777" w:rsidR="0076546D" w:rsidRPr="000A5D8A" w:rsidRDefault="0076546D" w:rsidP="000A5D8A">
            <w:pPr>
              <w:rPr>
                <w:rFonts w:cs="Arial"/>
                <w:szCs w:val="24"/>
              </w:rPr>
            </w:pPr>
          </w:p>
          <w:p w14:paraId="2451E1C4" w14:textId="77777777" w:rsidR="0076546D" w:rsidRPr="000A5D8A" w:rsidRDefault="0076546D" w:rsidP="000A5D8A">
            <w:pPr>
              <w:rPr>
                <w:rFonts w:cs="Arial"/>
                <w:szCs w:val="24"/>
              </w:rPr>
            </w:pPr>
          </w:p>
          <w:p w14:paraId="744EECC0"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12DD65B5" w14:textId="24609BC7" w:rsidR="0076546D" w:rsidRPr="000A5D8A" w:rsidRDefault="0076546D" w:rsidP="000A5D8A">
            <w:pPr>
              <w:rPr>
                <w:rFonts w:cs="Arial"/>
                <w:szCs w:val="24"/>
              </w:rPr>
            </w:pPr>
            <w:r w:rsidRPr="000A5D8A">
              <w:rPr>
                <w:rFonts w:cs="Arial"/>
                <w:szCs w:val="24"/>
              </w:rPr>
              <w:t xml:space="preserve">        </w:t>
            </w:r>
            <w:r w:rsidR="00DB6169">
              <w:rPr>
                <w:rFonts w:cs="Arial"/>
                <w:szCs w:val="24"/>
              </w:rPr>
              <w:t>Robert Menicocci, Director</w:t>
            </w:r>
          </w:p>
          <w:p w14:paraId="52939038" w14:textId="658B0F0D" w:rsidR="0076546D" w:rsidRPr="000A5D8A" w:rsidRDefault="00DB6169" w:rsidP="000A5D8A">
            <w:pPr>
              <w:rPr>
                <w:rFonts w:cs="Arial"/>
                <w:szCs w:val="24"/>
              </w:rPr>
            </w:pPr>
            <w:r>
              <w:rPr>
                <w:rFonts w:cs="Arial"/>
                <w:szCs w:val="24"/>
              </w:rPr>
              <w:t xml:space="preserve">        Social Services Agency</w:t>
            </w:r>
          </w:p>
          <w:p w14:paraId="0210886B" w14:textId="77777777" w:rsidR="0076546D" w:rsidRPr="000A5D8A" w:rsidRDefault="0076546D" w:rsidP="000A5D8A">
            <w:pPr>
              <w:rPr>
                <w:rFonts w:cs="Arial"/>
                <w:szCs w:val="24"/>
              </w:rPr>
            </w:pPr>
          </w:p>
          <w:p w14:paraId="4F4E1CB4" w14:textId="77777777" w:rsidR="0076546D" w:rsidRPr="000A5D8A" w:rsidRDefault="0076546D" w:rsidP="000A5D8A">
            <w:pPr>
              <w:rPr>
                <w:rFonts w:cs="Arial"/>
                <w:szCs w:val="24"/>
              </w:rPr>
            </w:pPr>
            <w:r w:rsidRPr="000A5D8A">
              <w:rPr>
                <w:rFonts w:cs="Arial"/>
                <w:szCs w:val="24"/>
              </w:rPr>
              <w:t>Date: ___________________________________</w:t>
            </w:r>
          </w:p>
          <w:p w14:paraId="02B00934" w14:textId="77777777" w:rsidR="0076546D" w:rsidRPr="000A5D8A" w:rsidRDefault="0076546D" w:rsidP="000A5D8A">
            <w:pPr>
              <w:rPr>
                <w:rFonts w:cs="Arial"/>
                <w:szCs w:val="24"/>
              </w:rPr>
            </w:pPr>
          </w:p>
          <w:p w14:paraId="365DB1E9" w14:textId="77777777" w:rsidR="0076546D" w:rsidRPr="000A5D8A" w:rsidRDefault="0076546D" w:rsidP="000A5D8A">
            <w:pPr>
              <w:rPr>
                <w:rFonts w:cs="Arial"/>
                <w:szCs w:val="24"/>
              </w:rPr>
            </w:pPr>
          </w:p>
          <w:p w14:paraId="437EFCF5" w14:textId="77777777" w:rsidR="0076546D" w:rsidRPr="000A5D8A" w:rsidRDefault="0076546D" w:rsidP="000A5D8A">
            <w:pPr>
              <w:rPr>
                <w:rFonts w:cs="Arial"/>
                <w:szCs w:val="24"/>
              </w:rPr>
            </w:pPr>
            <w:r w:rsidRPr="000A5D8A">
              <w:rPr>
                <w:rFonts w:cs="Arial"/>
                <w:szCs w:val="24"/>
              </w:rPr>
              <w:t>Attest:</w:t>
            </w:r>
          </w:p>
          <w:p w14:paraId="79BB0E27" w14:textId="77777777" w:rsidR="0076546D" w:rsidRPr="000A5D8A" w:rsidRDefault="0076546D" w:rsidP="000A5D8A">
            <w:pPr>
              <w:rPr>
                <w:rFonts w:cs="Arial"/>
                <w:szCs w:val="24"/>
              </w:rPr>
            </w:pPr>
          </w:p>
          <w:p w14:paraId="181AF57E" w14:textId="77777777" w:rsidR="0076546D" w:rsidRPr="000A5D8A" w:rsidRDefault="0076546D" w:rsidP="000A5D8A">
            <w:pPr>
              <w:rPr>
                <w:rFonts w:cs="Arial"/>
                <w:szCs w:val="24"/>
              </w:rPr>
            </w:pPr>
            <w:r w:rsidRPr="000A5D8A">
              <w:rPr>
                <w:rFonts w:cs="Arial"/>
                <w:szCs w:val="24"/>
              </w:rPr>
              <w:t>By:    __________________________________</w:t>
            </w:r>
          </w:p>
          <w:p w14:paraId="5D48980C" w14:textId="77777777" w:rsidR="0076546D" w:rsidRPr="000A5D8A" w:rsidRDefault="0076546D" w:rsidP="000A5D8A">
            <w:pPr>
              <w:overflowPunct/>
              <w:autoSpaceDE/>
              <w:autoSpaceDN/>
              <w:adjustRightInd/>
              <w:textAlignment w:val="auto"/>
              <w:rPr>
                <w:rFonts w:cs="Arial"/>
                <w:szCs w:val="24"/>
              </w:rPr>
            </w:pPr>
          </w:p>
          <w:p w14:paraId="44FDE3D1" w14:textId="77777777" w:rsidR="0076546D" w:rsidRPr="000A5D8A" w:rsidRDefault="0076546D" w:rsidP="000A5D8A">
            <w:pPr>
              <w:overflowPunct/>
              <w:autoSpaceDE/>
              <w:autoSpaceDN/>
              <w:adjustRightInd/>
              <w:textAlignment w:val="auto"/>
              <w:rPr>
                <w:rFonts w:cs="Arial"/>
                <w:szCs w:val="24"/>
              </w:rPr>
            </w:pPr>
          </w:p>
          <w:p w14:paraId="5B19B280" w14:textId="77777777" w:rsidR="0076546D" w:rsidRPr="000A5D8A" w:rsidRDefault="0076546D" w:rsidP="000A5D8A">
            <w:pPr>
              <w:overflowPunct/>
              <w:autoSpaceDE/>
              <w:autoSpaceDN/>
              <w:adjustRightInd/>
              <w:textAlignment w:val="auto"/>
              <w:rPr>
                <w:rFonts w:cs="Arial"/>
                <w:szCs w:val="24"/>
              </w:rPr>
            </w:pPr>
          </w:p>
        </w:tc>
        <w:tc>
          <w:tcPr>
            <w:tcW w:w="5035" w:type="dxa"/>
          </w:tcPr>
          <w:p w14:paraId="03E1AFB8" w14:textId="77777777" w:rsidR="0076546D" w:rsidRPr="000A5D8A" w:rsidRDefault="0076546D" w:rsidP="000A5D8A">
            <w:pPr>
              <w:rPr>
                <w:rFonts w:cs="Arial"/>
                <w:szCs w:val="24"/>
                <w:u w:val="single"/>
              </w:rPr>
            </w:pPr>
            <w:r w:rsidRPr="000A5D8A">
              <w:rPr>
                <w:rFonts w:cs="Arial"/>
                <w:szCs w:val="24"/>
                <w:u w:val="single"/>
              </w:rPr>
              <w:t>Approved As to Form</w:t>
            </w:r>
          </w:p>
          <w:p w14:paraId="041EE9CF" w14:textId="31F727F0" w:rsidR="0076546D" w:rsidRPr="000A5D8A" w:rsidRDefault="0076546D" w:rsidP="000A5D8A">
            <w:pPr>
              <w:rPr>
                <w:rFonts w:cs="Arial"/>
                <w:szCs w:val="24"/>
              </w:rPr>
            </w:pPr>
            <w:r w:rsidRPr="000A5D8A">
              <w:rPr>
                <w:rFonts w:cs="Arial"/>
                <w:szCs w:val="24"/>
              </w:rPr>
              <w:t>SANTA CLARA COUNTY COUNSEL</w:t>
            </w:r>
          </w:p>
          <w:p w14:paraId="30FC5403" w14:textId="77777777" w:rsidR="0076546D" w:rsidRPr="000A5D8A" w:rsidRDefault="0076546D" w:rsidP="000A5D8A">
            <w:pPr>
              <w:rPr>
                <w:rFonts w:cs="Arial"/>
                <w:szCs w:val="24"/>
              </w:rPr>
            </w:pPr>
          </w:p>
          <w:p w14:paraId="5B2FB834" w14:textId="77777777" w:rsidR="0076546D" w:rsidRPr="000A5D8A" w:rsidRDefault="0076546D" w:rsidP="000A5D8A">
            <w:pPr>
              <w:rPr>
                <w:rFonts w:cs="Arial"/>
                <w:szCs w:val="24"/>
              </w:rPr>
            </w:pPr>
            <w:r w:rsidRPr="000A5D8A">
              <w:rPr>
                <w:rFonts w:cs="Arial"/>
                <w:szCs w:val="24"/>
              </w:rPr>
              <w:t>By:  ___________________________________</w:t>
            </w:r>
          </w:p>
          <w:p w14:paraId="50BA76CF" w14:textId="77777777" w:rsidR="0076546D" w:rsidRPr="000A5D8A" w:rsidRDefault="0076546D" w:rsidP="000A5D8A">
            <w:pPr>
              <w:rPr>
                <w:rFonts w:cs="Arial"/>
                <w:szCs w:val="24"/>
              </w:rPr>
            </w:pPr>
            <w:r w:rsidRPr="000A5D8A">
              <w:rPr>
                <w:rFonts w:cs="Arial"/>
                <w:szCs w:val="24"/>
              </w:rPr>
              <w:t xml:space="preserve">        </w:t>
            </w:r>
          </w:p>
          <w:p w14:paraId="1C6CCDD3" w14:textId="77777777" w:rsidR="0076546D" w:rsidRPr="000A5D8A" w:rsidRDefault="0076546D" w:rsidP="000A5D8A">
            <w:pPr>
              <w:rPr>
                <w:rFonts w:cs="Arial"/>
                <w:szCs w:val="24"/>
              </w:rPr>
            </w:pPr>
            <w:r w:rsidRPr="000A5D8A">
              <w:rPr>
                <w:rFonts w:cs="Arial"/>
                <w:szCs w:val="24"/>
              </w:rPr>
              <w:t xml:space="preserve">        County Counsel</w:t>
            </w:r>
          </w:p>
          <w:p w14:paraId="1520DD57" w14:textId="77777777" w:rsidR="0076546D" w:rsidRPr="000A5D8A" w:rsidRDefault="0076546D" w:rsidP="000A5D8A">
            <w:pPr>
              <w:rPr>
                <w:rFonts w:cs="Arial"/>
                <w:szCs w:val="24"/>
              </w:rPr>
            </w:pPr>
          </w:p>
          <w:p w14:paraId="28D8033C"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78261C84"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08B55039"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2ED34E2F" w14:textId="77777777" w:rsidR="0076546D" w:rsidRPr="000A5D8A" w:rsidRDefault="0076546D" w:rsidP="0076546D">
      <w:pPr>
        <w:overflowPunct/>
        <w:autoSpaceDE/>
        <w:autoSpaceDN/>
        <w:adjustRightInd/>
        <w:textAlignment w:val="auto"/>
        <w:rPr>
          <w:rFonts w:cs="Arial"/>
          <w:szCs w:val="24"/>
        </w:rPr>
      </w:pPr>
    </w:p>
    <w:p w14:paraId="7B6B32BE"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5372478B" w14:textId="77777777" w:rsidTr="000A5D8A">
        <w:tc>
          <w:tcPr>
            <w:tcW w:w="5035" w:type="dxa"/>
          </w:tcPr>
          <w:p w14:paraId="5A86A2C6" w14:textId="4882A5AF" w:rsidR="0076546D" w:rsidRPr="000A5D8A" w:rsidRDefault="0076546D" w:rsidP="000A5D8A">
            <w:pPr>
              <w:rPr>
                <w:rFonts w:cs="Arial"/>
                <w:szCs w:val="24"/>
              </w:rPr>
            </w:pPr>
            <w:r w:rsidRPr="000A5D8A">
              <w:rPr>
                <w:rFonts w:cs="Arial"/>
                <w:szCs w:val="24"/>
              </w:rPr>
              <w:t>COUNTY OF SANTA CRUZ</w:t>
            </w:r>
          </w:p>
          <w:p w14:paraId="7A1F7A97" w14:textId="77777777" w:rsidR="0076546D" w:rsidRPr="000A5D8A" w:rsidRDefault="0076546D" w:rsidP="000A5D8A">
            <w:pPr>
              <w:rPr>
                <w:rFonts w:cs="Arial"/>
                <w:szCs w:val="24"/>
              </w:rPr>
            </w:pPr>
          </w:p>
          <w:p w14:paraId="24AEEBF1" w14:textId="77777777" w:rsidR="0076546D" w:rsidRPr="000A5D8A" w:rsidRDefault="0076546D" w:rsidP="000A5D8A">
            <w:pPr>
              <w:rPr>
                <w:rFonts w:cs="Arial"/>
                <w:szCs w:val="24"/>
              </w:rPr>
            </w:pPr>
          </w:p>
          <w:p w14:paraId="659E4468"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03B32B0B" w14:textId="150C268C" w:rsidR="0076546D" w:rsidRDefault="0076546D" w:rsidP="000A5D8A">
            <w:pPr>
              <w:rPr>
                <w:rFonts w:cs="Arial"/>
                <w:szCs w:val="24"/>
              </w:rPr>
            </w:pPr>
            <w:r w:rsidRPr="000A5D8A">
              <w:rPr>
                <w:rFonts w:cs="Arial"/>
                <w:szCs w:val="24"/>
              </w:rPr>
              <w:t xml:space="preserve">        </w:t>
            </w:r>
            <w:r w:rsidR="00DB6169">
              <w:rPr>
                <w:rFonts w:cs="Arial"/>
                <w:szCs w:val="24"/>
              </w:rPr>
              <w:t>Ellen Timberlake, Director</w:t>
            </w:r>
          </w:p>
          <w:p w14:paraId="0C5446C4" w14:textId="5715BF0C" w:rsidR="009C22B9" w:rsidRPr="000A5D8A" w:rsidRDefault="009C22B9" w:rsidP="000A5D8A">
            <w:pPr>
              <w:rPr>
                <w:rFonts w:cs="Arial"/>
                <w:szCs w:val="24"/>
              </w:rPr>
            </w:pPr>
            <w:r>
              <w:rPr>
                <w:rFonts w:cs="Arial"/>
                <w:szCs w:val="24"/>
              </w:rPr>
              <w:t xml:space="preserve">        </w:t>
            </w:r>
            <w:r w:rsidR="00DB6169">
              <w:rPr>
                <w:rFonts w:cs="Arial"/>
                <w:szCs w:val="24"/>
              </w:rPr>
              <w:t>Human Services Department</w:t>
            </w:r>
          </w:p>
          <w:p w14:paraId="0B86EFA2" w14:textId="77777777" w:rsidR="0076546D" w:rsidRPr="000A5D8A" w:rsidRDefault="0076546D" w:rsidP="000A5D8A">
            <w:pPr>
              <w:rPr>
                <w:rFonts w:cs="Arial"/>
                <w:szCs w:val="24"/>
              </w:rPr>
            </w:pPr>
          </w:p>
          <w:p w14:paraId="52A3DAE3" w14:textId="77777777" w:rsidR="0076546D" w:rsidRPr="000A5D8A" w:rsidRDefault="0076546D" w:rsidP="000A5D8A">
            <w:pPr>
              <w:rPr>
                <w:rFonts w:cs="Arial"/>
                <w:szCs w:val="24"/>
              </w:rPr>
            </w:pPr>
          </w:p>
          <w:p w14:paraId="731129C7" w14:textId="77777777" w:rsidR="0076546D" w:rsidRPr="000A5D8A" w:rsidRDefault="0076546D" w:rsidP="000A5D8A">
            <w:pPr>
              <w:rPr>
                <w:rFonts w:cs="Arial"/>
                <w:szCs w:val="24"/>
              </w:rPr>
            </w:pPr>
            <w:r w:rsidRPr="000A5D8A">
              <w:rPr>
                <w:rFonts w:cs="Arial"/>
                <w:szCs w:val="24"/>
              </w:rPr>
              <w:t>Date: ___________________________________</w:t>
            </w:r>
          </w:p>
          <w:p w14:paraId="747CA609" w14:textId="77777777" w:rsidR="0076546D" w:rsidRPr="000A5D8A" w:rsidRDefault="0076546D" w:rsidP="000A5D8A">
            <w:pPr>
              <w:rPr>
                <w:rFonts w:cs="Arial"/>
                <w:szCs w:val="24"/>
              </w:rPr>
            </w:pPr>
          </w:p>
          <w:p w14:paraId="6CFA9317" w14:textId="77777777" w:rsidR="0076546D" w:rsidRPr="000A5D8A" w:rsidRDefault="0076546D" w:rsidP="000A5D8A">
            <w:pPr>
              <w:rPr>
                <w:rFonts w:cs="Arial"/>
                <w:szCs w:val="24"/>
              </w:rPr>
            </w:pPr>
          </w:p>
          <w:p w14:paraId="63E9C1E1" w14:textId="77777777" w:rsidR="0076546D" w:rsidRPr="000A5D8A" w:rsidRDefault="0076546D" w:rsidP="000A5D8A">
            <w:pPr>
              <w:rPr>
                <w:rFonts w:cs="Arial"/>
                <w:szCs w:val="24"/>
              </w:rPr>
            </w:pPr>
            <w:r w:rsidRPr="000A5D8A">
              <w:rPr>
                <w:rFonts w:cs="Arial"/>
                <w:szCs w:val="24"/>
              </w:rPr>
              <w:t>Attest:</w:t>
            </w:r>
          </w:p>
          <w:p w14:paraId="19BFBD91" w14:textId="77777777" w:rsidR="0076546D" w:rsidRPr="000A5D8A" w:rsidRDefault="0076546D" w:rsidP="000A5D8A">
            <w:pPr>
              <w:rPr>
                <w:rFonts w:cs="Arial"/>
                <w:szCs w:val="24"/>
              </w:rPr>
            </w:pPr>
          </w:p>
          <w:p w14:paraId="6BD81B92" w14:textId="77777777" w:rsidR="0076546D" w:rsidRPr="000A5D8A" w:rsidRDefault="0076546D" w:rsidP="000A5D8A">
            <w:pPr>
              <w:rPr>
                <w:rFonts w:cs="Arial"/>
                <w:szCs w:val="24"/>
              </w:rPr>
            </w:pPr>
            <w:r w:rsidRPr="000A5D8A">
              <w:rPr>
                <w:rFonts w:cs="Arial"/>
                <w:szCs w:val="24"/>
              </w:rPr>
              <w:t>By:    __________________________________</w:t>
            </w:r>
          </w:p>
          <w:p w14:paraId="5CA69D35" w14:textId="77777777" w:rsidR="0076546D" w:rsidRPr="000A5D8A" w:rsidRDefault="0076546D" w:rsidP="000A5D8A">
            <w:pPr>
              <w:overflowPunct/>
              <w:autoSpaceDE/>
              <w:autoSpaceDN/>
              <w:adjustRightInd/>
              <w:textAlignment w:val="auto"/>
              <w:rPr>
                <w:rFonts w:cs="Arial"/>
                <w:szCs w:val="24"/>
              </w:rPr>
            </w:pPr>
          </w:p>
          <w:p w14:paraId="7EE9ED1E" w14:textId="77777777" w:rsidR="0076546D" w:rsidRPr="000A5D8A" w:rsidRDefault="0076546D" w:rsidP="000A5D8A">
            <w:pPr>
              <w:overflowPunct/>
              <w:autoSpaceDE/>
              <w:autoSpaceDN/>
              <w:adjustRightInd/>
              <w:textAlignment w:val="auto"/>
              <w:rPr>
                <w:rFonts w:cs="Arial"/>
                <w:szCs w:val="24"/>
              </w:rPr>
            </w:pPr>
          </w:p>
          <w:p w14:paraId="6F3A8331" w14:textId="77777777" w:rsidR="0076546D" w:rsidRPr="000A5D8A" w:rsidRDefault="0076546D" w:rsidP="000A5D8A">
            <w:pPr>
              <w:overflowPunct/>
              <w:autoSpaceDE/>
              <w:autoSpaceDN/>
              <w:adjustRightInd/>
              <w:textAlignment w:val="auto"/>
              <w:rPr>
                <w:rFonts w:cs="Arial"/>
                <w:szCs w:val="24"/>
              </w:rPr>
            </w:pPr>
          </w:p>
        </w:tc>
        <w:tc>
          <w:tcPr>
            <w:tcW w:w="5035" w:type="dxa"/>
          </w:tcPr>
          <w:p w14:paraId="32C7F333" w14:textId="77777777" w:rsidR="0076546D" w:rsidRPr="000A5D8A" w:rsidRDefault="0076546D" w:rsidP="000A5D8A">
            <w:pPr>
              <w:rPr>
                <w:rFonts w:cs="Arial"/>
                <w:szCs w:val="24"/>
                <w:u w:val="single"/>
              </w:rPr>
            </w:pPr>
            <w:r w:rsidRPr="000A5D8A">
              <w:rPr>
                <w:rFonts w:cs="Arial"/>
                <w:szCs w:val="24"/>
                <w:u w:val="single"/>
              </w:rPr>
              <w:t>Approved As to Form</w:t>
            </w:r>
          </w:p>
          <w:p w14:paraId="3BC9C3DE" w14:textId="2F68B4DE" w:rsidR="0076546D" w:rsidRPr="000A5D8A" w:rsidRDefault="0076546D" w:rsidP="000A5D8A">
            <w:pPr>
              <w:rPr>
                <w:rFonts w:cs="Arial"/>
                <w:szCs w:val="24"/>
              </w:rPr>
            </w:pPr>
            <w:r w:rsidRPr="000A5D8A">
              <w:rPr>
                <w:rFonts w:cs="Arial"/>
                <w:szCs w:val="24"/>
              </w:rPr>
              <w:t>SANTA CRUZ COUNTY COUNSEL</w:t>
            </w:r>
          </w:p>
          <w:p w14:paraId="466BFB68" w14:textId="77777777" w:rsidR="0076546D" w:rsidRPr="000A5D8A" w:rsidRDefault="0076546D" w:rsidP="000A5D8A">
            <w:pPr>
              <w:rPr>
                <w:rFonts w:cs="Arial"/>
                <w:szCs w:val="24"/>
              </w:rPr>
            </w:pPr>
          </w:p>
          <w:p w14:paraId="3798A3DE" w14:textId="77777777" w:rsidR="0076546D" w:rsidRPr="000A5D8A" w:rsidRDefault="0076546D" w:rsidP="000A5D8A">
            <w:pPr>
              <w:rPr>
                <w:rFonts w:cs="Arial"/>
                <w:szCs w:val="24"/>
              </w:rPr>
            </w:pPr>
            <w:r w:rsidRPr="000A5D8A">
              <w:rPr>
                <w:rFonts w:cs="Arial"/>
                <w:szCs w:val="24"/>
              </w:rPr>
              <w:t>By:  ___________________________________</w:t>
            </w:r>
          </w:p>
          <w:p w14:paraId="75D34261" w14:textId="64914FDC" w:rsidR="0076546D" w:rsidRPr="000A5D8A" w:rsidRDefault="0076546D" w:rsidP="000A5D8A">
            <w:pPr>
              <w:rPr>
                <w:rFonts w:cs="Arial"/>
                <w:szCs w:val="24"/>
              </w:rPr>
            </w:pPr>
            <w:r w:rsidRPr="000A5D8A">
              <w:rPr>
                <w:rFonts w:cs="Arial"/>
                <w:szCs w:val="24"/>
              </w:rPr>
              <w:t xml:space="preserve">        </w:t>
            </w:r>
            <w:r w:rsidR="009C22B9">
              <w:rPr>
                <w:rFonts w:cs="Arial"/>
                <w:szCs w:val="24"/>
              </w:rPr>
              <w:t>Jessica Espinoza</w:t>
            </w:r>
          </w:p>
          <w:p w14:paraId="44A66F0F" w14:textId="06D6F745" w:rsidR="0076546D" w:rsidRPr="000A5D8A" w:rsidRDefault="0076546D" w:rsidP="000A5D8A">
            <w:pPr>
              <w:rPr>
                <w:rFonts w:cs="Arial"/>
                <w:szCs w:val="24"/>
              </w:rPr>
            </w:pPr>
            <w:r w:rsidRPr="000A5D8A">
              <w:rPr>
                <w:rFonts w:cs="Arial"/>
                <w:szCs w:val="24"/>
              </w:rPr>
              <w:t xml:space="preserve">        </w:t>
            </w:r>
            <w:r w:rsidR="009C22B9">
              <w:rPr>
                <w:rFonts w:cs="Arial"/>
                <w:szCs w:val="24"/>
              </w:rPr>
              <w:t xml:space="preserve">Deputy </w:t>
            </w:r>
            <w:r w:rsidRPr="000A5D8A">
              <w:rPr>
                <w:rFonts w:cs="Arial"/>
                <w:szCs w:val="24"/>
              </w:rPr>
              <w:t>County Counsel</w:t>
            </w:r>
          </w:p>
          <w:p w14:paraId="3FFF7AF9" w14:textId="77777777" w:rsidR="0076546D" w:rsidRPr="000A5D8A" w:rsidRDefault="0076546D" w:rsidP="000A5D8A">
            <w:pPr>
              <w:rPr>
                <w:rFonts w:cs="Arial"/>
                <w:szCs w:val="24"/>
              </w:rPr>
            </w:pPr>
          </w:p>
          <w:p w14:paraId="471D8B35"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622F90C9"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114A4D4B"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6A83E9F2" w14:textId="77777777" w:rsidR="00641227" w:rsidRPr="000A5D8A" w:rsidRDefault="00641227" w:rsidP="00641227">
      <w:pPr>
        <w:overflowPunct/>
        <w:autoSpaceDE/>
        <w:autoSpaceDN/>
        <w:adjustRightInd/>
        <w:textAlignment w:val="auto"/>
        <w:rPr>
          <w:rFonts w:cs="Arial"/>
          <w:szCs w:val="24"/>
        </w:rPr>
      </w:pPr>
    </w:p>
    <w:p w14:paraId="61B2CF7D"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3A78472E" w14:textId="77777777" w:rsidTr="00641227">
        <w:tc>
          <w:tcPr>
            <w:tcW w:w="5035" w:type="dxa"/>
          </w:tcPr>
          <w:p w14:paraId="23CEE1CD" w14:textId="77777777" w:rsidR="00641227" w:rsidRPr="000A5D8A" w:rsidRDefault="00641227" w:rsidP="00641227">
            <w:pPr>
              <w:rPr>
                <w:rFonts w:cs="Arial"/>
                <w:szCs w:val="24"/>
              </w:rPr>
            </w:pPr>
            <w:r w:rsidRPr="000A5D8A">
              <w:rPr>
                <w:rFonts w:cs="Arial"/>
                <w:szCs w:val="24"/>
              </w:rPr>
              <w:t>COUNTY OF SHASTA</w:t>
            </w:r>
          </w:p>
          <w:p w14:paraId="52B944D2" w14:textId="77777777" w:rsidR="00641227" w:rsidRPr="000A5D8A" w:rsidRDefault="00641227" w:rsidP="00641227">
            <w:pPr>
              <w:rPr>
                <w:rFonts w:cs="Arial"/>
                <w:szCs w:val="24"/>
              </w:rPr>
            </w:pPr>
          </w:p>
          <w:p w14:paraId="289213D7" w14:textId="77777777" w:rsidR="00641227" w:rsidRPr="000A5D8A" w:rsidRDefault="00641227" w:rsidP="00641227">
            <w:pPr>
              <w:rPr>
                <w:rFonts w:cs="Arial"/>
                <w:szCs w:val="24"/>
              </w:rPr>
            </w:pPr>
          </w:p>
          <w:p w14:paraId="070FF9FF"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0AF66BC7" w14:textId="77777777" w:rsidR="00641227" w:rsidRPr="000A5D8A" w:rsidRDefault="00641227" w:rsidP="00641227">
            <w:pPr>
              <w:rPr>
                <w:rFonts w:cs="Arial"/>
                <w:szCs w:val="24"/>
              </w:rPr>
            </w:pPr>
            <w:r w:rsidRPr="000A5D8A">
              <w:rPr>
                <w:rFonts w:cs="Arial"/>
                <w:szCs w:val="24"/>
              </w:rPr>
              <w:t xml:space="preserve">        David Kehoe, Chair</w:t>
            </w:r>
          </w:p>
          <w:p w14:paraId="2A91775A" w14:textId="77777777" w:rsidR="00641227" w:rsidRPr="000A5D8A" w:rsidRDefault="00641227" w:rsidP="00641227">
            <w:pPr>
              <w:rPr>
                <w:rFonts w:cs="Arial"/>
                <w:szCs w:val="24"/>
              </w:rPr>
            </w:pPr>
            <w:r w:rsidRPr="000A5D8A">
              <w:rPr>
                <w:rFonts w:cs="Arial"/>
                <w:szCs w:val="24"/>
              </w:rPr>
              <w:t xml:space="preserve">        Board of Supervisors</w:t>
            </w:r>
          </w:p>
          <w:p w14:paraId="299C8B2B" w14:textId="77777777" w:rsidR="00641227" w:rsidRPr="000A5D8A" w:rsidRDefault="00641227" w:rsidP="00641227">
            <w:pPr>
              <w:rPr>
                <w:rFonts w:cs="Arial"/>
                <w:szCs w:val="24"/>
              </w:rPr>
            </w:pPr>
          </w:p>
          <w:p w14:paraId="7593B16E" w14:textId="77777777" w:rsidR="00641227" w:rsidRPr="000A5D8A" w:rsidRDefault="00641227" w:rsidP="00641227">
            <w:pPr>
              <w:rPr>
                <w:rFonts w:cs="Arial"/>
                <w:szCs w:val="24"/>
              </w:rPr>
            </w:pPr>
            <w:r w:rsidRPr="000A5D8A">
              <w:rPr>
                <w:rFonts w:cs="Arial"/>
                <w:szCs w:val="24"/>
              </w:rPr>
              <w:t>Date: ___________________________________</w:t>
            </w:r>
          </w:p>
          <w:p w14:paraId="3E0ACDBC" w14:textId="77777777" w:rsidR="00641227" w:rsidRPr="000A5D8A" w:rsidRDefault="00641227" w:rsidP="00641227">
            <w:pPr>
              <w:rPr>
                <w:rFonts w:cs="Arial"/>
                <w:szCs w:val="24"/>
              </w:rPr>
            </w:pPr>
          </w:p>
          <w:p w14:paraId="3F837A0B" w14:textId="77777777" w:rsidR="00641227" w:rsidRPr="000A5D8A" w:rsidRDefault="00641227" w:rsidP="00641227">
            <w:pPr>
              <w:rPr>
                <w:rFonts w:cs="Arial"/>
                <w:szCs w:val="24"/>
              </w:rPr>
            </w:pPr>
          </w:p>
          <w:p w14:paraId="31EDBC2F" w14:textId="77777777" w:rsidR="00641227" w:rsidRPr="000A5D8A" w:rsidRDefault="00641227" w:rsidP="00641227">
            <w:pPr>
              <w:rPr>
                <w:rFonts w:cs="Arial"/>
                <w:szCs w:val="24"/>
              </w:rPr>
            </w:pPr>
            <w:r w:rsidRPr="000A5D8A">
              <w:rPr>
                <w:rFonts w:cs="Arial"/>
                <w:szCs w:val="24"/>
              </w:rPr>
              <w:t>Attest:</w:t>
            </w:r>
          </w:p>
          <w:p w14:paraId="085915CB" w14:textId="77777777" w:rsidR="00641227" w:rsidRPr="000A5D8A" w:rsidRDefault="00641227" w:rsidP="00641227">
            <w:pPr>
              <w:rPr>
                <w:rFonts w:cs="Arial"/>
                <w:szCs w:val="24"/>
              </w:rPr>
            </w:pPr>
          </w:p>
          <w:p w14:paraId="5CA5C17F" w14:textId="77777777" w:rsidR="00641227" w:rsidRPr="000A5D8A" w:rsidRDefault="00641227" w:rsidP="00641227">
            <w:pPr>
              <w:rPr>
                <w:rFonts w:cs="Arial"/>
                <w:szCs w:val="24"/>
              </w:rPr>
            </w:pPr>
            <w:r w:rsidRPr="000A5D8A">
              <w:rPr>
                <w:rFonts w:cs="Arial"/>
                <w:szCs w:val="24"/>
              </w:rPr>
              <w:t>By:    __________________________________</w:t>
            </w:r>
          </w:p>
          <w:p w14:paraId="5DFCFA2E" w14:textId="77777777" w:rsidR="00641227" w:rsidRPr="000A5D8A" w:rsidRDefault="00641227" w:rsidP="00641227">
            <w:pPr>
              <w:overflowPunct/>
              <w:autoSpaceDE/>
              <w:autoSpaceDN/>
              <w:adjustRightInd/>
              <w:textAlignment w:val="auto"/>
              <w:rPr>
                <w:rFonts w:cs="Arial"/>
                <w:szCs w:val="24"/>
              </w:rPr>
            </w:pPr>
          </w:p>
          <w:p w14:paraId="4D1696C5" w14:textId="77777777" w:rsidR="00641227" w:rsidRPr="000A5D8A" w:rsidRDefault="00641227" w:rsidP="00641227">
            <w:pPr>
              <w:overflowPunct/>
              <w:autoSpaceDE/>
              <w:autoSpaceDN/>
              <w:adjustRightInd/>
              <w:textAlignment w:val="auto"/>
              <w:rPr>
                <w:rFonts w:cs="Arial"/>
                <w:szCs w:val="24"/>
              </w:rPr>
            </w:pPr>
          </w:p>
          <w:p w14:paraId="76A2D828" w14:textId="77777777" w:rsidR="00641227" w:rsidRPr="000A5D8A" w:rsidRDefault="00641227" w:rsidP="00641227">
            <w:pPr>
              <w:overflowPunct/>
              <w:autoSpaceDE/>
              <w:autoSpaceDN/>
              <w:adjustRightInd/>
              <w:textAlignment w:val="auto"/>
              <w:rPr>
                <w:rFonts w:cs="Arial"/>
                <w:szCs w:val="24"/>
              </w:rPr>
            </w:pPr>
          </w:p>
        </w:tc>
        <w:tc>
          <w:tcPr>
            <w:tcW w:w="5035" w:type="dxa"/>
          </w:tcPr>
          <w:p w14:paraId="604B7981" w14:textId="77777777" w:rsidR="00641227" w:rsidRPr="000A5D8A" w:rsidRDefault="00641227" w:rsidP="00641227">
            <w:pPr>
              <w:rPr>
                <w:rFonts w:cs="Arial"/>
                <w:szCs w:val="24"/>
                <w:u w:val="single"/>
              </w:rPr>
            </w:pPr>
            <w:r w:rsidRPr="000A5D8A">
              <w:rPr>
                <w:rFonts w:cs="Arial"/>
                <w:szCs w:val="24"/>
                <w:u w:val="single"/>
              </w:rPr>
              <w:t>Approved As to Form</w:t>
            </w:r>
          </w:p>
          <w:p w14:paraId="4A81372F" w14:textId="77777777" w:rsidR="00641227" w:rsidRPr="000A5D8A" w:rsidRDefault="00641227" w:rsidP="00641227">
            <w:pPr>
              <w:rPr>
                <w:rFonts w:cs="Arial"/>
                <w:szCs w:val="24"/>
              </w:rPr>
            </w:pPr>
            <w:r w:rsidRPr="000A5D8A">
              <w:rPr>
                <w:rFonts w:cs="Arial"/>
                <w:szCs w:val="24"/>
              </w:rPr>
              <w:t>SHASTA COUNTY COUNSEL</w:t>
            </w:r>
          </w:p>
          <w:p w14:paraId="5A2EE070" w14:textId="77777777" w:rsidR="00641227" w:rsidRPr="000A5D8A" w:rsidRDefault="00641227" w:rsidP="00641227">
            <w:pPr>
              <w:rPr>
                <w:rFonts w:cs="Arial"/>
                <w:szCs w:val="24"/>
              </w:rPr>
            </w:pPr>
          </w:p>
          <w:p w14:paraId="536504C6" w14:textId="77777777" w:rsidR="00641227" w:rsidRPr="000A5D8A" w:rsidRDefault="00641227" w:rsidP="00641227">
            <w:pPr>
              <w:rPr>
                <w:rFonts w:cs="Arial"/>
                <w:szCs w:val="24"/>
              </w:rPr>
            </w:pPr>
            <w:r w:rsidRPr="000A5D8A">
              <w:rPr>
                <w:rFonts w:cs="Arial"/>
                <w:szCs w:val="24"/>
              </w:rPr>
              <w:t>By:  ___________________________________</w:t>
            </w:r>
          </w:p>
          <w:p w14:paraId="657502D5" w14:textId="77777777" w:rsidR="00641227" w:rsidRPr="000A5D8A" w:rsidRDefault="00641227" w:rsidP="00641227">
            <w:pPr>
              <w:rPr>
                <w:rFonts w:cs="Arial"/>
                <w:szCs w:val="24"/>
              </w:rPr>
            </w:pPr>
            <w:r w:rsidRPr="000A5D8A">
              <w:rPr>
                <w:rFonts w:cs="Arial"/>
                <w:szCs w:val="24"/>
              </w:rPr>
              <w:t xml:space="preserve">        Alan Cox</w:t>
            </w:r>
          </w:p>
          <w:p w14:paraId="54FA9C97" w14:textId="77777777" w:rsidR="00641227" w:rsidRPr="000A5D8A" w:rsidRDefault="00641227" w:rsidP="00641227">
            <w:pPr>
              <w:rPr>
                <w:rFonts w:cs="Arial"/>
                <w:szCs w:val="24"/>
              </w:rPr>
            </w:pPr>
            <w:r w:rsidRPr="000A5D8A">
              <w:rPr>
                <w:rFonts w:cs="Arial"/>
                <w:szCs w:val="24"/>
              </w:rPr>
              <w:t xml:space="preserve">        County Counsel</w:t>
            </w:r>
          </w:p>
          <w:p w14:paraId="2D562652" w14:textId="77777777" w:rsidR="00641227" w:rsidRPr="000A5D8A" w:rsidRDefault="00641227" w:rsidP="00641227">
            <w:pPr>
              <w:rPr>
                <w:rFonts w:cs="Arial"/>
                <w:szCs w:val="24"/>
              </w:rPr>
            </w:pPr>
          </w:p>
          <w:p w14:paraId="5D08ECFB"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334F7C10"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0B574F2D"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2F853143" w14:textId="77777777" w:rsidR="00641227" w:rsidRPr="000A5D8A" w:rsidRDefault="00641227" w:rsidP="00641227">
      <w:pPr>
        <w:overflowPunct/>
        <w:autoSpaceDE/>
        <w:autoSpaceDN/>
        <w:adjustRightInd/>
        <w:textAlignment w:val="auto"/>
        <w:rPr>
          <w:rFonts w:cs="Arial"/>
          <w:szCs w:val="24"/>
        </w:rPr>
      </w:pPr>
    </w:p>
    <w:p w14:paraId="23BFAEDC"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229CE853" w14:textId="77777777" w:rsidTr="00641227">
        <w:tc>
          <w:tcPr>
            <w:tcW w:w="5035" w:type="dxa"/>
          </w:tcPr>
          <w:p w14:paraId="0BA3E765" w14:textId="77777777" w:rsidR="00641227" w:rsidRPr="000A5D8A" w:rsidRDefault="00641227" w:rsidP="00641227">
            <w:pPr>
              <w:rPr>
                <w:rFonts w:cs="Arial"/>
                <w:szCs w:val="24"/>
              </w:rPr>
            </w:pPr>
            <w:r w:rsidRPr="000A5D8A">
              <w:rPr>
                <w:rFonts w:cs="Arial"/>
                <w:szCs w:val="24"/>
              </w:rPr>
              <w:t>COUNTY OF SIERRA</w:t>
            </w:r>
          </w:p>
          <w:p w14:paraId="29F0CD62" w14:textId="77777777" w:rsidR="00641227" w:rsidRPr="000A5D8A" w:rsidRDefault="00641227" w:rsidP="00641227">
            <w:pPr>
              <w:rPr>
                <w:rFonts w:cs="Arial"/>
                <w:szCs w:val="24"/>
              </w:rPr>
            </w:pPr>
          </w:p>
          <w:p w14:paraId="1603EB37" w14:textId="77777777" w:rsidR="00641227" w:rsidRPr="000A5D8A" w:rsidRDefault="00641227" w:rsidP="00641227">
            <w:pPr>
              <w:rPr>
                <w:rFonts w:cs="Arial"/>
                <w:szCs w:val="24"/>
              </w:rPr>
            </w:pPr>
          </w:p>
          <w:p w14:paraId="2F6362D1"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12D2AA7E" w14:textId="77777777" w:rsidR="00641227" w:rsidRPr="000A5D8A" w:rsidRDefault="00641227" w:rsidP="00641227">
            <w:pPr>
              <w:rPr>
                <w:rFonts w:cs="Arial"/>
                <w:szCs w:val="24"/>
              </w:rPr>
            </w:pPr>
            <w:r w:rsidRPr="000A5D8A">
              <w:rPr>
                <w:rFonts w:cs="Arial"/>
                <w:szCs w:val="24"/>
              </w:rPr>
              <w:t xml:space="preserve">        Peter W. Huebner, Chair</w:t>
            </w:r>
          </w:p>
          <w:p w14:paraId="36E370F3" w14:textId="77777777" w:rsidR="00641227" w:rsidRPr="000A5D8A" w:rsidRDefault="00641227" w:rsidP="00641227">
            <w:pPr>
              <w:rPr>
                <w:rFonts w:cs="Arial"/>
                <w:szCs w:val="24"/>
              </w:rPr>
            </w:pPr>
            <w:r w:rsidRPr="000A5D8A">
              <w:rPr>
                <w:rFonts w:cs="Arial"/>
                <w:szCs w:val="24"/>
              </w:rPr>
              <w:t xml:space="preserve">        Board of Supervisors</w:t>
            </w:r>
          </w:p>
          <w:p w14:paraId="4E70F790" w14:textId="77777777" w:rsidR="00641227" w:rsidRPr="000A5D8A" w:rsidRDefault="00641227" w:rsidP="00641227">
            <w:pPr>
              <w:rPr>
                <w:rFonts w:cs="Arial"/>
                <w:szCs w:val="24"/>
              </w:rPr>
            </w:pPr>
          </w:p>
          <w:p w14:paraId="5ED62E9F" w14:textId="77777777" w:rsidR="00641227" w:rsidRPr="000A5D8A" w:rsidRDefault="00641227" w:rsidP="00641227">
            <w:pPr>
              <w:rPr>
                <w:rFonts w:cs="Arial"/>
                <w:szCs w:val="24"/>
              </w:rPr>
            </w:pPr>
            <w:r w:rsidRPr="000A5D8A">
              <w:rPr>
                <w:rFonts w:cs="Arial"/>
                <w:szCs w:val="24"/>
              </w:rPr>
              <w:t>Date: ___________________________________</w:t>
            </w:r>
          </w:p>
          <w:p w14:paraId="59C76566" w14:textId="77777777" w:rsidR="00641227" w:rsidRPr="000A5D8A" w:rsidRDefault="00641227" w:rsidP="00641227">
            <w:pPr>
              <w:rPr>
                <w:rFonts w:cs="Arial"/>
                <w:szCs w:val="24"/>
              </w:rPr>
            </w:pPr>
          </w:p>
          <w:p w14:paraId="5189D983" w14:textId="77777777" w:rsidR="00641227" w:rsidRPr="000A5D8A" w:rsidRDefault="00641227" w:rsidP="00641227">
            <w:pPr>
              <w:rPr>
                <w:rFonts w:cs="Arial"/>
                <w:szCs w:val="24"/>
              </w:rPr>
            </w:pPr>
          </w:p>
          <w:p w14:paraId="306A602A" w14:textId="77777777" w:rsidR="00641227" w:rsidRPr="000A5D8A" w:rsidRDefault="00641227" w:rsidP="00641227">
            <w:pPr>
              <w:rPr>
                <w:rFonts w:cs="Arial"/>
                <w:szCs w:val="24"/>
              </w:rPr>
            </w:pPr>
            <w:r w:rsidRPr="000A5D8A">
              <w:rPr>
                <w:rFonts w:cs="Arial"/>
                <w:szCs w:val="24"/>
              </w:rPr>
              <w:t>Attest:</w:t>
            </w:r>
          </w:p>
          <w:p w14:paraId="7BF80279" w14:textId="77777777" w:rsidR="00641227" w:rsidRPr="000A5D8A" w:rsidRDefault="00641227" w:rsidP="00641227">
            <w:pPr>
              <w:rPr>
                <w:rFonts w:cs="Arial"/>
                <w:szCs w:val="24"/>
              </w:rPr>
            </w:pPr>
          </w:p>
          <w:p w14:paraId="7483C647" w14:textId="77777777" w:rsidR="00641227" w:rsidRPr="000A5D8A" w:rsidRDefault="00641227" w:rsidP="00641227">
            <w:pPr>
              <w:rPr>
                <w:rFonts w:cs="Arial"/>
                <w:szCs w:val="24"/>
              </w:rPr>
            </w:pPr>
            <w:r w:rsidRPr="000A5D8A">
              <w:rPr>
                <w:rFonts w:cs="Arial"/>
                <w:szCs w:val="24"/>
              </w:rPr>
              <w:t>By:    __________________________________</w:t>
            </w:r>
          </w:p>
          <w:p w14:paraId="7E5A8867" w14:textId="77777777" w:rsidR="00641227" w:rsidRPr="000A5D8A" w:rsidRDefault="00641227" w:rsidP="00641227">
            <w:pPr>
              <w:overflowPunct/>
              <w:autoSpaceDE/>
              <w:autoSpaceDN/>
              <w:adjustRightInd/>
              <w:textAlignment w:val="auto"/>
              <w:rPr>
                <w:rFonts w:cs="Arial"/>
                <w:szCs w:val="24"/>
              </w:rPr>
            </w:pPr>
          </w:p>
          <w:p w14:paraId="722FC5EF" w14:textId="77777777" w:rsidR="00641227" w:rsidRPr="000A5D8A" w:rsidRDefault="00641227" w:rsidP="00641227">
            <w:pPr>
              <w:overflowPunct/>
              <w:autoSpaceDE/>
              <w:autoSpaceDN/>
              <w:adjustRightInd/>
              <w:textAlignment w:val="auto"/>
              <w:rPr>
                <w:rFonts w:cs="Arial"/>
                <w:szCs w:val="24"/>
              </w:rPr>
            </w:pPr>
          </w:p>
          <w:p w14:paraId="2DC95F08" w14:textId="77777777" w:rsidR="00641227" w:rsidRPr="000A5D8A" w:rsidRDefault="00641227" w:rsidP="00641227">
            <w:pPr>
              <w:overflowPunct/>
              <w:autoSpaceDE/>
              <w:autoSpaceDN/>
              <w:adjustRightInd/>
              <w:textAlignment w:val="auto"/>
              <w:rPr>
                <w:rFonts w:cs="Arial"/>
                <w:szCs w:val="24"/>
              </w:rPr>
            </w:pPr>
          </w:p>
        </w:tc>
        <w:tc>
          <w:tcPr>
            <w:tcW w:w="5035" w:type="dxa"/>
          </w:tcPr>
          <w:p w14:paraId="214F7D77" w14:textId="77777777" w:rsidR="00641227" w:rsidRPr="000A5D8A" w:rsidRDefault="00641227" w:rsidP="00641227">
            <w:pPr>
              <w:rPr>
                <w:rFonts w:cs="Arial"/>
                <w:szCs w:val="24"/>
                <w:u w:val="single"/>
              </w:rPr>
            </w:pPr>
            <w:r w:rsidRPr="000A5D8A">
              <w:rPr>
                <w:rFonts w:cs="Arial"/>
                <w:szCs w:val="24"/>
                <w:u w:val="single"/>
              </w:rPr>
              <w:t>Approved As to Form</w:t>
            </w:r>
          </w:p>
          <w:p w14:paraId="018D039E" w14:textId="77777777" w:rsidR="00641227" w:rsidRPr="000A5D8A" w:rsidRDefault="00641227" w:rsidP="00641227">
            <w:pPr>
              <w:rPr>
                <w:rFonts w:cs="Arial"/>
                <w:szCs w:val="24"/>
              </w:rPr>
            </w:pPr>
            <w:r w:rsidRPr="000A5D8A">
              <w:rPr>
                <w:rFonts w:cs="Arial"/>
                <w:szCs w:val="24"/>
              </w:rPr>
              <w:t>SIERRA COUNTY COUNSEL</w:t>
            </w:r>
          </w:p>
          <w:p w14:paraId="19D07F85" w14:textId="77777777" w:rsidR="00641227" w:rsidRPr="000A5D8A" w:rsidRDefault="00641227" w:rsidP="00641227">
            <w:pPr>
              <w:rPr>
                <w:rFonts w:cs="Arial"/>
                <w:szCs w:val="24"/>
              </w:rPr>
            </w:pPr>
          </w:p>
          <w:p w14:paraId="6EB8D0DB" w14:textId="77777777" w:rsidR="00641227" w:rsidRPr="000A5D8A" w:rsidRDefault="00641227" w:rsidP="00641227">
            <w:pPr>
              <w:rPr>
                <w:rFonts w:cs="Arial"/>
                <w:szCs w:val="24"/>
              </w:rPr>
            </w:pPr>
            <w:r w:rsidRPr="000A5D8A">
              <w:rPr>
                <w:rFonts w:cs="Arial"/>
                <w:szCs w:val="24"/>
              </w:rPr>
              <w:t>By:  ___________________________________</w:t>
            </w:r>
          </w:p>
          <w:p w14:paraId="43314819" w14:textId="77777777" w:rsidR="00641227" w:rsidRPr="000A5D8A" w:rsidRDefault="00641227" w:rsidP="00641227">
            <w:pPr>
              <w:rPr>
                <w:rFonts w:cs="Arial"/>
                <w:szCs w:val="24"/>
              </w:rPr>
            </w:pPr>
            <w:r w:rsidRPr="000A5D8A">
              <w:rPr>
                <w:rFonts w:cs="Arial"/>
                <w:szCs w:val="24"/>
              </w:rPr>
              <w:t xml:space="preserve">        David Prentice</w:t>
            </w:r>
          </w:p>
          <w:p w14:paraId="54A7C3EB" w14:textId="77777777" w:rsidR="00641227" w:rsidRPr="000A5D8A" w:rsidRDefault="00641227" w:rsidP="00641227">
            <w:pPr>
              <w:rPr>
                <w:rFonts w:cs="Arial"/>
                <w:szCs w:val="24"/>
              </w:rPr>
            </w:pPr>
            <w:r w:rsidRPr="000A5D8A">
              <w:rPr>
                <w:rFonts w:cs="Arial"/>
                <w:szCs w:val="24"/>
              </w:rPr>
              <w:t xml:space="preserve">        County Counsel</w:t>
            </w:r>
          </w:p>
          <w:p w14:paraId="4313EA3C" w14:textId="77777777" w:rsidR="00641227" w:rsidRPr="000A5D8A" w:rsidRDefault="00641227" w:rsidP="00641227">
            <w:pPr>
              <w:rPr>
                <w:rFonts w:cs="Arial"/>
                <w:szCs w:val="24"/>
              </w:rPr>
            </w:pPr>
          </w:p>
          <w:p w14:paraId="6E0DCDCB"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78896A20"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4AB953BF"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2CEA59F" w14:textId="77777777" w:rsidR="00641227" w:rsidRPr="000A5D8A" w:rsidRDefault="00641227" w:rsidP="00641227">
      <w:pPr>
        <w:overflowPunct/>
        <w:autoSpaceDE/>
        <w:autoSpaceDN/>
        <w:adjustRightInd/>
        <w:textAlignment w:val="auto"/>
        <w:rPr>
          <w:rFonts w:cs="Arial"/>
          <w:szCs w:val="24"/>
        </w:rPr>
      </w:pPr>
    </w:p>
    <w:p w14:paraId="0CB4996F"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2F14DC3F" w14:textId="77777777" w:rsidTr="00641227">
        <w:tc>
          <w:tcPr>
            <w:tcW w:w="5035" w:type="dxa"/>
          </w:tcPr>
          <w:p w14:paraId="076EF48B" w14:textId="77777777" w:rsidR="00641227" w:rsidRPr="000A5D8A" w:rsidRDefault="00641227" w:rsidP="00641227">
            <w:pPr>
              <w:rPr>
                <w:rFonts w:cs="Arial"/>
                <w:szCs w:val="24"/>
              </w:rPr>
            </w:pPr>
            <w:r w:rsidRPr="000A5D8A">
              <w:rPr>
                <w:rFonts w:cs="Arial"/>
                <w:szCs w:val="24"/>
              </w:rPr>
              <w:t>COUNTY OF SISKIYOU</w:t>
            </w:r>
          </w:p>
          <w:p w14:paraId="46A83B55" w14:textId="77777777" w:rsidR="00641227" w:rsidRPr="000A5D8A" w:rsidRDefault="00641227" w:rsidP="00641227">
            <w:pPr>
              <w:rPr>
                <w:rFonts w:cs="Arial"/>
                <w:szCs w:val="24"/>
              </w:rPr>
            </w:pPr>
          </w:p>
          <w:p w14:paraId="3EF9069E" w14:textId="77777777" w:rsidR="00641227" w:rsidRPr="000A5D8A" w:rsidRDefault="00641227" w:rsidP="00641227">
            <w:pPr>
              <w:rPr>
                <w:rFonts w:cs="Arial"/>
                <w:szCs w:val="24"/>
              </w:rPr>
            </w:pPr>
          </w:p>
          <w:p w14:paraId="727FB3F6"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2827D908" w14:textId="77777777" w:rsidR="00641227" w:rsidRPr="000A5D8A" w:rsidRDefault="00641227" w:rsidP="00641227">
            <w:pPr>
              <w:rPr>
                <w:rFonts w:cs="Arial"/>
                <w:szCs w:val="24"/>
              </w:rPr>
            </w:pPr>
            <w:r w:rsidRPr="000A5D8A">
              <w:rPr>
                <w:rFonts w:cs="Arial"/>
                <w:szCs w:val="24"/>
              </w:rPr>
              <w:t xml:space="preserve">        Michael N. Kobseff, Chair</w:t>
            </w:r>
          </w:p>
          <w:p w14:paraId="1BBDDAB4" w14:textId="77777777" w:rsidR="00641227" w:rsidRPr="000A5D8A" w:rsidRDefault="00641227" w:rsidP="00641227">
            <w:pPr>
              <w:rPr>
                <w:rFonts w:cs="Arial"/>
                <w:szCs w:val="24"/>
              </w:rPr>
            </w:pPr>
            <w:r w:rsidRPr="000A5D8A">
              <w:rPr>
                <w:rFonts w:cs="Arial"/>
                <w:szCs w:val="24"/>
              </w:rPr>
              <w:t xml:space="preserve">        Board of Supervisors</w:t>
            </w:r>
          </w:p>
          <w:p w14:paraId="5D7BFA37" w14:textId="77777777" w:rsidR="00641227" w:rsidRPr="000A5D8A" w:rsidRDefault="00641227" w:rsidP="00641227">
            <w:pPr>
              <w:rPr>
                <w:rFonts w:cs="Arial"/>
                <w:szCs w:val="24"/>
              </w:rPr>
            </w:pPr>
          </w:p>
          <w:p w14:paraId="783AED1D" w14:textId="77777777" w:rsidR="00641227" w:rsidRPr="000A5D8A" w:rsidRDefault="00641227" w:rsidP="00641227">
            <w:pPr>
              <w:rPr>
                <w:rFonts w:cs="Arial"/>
                <w:szCs w:val="24"/>
              </w:rPr>
            </w:pPr>
            <w:r w:rsidRPr="000A5D8A">
              <w:rPr>
                <w:rFonts w:cs="Arial"/>
                <w:szCs w:val="24"/>
              </w:rPr>
              <w:t>Date: ___________________________________</w:t>
            </w:r>
          </w:p>
          <w:p w14:paraId="07A76946" w14:textId="77777777" w:rsidR="00641227" w:rsidRPr="000A5D8A" w:rsidRDefault="00641227" w:rsidP="00641227">
            <w:pPr>
              <w:rPr>
                <w:rFonts w:cs="Arial"/>
                <w:szCs w:val="24"/>
              </w:rPr>
            </w:pPr>
          </w:p>
          <w:p w14:paraId="3C7E6019" w14:textId="77777777" w:rsidR="00641227" w:rsidRPr="000A5D8A" w:rsidRDefault="00641227" w:rsidP="00641227">
            <w:pPr>
              <w:rPr>
                <w:rFonts w:cs="Arial"/>
                <w:szCs w:val="24"/>
              </w:rPr>
            </w:pPr>
          </w:p>
          <w:p w14:paraId="5739655D" w14:textId="77777777" w:rsidR="00641227" w:rsidRPr="000A5D8A" w:rsidRDefault="00641227" w:rsidP="00641227">
            <w:pPr>
              <w:rPr>
                <w:rFonts w:cs="Arial"/>
                <w:szCs w:val="24"/>
              </w:rPr>
            </w:pPr>
            <w:r w:rsidRPr="000A5D8A">
              <w:rPr>
                <w:rFonts w:cs="Arial"/>
                <w:szCs w:val="24"/>
              </w:rPr>
              <w:t>Attest:</w:t>
            </w:r>
          </w:p>
          <w:p w14:paraId="4FF28929" w14:textId="77777777" w:rsidR="00641227" w:rsidRPr="000A5D8A" w:rsidRDefault="00641227" w:rsidP="00641227">
            <w:pPr>
              <w:rPr>
                <w:rFonts w:cs="Arial"/>
                <w:szCs w:val="24"/>
              </w:rPr>
            </w:pPr>
          </w:p>
          <w:p w14:paraId="2684C4B6" w14:textId="77777777" w:rsidR="00641227" w:rsidRPr="000A5D8A" w:rsidRDefault="00641227" w:rsidP="00641227">
            <w:pPr>
              <w:rPr>
                <w:rFonts w:cs="Arial"/>
                <w:szCs w:val="24"/>
              </w:rPr>
            </w:pPr>
            <w:r w:rsidRPr="000A5D8A">
              <w:rPr>
                <w:rFonts w:cs="Arial"/>
                <w:szCs w:val="24"/>
              </w:rPr>
              <w:t>By:    __________________________________</w:t>
            </w:r>
          </w:p>
          <w:p w14:paraId="4E7B3349" w14:textId="77777777" w:rsidR="00641227" w:rsidRPr="000A5D8A" w:rsidRDefault="00641227" w:rsidP="00641227">
            <w:pPr>
              <w:overflowPunct/>
              <w:autoSpaceDE/>
              <w:autoSpaceDN/>
              <w:adjustRightInd/>
              <w:textAlignment w:val="auto"/>
              <w:rPr>
                <w:rFonts w:cs="Arial"/>
                <w:szCs w:val="24"/>
              </w:rPr>
            </w:pPr>
          </w:p>
          <w:p w14:paraId="676B680F" w14:textId="77777777" w:rsidR="00641227" w:rsidRPr="000A5D8A" w:rsidRDefault="00641227" w:rsidP="00641227">
            <w:pPr>
              <w:overflowPunct/>
              <w:autoSpaceDE/>
              <w:autoSpaceDN/>
              <w:adjustRightInd/>
              <w:textAlignment w:val="auto"/>
              <w:rPr>
                <w:rFonts w:cs="Arial"/>
                <w:szCs w:val="24"/>
              </w:rPr>
            </w:pPr>
          </w:p>
          <w:p w14:paraId="1E8400E9" w14:textId="77777777" w:rsidR="00641227" w:rsidRPr="000A5D8A" w:rsidRDefault="00641227" w:rsidP="00641227">
            <w:pPr>
              <w:overflowPunct/>
              <w:autoSpaceDE/>
              <w:autoSpaceDN/>
              <w:adjustRightInd/>
              <w:textAlignment w:val="auto"/>
              <w:rPr>
                <w:rFonts w:cs="Arial"/>
                <w:szCs w:val="24"/>
              </w:rPr>
            </w:pPr>
          </w:p>
        </w:tc>
        <w:tc>
          <w:tcPr>
            <w:tcW w:w="5035" w:type="dxa"/>
          </w:tcPr>
          <w:p w14:paraId="4923AEFB" w14:textId="77777777" w:rsidR="00641227" w:rsidRPr="000A5D8A" w:rsidRDefault="00641227" w:rsidP="00641227">
            <w:pPr>
              <w:rPr>
                <w:rFonts w:cs="Arial"/>
                <w:szCs w:val="24"/>
                <w:u w:val="single"/>
              </w:rPr>
            </w:pPr>
            <w:r w:rsidRPr="000A5D8A">
              <w:rPr>
                <w:rFonts w:cs="Arial"/>
                <w:szCs w:val="24"/>
                <w:u w:val="single"/>
              </w:rPr>
              <w:t>Approved As to Form</w:t>
            </w:r>
          </w:p>
          <w:p w14:paraId="78FC9FD5" w14:textId="77777777" w:rsidR="00641227" w:rsidRPr="000A5D8A" w:rsidRDefault="00641227" w:rsidP="00641227">
            <w:pPr>
              <w:rPr>
                <w:rFonts w:cs="Arial"/>
                <w:szCs w:val="24"/>
              </w:rPr>
            </w:pPr>
            <w:r w:rsidRPr="000A5D8A">
              <w:rPr>
                <w:rFonts w:cs="Arial"/>
                <w:szCs w:val="24"/>
              </w:rPr>
              <w:t>SISKIYOU COUNTY COUNSEL</w:t>
            </w:r>
          </w:p>
          <w:p w14:paraId="0E8CA79E" w14:textId="77777777" w:rsidR="00641227" w:rsidRPr="000A5D8A" w:rsidRDefault="00641227" w:rsidP="00641227">
            <w:pPr>
              <w:rPr>
                <w:rFonts w:cs="Arial"/>
                <w:szCs w:val="24"/>
              </w:rPr>
            </w:pPr>
          </w:p>
          <w:p w14:paraId="450707FA" w14:textId="77777777" w:rsidR="00641227" w:rsidRPr="000A5D8A" w:rsidRDefault="00641227" w:rsidP="00641227">
            <w:pPr>
              <w:rPr>
                <w:rFonts w:cs="Arial"/>
                <w:szCs w:val="24"/>
              </w:rPr>
            </w:pPr>
            <w:r w:rsidRPr="000A5D8A">
              <w:rPr>
                <w:rFonts w:cs="Arial"/>
                <w:szCs w:val="24"/>
              </w:rPr>
              <w:t>By:  ___________________________________</w:t>
            </w:r>
          </w:p>
          <w:p w14:paraId="39C9E8C6" w14:textId="77777777" w:rsidR="00641227" w:rsidRPr="000A5D8A" w:rsidRDefault="00641227" w:rsidP="00641227">
            <w:pPr>
              <w:rPr>
                <w:rFonts w:cs="Arial"/>
                <w:szCs w:val="24"/>
              </w:rPr>
            </w:pPr>
            <w:r w:rsidRPr="000A5D8A">
              <w:rPr>
                <w:rFonts w:cs="Arial"/>
                <w:szCs w:val="24"/>
              </w:rPr>
              <w:t xml:space="preserve">        Brad W. Sullivan</w:t>
            </w:r>
          </w:p>
          <w:p w14:paraId="11F3BD70" w14:textId="77777777" w:rsidR="00641227" w:rsidRPr="000A5D8A" w:rsidRDefault="00641227" w:rsidP="00641227">
            <w:pPr>
              <w:rPr>
                <w:rFonts w:cs="Arial"/>
                <w:szCs w:val="24"/>
              </w:rPr>
            </w:pPr>
            <w:r w:rsidRPr="000A5D8A">
              <w:rPr>
                <w:rFonts w:cs="Arial"/>
                <w:szCs w:val="24"/>
              </w:rPr>
              <w:t xml:space="preserve">        County Counsel</w:t>
            </w:r>
          </w:p>
          <w:p w14:paraId="4EB72C6E" w14:textId="77777777" w:rsidR="00641227" w:rsidRPr="000A5D8A" w:rsidRDefault="00641227" w:rsidP="00641227">
            <w:pPr>
              <w:rPr>
                <w:rFonts w:cs="Arial"/>
                <w:szCs w:val="24"/>
              </w:rPr>
            </w:pPr>
          </w:p>
          <w:p w14:paraId="64306162"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4E522917"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0476C7EE"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5BE0A663" w14:textId="77777777" w:rsidR="0076546D" w:rsidRPr="000A5D8A" w:rsidRDefault="0076546D" w:rsidP="0076546D">
      <w:pPr>
        <w:overflowPunct/>
        <w:autoSpaceDE/>
        <w:autoSpaceDN/>
        <w:adjustRightInd/>
        <w:textAlignment w:val="auto"/>
        <w:rPr>
          <w:rFonts w:cs="Arial"/>
          <w:szCs w:val="24"/>
        </w:rPr>
      </w:pPr>
    </w:p>
    <w:p w14:paraId="545C1541"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5D65D8DE" w14:textId="77777777" w:rsidTr="000A5D8A">
        <w:tc>
          <w:tcPr>
            <w:tcW w:w="5035" w:type="dxa"/>
          </w:tcPr>
          <w:p w14:paraId="6BA85107" w14:textId="4665C0F6" w:rsidR="0076546D" w:rsidRPr="000A5D8A" w:rsidRDefault="0076546D" w:rsidP="000A5D8A">
            <w:pPr>
              <w:rPr>
                <w:rFonts w:cs="Arial"/>
                <w:szCs w:val="24"/>
              </w:rPr>
            </w:pPr>
            <w:r w:rsidRPr="000A5D8A">
              <w:rPr>
                <w:rFonts w:cs="Arial"/>
                <w:szCs w:val="24"/>
              </w:rPr>
              <w:t>COUNTY OF SOLANO</w:t>
            </w:r>
          </w:p>
          <w:p w14:paraId="33396165" w14:textId="77777777" w:rsidR="0076546D" w:rsidRPr="000A5D8A" w:rsidRDefault="0076546D" w:rsidP="000A5D8A">
            <w:pPr>
              <w:rPr>
                <w:rFonts w:cs="Arial"/>
                <w:szCs w:val="24"/>
              </w:rPr>
            </w:pPr>
          </w:p>
          <w:p w14:paraId="3B5A303D" w14:textId="77777777" w:rsidR="0076546D" w:rsidRPr="000A5D8A" w:rsidRDefault="0076546D" w:rsidP="000A5D8A">
            <w:pPr>
              <w:rPr>
                <w:rFonts w:cs="Arial"/>
                <w:szCs w:val="24"/>
              </w:rPr>
            </w:pPr>
          </w:p>
          <w:p w14:paraId="0DF9781E"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3681D637" w14:textId="51292431" w:rsidR="0076546D" w:rsidRDefault="0076546D" w:rsidP="000A5D8A">
            <w:pPr>
              <w:rPr>
                <w:rFonts w:cs="Arial"/>
                <w:szCs w:val="24"/>
              </w:rPr>
            </w:pPr>
            <w:r w:rsidRPr="000A5D8A">
              <w:rPr>
                <w:rFonts w:cs="Arial"/>
                <w:szCs w:val="24"/>
              </w:rPr>
              <w:t xml:space="preserve">        </w:t>
            </w:r>
            <w:r w:rsidR="009C22B9">
              <w:rPr>
                <w:rFonts w:cs="Arial"/>
                <w:szCs w:val="24"/>
              </w:rPr>
              <w:t>Birgitta E. Corsello</w:t>
            </w:r>
          </w:p>
          <w:p w14:paraId="325E4B69" w14:textId="54F243D4" w:rsidR="009C22B9" w:rsidRPr="000A5D8A" w:rsidRDefault="009C22B9" w:rsidP="000A5D8A">
            <w:pPr>
              <w:rPr>
                <w:rFonts w:cs="Arial"/>
                <w:szCs w:val="24"/>
              </w:rPr>
            </w:pPr>
            <w:r>
              <w:rPr>
                <w:rFonts w:cs="Arial"/>
                <w:szCs w:val="24"/>
              </w:rPr>
              <w:t xml:space="preserve">        County Administrator</w:t>
            </w:r>
          </w:p>
          <w:p w14:paraId="2E03C21D" w14:textId="77777777" w:rsidR="0076546D" w:rsidRPr="000A5D8A" w:rsidRDefault="0076546D" w:rsidP="000A5D8A">
            <w:pPr>
              <w:rPr>
                <w:rFonts w:cs="Arial"/>
                <w:szCs w:val="24"/>
              </w:rPr>
            </w:pPr>
          </w:p>
          <w:p w14:paraId="613AACF9" w14:textId="77777777" w:rsidR="0076546D" w:rsidRPr="000A5D8A" w:rsidRDefault="0076546D" w:rsidP="000A5D8A">
            <w:pPr>
              <w:rPr>
                <w:rFonts w:cs="Arial"/>
                <w:szCs w:val="24"/>
              </w:rPr>
            </w:pPr>
          </w:p>
          <w:p w14:paraId="230AAF84" w14:textId="77777777" w:rsidR="0076546D" w:rsidRPr="000A5D8A" w:rsidRDefault="0076546D" w:rsidP="000A5D8A">
            <w:pPr>
              <w:rPr>
                <w:rFonts w:cs="Arial"/>
                <w:szCs w:val="24"/>
              </w:rPr>
            </w:pPr>
            <w:r w:rsidRPr="000A5D8A">
              <w:rPr>
                <w:rFonts w:cs="Arial"/>
                <w:szCs w:val="24"/>
              </w:rPr>
              <w:t>Date: ___________________________________</w:t>
            </w:r>
          </w:p>
          <w:p w14:paraId="6BFC135F" w14:textId="77777777" w:rsidR="0076546D" w:rsidRPr="000A5D8A" w:rsidRDefault="0076546D" w:rsidP="000A5D8A">
            <w:pPr>
              <w:rPr>
                <w:rFonts w:cs="Arial"/>
                <w:szCs w:val="24"/>
              </w:rPr>
            </w:pPr>
          </w:p>
          <w:p w14:paraId="40801B19" w14:textId="77777777" w:rsidR="0076546D" w:rsidRPr="000A5D8A" w:rsidRDefault="0076546D" w:rsidP="000A5D8A">
            <w:pPr>
              <w:rPr>
                <w:rFonts w:cs="Arial"/>
                <w:szCs w:val="24"/>
              </w:rPr>
            </w:pPr>
          </w:p>
          <w:p w14:paraId="0D9C6407" w14:textId="77777777" w:rsidR="0076546D" w:rsidRPr="000A5D8A" w:rsidRDefault="0076546D" w:rsidP="000A5D8A">
            <w:pPr>
              <w:rPr>
                <w:rFonts w:cs="Arial"/>
                <w:szCs w:val="24"/>
              </w:rPr>
            </w:pPr>
            <w:r w:rsidRPr="000A5D8A">
              <w:rPr>
                <w:rFonts w:cs="Arial"/>
                <w:szCs w:val="24"/>
              </w:rPr>
              <w:t>Attest:</w:t>
            </w:r>
          </w:p>
          <w:p w14:paraId="43B62122" w14:textId="77777777" w:rsidR="0076546D" w:rsidRPr="000A5D8A" w:rsidRDefault="0076546D" w:rsidP="000A5D8A">
            <w:pPr>
              <w:rPr>
                <w:rFonts w:cs="Arial"/>
                <w:szCs w:val="24"/>
              </w:rPr>
            </w:pPr>
          </w:p>
          <w:p w14:paraId="3D21DEDB" w14:textId="77777777" w:rsidR="0076546D" w:rsidRPr="000A5D8A" w:rsidRDefault="0076546D" w:rsidP="000A5D8A">
            <w:pPr>
              <w:rPr>
                <w:rFonts w:cs="Arial"/>
                <w:szCs w:val="24"/>
              </w:rPr>
            </w:pPr>
            <w:r w:rsidRPr="000A5D8A">
              <w:rPr>
                <w:rFonts w:cs="Arial"/>
                <w:szCs w:val="24"/>
              </w:rPr>
              <w:t>By:    __________________________________</w:t>
            </w:r>
          </w:p>
          <w:p w14:paraId="576F58AA" w14:textId="77777777" w:rsidR="0076546D" w:rsidRPr="000A5D8A" w:rsidRDefault="0076546D" w:rsidP="000A5D8A">
            <w:pPr>
              <w:overflowPunct/>
              <w:autoSpaceDE/>
              <w:autoSpaceDN/>
              <w:adjustRightInd/>
              <w:textAlignment w:val="auto"/>
              <w:rPr>
                <w:rFonts w:cs="Arial"/>
                <w:szCs w:val="24"/>
              </w:rPr>
            </w:pPr>
          </w:p>
          <w:p w14:paraId="65A95B2E" w14:textId="77777777" w:rsidR="0076546D" w:rsidRPr="000A5D8A" w:rsidRDefault="0076546D" w:rsidP="000A5D8A">
            <w:pPr>
              <w:overflowPunct/>
              <w:autoSpaceDE/>
              <w:autoSpaceDN/>
              <w:adjustRightInd/>
              <w:textAlignment w:val="auto"/>
              <w:rPr>
                <w:rFonts w:cs="Arial"/>
                <w:szCs w:val="24"/>
              </w:rPr>
            </w:pPr>
          </w:p>
          <w:p w14:paraId="2D1BE35B" w14:textId="77777777" w:rsidR="0076546D" w:rsidRPr="000A5D8A" w:rsidRDefault="0076546D" w:rsidP="000A5D8A">
            <w:pPr>
              <w:overflowPunct/>
              <w:autoSpaceDE/>
              <w:autoSpaceDN/>
              <w:adjustRightInd/>
              <w:textAlignment w:val="auto"/>
              <w:rPr>
                <w:rFonts w:cs="Arial"/>
                <w:szCs w:val="24"/>
              </w:rPr>
            </w:pPr>
          </w:p>
        </w:tc>
        <w:tc>
          <w:tcPr>
            <w:tcW w:w="5035" w:type="dxa"/>
          </w:tcPr>
          <w:p w14:paraId="21EDE643" w14:textId="77777777" w:rsidR="0076546D" w:rsidRPr="000A5D8A" w:rsidRDefault="0076546D" w:rsidP="000A5D8A">
            <w:pPr>
              <w:rPr>
                <w:rFonts w:cs="Arial"/>
                <w:szCs w:val="24"/>
                <w:u w:val="single"/>
              </w:rPr>
            </w:pPr>
            <w:r w:rsidRPr="000A5D8A">
              <w:rPr>
                <w:rFonts w:cs="Arial"/>
                <w:szCs w:val="24"/>
                <w:u w:val="single"/>
              </w:rPr>
              <w:t>Approved As to Form</w:t>
            </w:r>
          </w:p>
          <w:p w14:paraId="3EA767C4" w14:textId="6594D654" w:rsidR="0076546D" w:rsidRPr="000A5D8A" w:rsidRDefault="0076546D" w:rsidP="000A5D8A">
            <w:pPr>
              <w:rPr>
                <w:rFonts w:cs="Arial"/>
                <w:szCs w:val="24"/>
              </w:rPr>
            </w:pPr>
            <w:r w:rsidRPr="000A5D8A">
              <w:rPr>
                <w:rFonts w:cs="Arial"/>
                <w:szCs w:val="24"/>
              </w:rPr>
              <w:t>SOLANO COUNTY COUNSEL</w:t>
            </w:r>
          </w:p>
          <w:p w14:paraId="3744925C" w14:textId="77777777" w:rsidR="0076546D" w:rsidRPr="000A5D8A" w:rsidRDefault="0076546D" w:rsidP="000A5D8A">
            <w:pPr>
              <w:rPr>
                <w:rFonts w:cs="Arial"/>
                <w:szCs w:val="24"/>
              </w:rPr>
            </w:pPr>
          </w:p>
          <w:p w14:paraId="5CAFAA30" w14:textId="77777777" w:rsidR="0076546D" w:rsidRPr="000A5D8A" w:rsidRDefault="0076546D" w:rsidP="000A5D8A">
            <w:pPr>
              <w:rPr>
                <w:rFonts w:cs="Arial"/>
                <w:szCs w:val="24"/>
              </w:rPr>
            </w:pPr>
            <w:r w:rsidRPr="000A5D8A">
              <w:rPr>
                <w:rFonts w:cs="Arial"/>
                <w:szCs w:val="24"/>
              </w:rPr>
              <w:t>By:  ___________________________________</w:t>
            </w:r>
          </w:p>
          <w:p w14:paraId="5A20DA50" w14:textId="06C57803" w:rsidR="0076546D" w:rsidRPr="000A5D8A" w:rsidRDefault="0076546D" w:rsidP="000A5D8A">
            <w:pPr>
              <w:rPr>
                <w:rFonts w:cs="Arial"/>
                <w:szCs w:val="24"/>
              </w:rPr>
            </w:pPr>
            <w:r w:rsidRPr="000A5D8A">
              <w:rPr>
                <w:rFonts w:cs="Arial"/>
                <w:szCs w:val="24"/>
              </w:rPr>
              <w:t xml:space="preserve">        </w:t>
            </w:r>
            <w:r w:rsidR="009C22B9">
              <w:rPr>
                <w:rFonts w:cs="Arial"/>
                <w:szCs w:val="24"/>
              </w:rPr>
              <w:t>Dennis Bunting</w:t>
            </w:r>
          </w:p>
          <w:p w14:paraId="396417F6" w14:textId="77777777" w:rsidR="0076546D" w:rsidRPr="000A5D8A" w:rsidRDefault="0076546D" w:rsidP="000A5D8A">
            <w:pPr>
              <w:rPr>
                <w:rFonts w:cs="Arial"/>
                <w:szCs w:val="24"/>
              </w:rPr>
            </w:pPr>
            <w:r w:rsidRPr="000A5D8A">
              <w:rPr>
                <w:rFonts w:cs="Arial"/>
                <w:szCs w:val="24"/>
              </w:rPr>
              <w:t xml:space="preserve">        County Counsel</w:t>
            </w:r>
          </w:p>
          <w:p w14:paraId="4FF81D98" w14:textId="77777777" w:rsidR="0076546D" w:rsidRPr="000A5D8A" w:rsidRDefault="0076546D" w:rsidP="000A5D8A">
            <w:pPr>
              <w:rPr>
                <w:rFonts w:cs="Arial"/>
                <w:szCs w:val="24"/>
              </w:rPr>
            </w:pPr>
          </w:p>
          <w:p w14:paraId="7C943944"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273D9D88"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6214222D"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39700E83" w14:textId="77777777" w:rsidR="0076546D" w:rsidRPr="000A5D8A" w:rsidRDefault="0076546D" w:rsidP="0076546D">
      <w:pPr>
        <w:overflowPunct/>
        <w:autoSpaceDE/>
        <w:autoSpaceDN/>
        <w:adjustRightInd/>
        <w:textAlignment w:val="auto"/>
        <w:rPr>
          <w:rFonts w:cs="Arial"/>
          <w:szCs w:val="24"/>
        </w:rPr>
      </w:pPr>
    </w:p>
    <w:p w14:paraId="1AE97C3A"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634BB0E0" w14:textId="77777777" w:rsidTr="000A5D8A">
        <w:tc>
          <w:tcPr>
            <w:tcW w:w="5035" w:type="dxa"/>
          </w:tcPr>
          <w:p w14:paraId="0A4F7F3C" w14:textId="397A3000" w:rsidR="0076546D" w:rsidRPr="000A5D8A" w:rsidRDefault="0076546D" w:rsidP="000A5D8A">
            <w:pPr>
              <w:rPr>
                <w:rFonts w:cs="Arial"/>
                <w:szCs w:val="24"/>
              </w:rPr>
            </w:pPr>
            <w:r w:rsidRPr="000A5D8A">
              <w:rPr>
                <w:rFonts w:cs="Arial"/>
                <w:szCs w:val="24"/>
              </w:rPr>
              <w:t>COUNTY OF SONOMA</w:t>
            </w:r>
          </w:p>
          <w:p w14:paraId="26D0E32F" w14:textId="77777777" w:rsidR="0076546D" w:rsidRPr="000A5D8A" w:rsidRDefault="0076546D" w:rsidP="000A5D8A">
            <w:pPr>
              <w:rPr>
                <w:rFonts w:cs="Arial"/>
                <w:szCs w:val="24"/>
              </w:rPr>
            </w:pPr>
          </w:p>
          <w:p w14:paraId="36A8595E" w14:textId="77777777" w:rsidR="0076546D" w:rsidRPr="000A5D8A" w:rsidRDefault="0076546D" w:rsidP="000A5D8A">
            <w:pPr>
              <w:rPr>
                <w:rFonts w:cs="Arial"/>
                <w:szCs w:val="24"/>
              </w:rPr>
            </w:pPr>
          </w:p>
          <w:p w14:paraId="73793613"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0C1C6952" w14:textId="43F1A561" w:rsidR="0076546D" w:rsidRDefault="0076546D" w:rsidP="000A5D8A">
            <w:pPr>
              <w:rPr>
                <w:rFonts w:cs="Arial"/>
                <w:szCs w:val="24"/>
              </w:rPr>
            </w:pPr>
            <w:r w:rsidRPr="000A5D8A">
              <w:rPr>
                <w:rFonts w:cs="Arial"/>
                <w:szCs w:val="24"/>
              </w:rPr>
              <w:t xml:space="preserve">        </w:t>
            </w:r>
            <w:r w:rsidR="00DB6169">
              <w:rPr>
                <w:rFonts w:cs="Arial"/>
                <w:szCs w:val="24"/>
              </w:rPr>
              <w:t xml:space="preserve"> Karen Fies</w:t>
            </w:r>
            <w:r w:rsidR="009C22B9">
              <w:rPr>
                <w:rFonts w:cs="Arial"/>
                <w:szCs w:val="24"/>
              </w:rPr>
              <w:t xml:space="preserve">, </w:t>
            </w:r>
            <w:r w:rsidR="00DB6169">
              <w:rPr>
                <w:rFonts w:cs="Arial"/>
                <w:szCs w:val="24"/>
              </w:rPr>
              <w:t>Director</w:t>
            </w:r>
          </w:p>
          <w:p w14:paraId="03089763" w14:textId="0C92DDD4" w:rsidR="009C22B9" w:rsidRPr="000A5D8A" w:rsidRDefault="009C22B9" w:rsidP="000A5D8A">
            <w:pPr>
              <w:rPr>
                <w:rFonts w:cs="Arial"/>
                <w:szCs w:val="24"/>
              </w:rPr>
            </w:pPr>
            <w:r>
              <w:rPr>
                <w:rFonts w:cs="Arial"/>
                <w:szCs w:val="24"/>
              </w:rPr>
              <w:t xml:space="preserve">         </w:t>
            </w:r>
            <w:r w:rsidR="00DB6169">
              <w:rPr>
                <w:rFonts w:cs="Arial"/>
                <w:szCs w:val="24"/>
              </w:rPr>
              <w:t>Human Services Department</w:t>
            </w:r>
          </w:p>
          <w:p w14:paraId="3901305A" w14:textId="77777777" w:rsidR="0076546D" w:rsidRPr="000A5D8A" w:rsidRDefault="0076546D" w:rsidP="000A5D8A">
            <w:pPr>
              <w:rPr>
                <w:rFonts w:cs="Arial"/>
                <w:szCs w:val="24"/>
              </w:rPr>
            </w:pPr>
          </w:p>
          <w:p w14:paraId="7DA8C40F" w14:textId="77777777" w:rsidR="0076546D" w:rsidRPr="000A5D8A" w:rsidRDefault="0076546D" w:rsidP="000A5D8A">
            <w:pPr>
              <w:rPr>
                <w:rFonts w:cs="Arial"/>
                <w:szCs w:val="24"/>
              </w:rPr>
            </w:pPr>
          </w:p>
          <w:p w14:paraId="4E766BB5" w14:textId="77777777" w:rsidR="0076546D" w:rsidRPr="000A5D8A" w:rsidRDefault="0076546D" w:rsidP="000A5D8A">
            <w:pPr>
              <w:rPr>
                <w:rFonts w:cs="Arial"/>
                <w:szCs w:val="24"/>
              </w:rPr>
            </w:pPr>
            <w:r w:rsidRPr="000A5D8A">
              <w:rPr>
                <w:rFonts w:cs="Arial"/>
                <w:szCs w:val="24"/>
              </w:rPr>
              <w:t>Date: ___________________________________</w:t>
            </w:r>
          </w:p>
          <w:p w14:paraId="300EED20" w14:textId="77777777" w:rsidR="0076546D" w:rsidRPr="000A5D8A" w:rsidRDefault="0076546D" w:rsidP="000A5D8A">
            <w:pPr>
              <w:rPr>
                <w:rFonts w:cs="Arial"/>
                <w:szCs w:val="24"/>
              </w:rPr>
            </w:pPr>
          </w:p>
          <w:p w14:paraId="47ABAD75" w14:textId="77777777" w:rsidR="0076546D" w:rsidRPr="000A5D8A" w:rsidRDefault="0076546D" w:rsidP="000A5D8A">
            <w:pPr>
              <w:rPr>
                <w:rFonts w:cs="Arial"/>
                <w:szCs w:val="24"/>
              </w:rPr>
            </w:pPr>
          </w:p>
          <w:p w14:paraId="202A2A43" w14:textId="77777777" w:rsidR="0076546D" w:rsidRPr="000A5D8A" w:rsidRDefault="0076546D" w:rsidP="000A5D8A">
            <w:pPr>
              <w:rPr>
                <w:rFonts w:cs="Arial"/>
                <w:szCs w:val="24"/>
              </w:rPr>
            </w:pPr>
            <w:r w:rsidRPr="000A5D8A">
              <w:rPr>
                <w:rFonts w:cs="Arial"/>
                <w:szCs w:val="24"/>
              </w:rPr>
              <w:t>Attest:</w:t>
            </w:r>
          </w:p>
          <w:p w14:paraId="0CA40E21" w14:textId="77777777" w:rsidR="0076546D" w:rsidRPr="000A5D8A" w:rsidRDefault="0076546D" w:rsidP="000A5D8A">
            <w:pPr>
              <w:rPr>
                <w:rFonts w:cs="Arial"/>
                <w:szCs w:val="24"/>
              </w:rPr>
            </w:pPr>
          </w:p>
          <w:p w14:paraId="0CBECDE6" w14:textId="77777777" w:rsidR="0076546D" w:rsidRPr="000A5D8A" w:rsidRDefault="0076546D" w:rsidP="000A5D8A">
            <w:pPr>
              <w:rPr>
                <w:rFonts w:cs="Arial"/>
                <w:szCs w:val="24"/>
              </w:rPr>
            </w:pPr>
            <w:r w:rsidRPr="000A5D8A">
              <w:rPr>
                <w:rFonts w:cs="Arial"/>
                <w:szCs w:val="24"/>
              </w:rPr>
              <w:t>By:    __________________________________</w:t>
            </w:r>
          </w:p>
          <w:p w14:paraId="0EEDB617" w14:textId="77777777" w:rsidR="0076546D" w:rsidRPr="000A5D8A" w:rsidRDefault="0076546D" w:rsidP="000A5D8A">
            <w:pPr>
              <w:overflowPunct/>
              <w:autoSpaceDE/>
              <w:autoSpaceDN/>
              <w:adjustRightInd/>
              <w:textAlignment w:val="auto"/>
              <w:rPr>
                <w:rFonts w:cs="Arial"/>
                <w:szCs w:val="24"/>
              </w:rPr>
            </w:pPr>
          </w:p>
          <w:p w14:paraId="506F5969" w14:textId="77777777" w:rsidR="0076546D" w:rsidRPr="000A5D8A" w:rsidRDefault="0076546D" w:rsidP="000A5D8A">
            <w:pPr>
              <w:overflowPunct/>
              <w:autoSpaceDE/>
              <w:autoSpaceDN/>
              <w:adjustRightInd/>
              <w:textAlignment w:val="auto"/>
              <w:rPr>
                <w:rFonts w:cs="Arial"/>
                <w:szCs w:val="24"/>
              </w:rPr>
            </w:pPr>
          </w:p>
          <w:p w14:paraId="5AC5EECE" w14:textId="77777777" w:rsidR="0076546D" w:rsidRPr="000A5D8A" w:rsidRDefault="0076546D" w:rsidP="000A5D8A">
            <w:pPr>
              <w:overflowPunct/>
              <w:autoSpaceDE/>
              <w:autoSpaceDN/>
              <w:adjustRightInd/>
              <w:textAlignment w:val="auto"/>
              <w:rPr>
                <w:rFonts w:cs="Arial"/>
                <w:szCs w:val="24"/>
              </w:rPr>
            </w:pPr>
          </w:p>
        </w:tc>
        <w:tc>
          <w:tcPr>
            <w:tcW w:w="5035" w:type="dxa"/>
          </w:tcPr>
          <w:p w14:paraId="7667309F" w14:textId="77777777" w:rsidR="0076546D" w:rsidRPr="000A5D8A" w:rsidRDefault="0076546D" w:rsidP="000A5D8A">
            <w:pPr>
              <w:rPr>
                <w:rFonts w:cs="Arial"/>
                <w:szCs w:val="24"/>
                <w:u w:val="single"/>
              </w:rPr>
            </w:pPr>
            <w:r w:rsidRPr="000A5D8A">
              <w:rPr>
                <w:rFonts w:cs="Arial"/>
                <w:szCs w:val="24"/>
                <w:u w:val="single"/>
              </w:rPr>
              <w:t>Approved As to Form</w:t>
            </w:r>
          </w:p>
          <w:p w14:paraId="6FC13128" w14:textId="2CB1B952" w:rsidR="0076546D" w:rsidRPr="000A5D8A" w:rsidRDefault="0076546D" w:rsidP="000A5D8A">
            <w:pPr>
              <w:rPr>
                <w:rFonts w:cs="Arial"/>
                <w:szCs w:val="24"/>
              </w:rPr>
            </w:pPr>
            <w:r w:rsidRPr="000A5D8A">
              <w:rPr>
                <w:rFonts w:cs="Arial"/>
                <w:szCs w:val="24"/>
              </w:rPr>
              <w:t>SONOMA COUNTY COUNSEL</w:t>
            </w:r>
          </w:p>
          <w:p w14:paraId="6187ACDD" w14:textId="77777777" w:rsidR="0076546D" w:rsidRPr="000A5D8A" w:rsidRDefault="0076546D" w:rsidP="000A5D8A">
            <w:pPr>
              <w:rPr>
                <w:rFonts w:cs="Arial"/>
                <w:szCs w:val="24"/>
              </w:rPr>
            </w:pPr>
          </w:p>
          <w:p w14:paraId="2CFF7254" w14:textId="77777777" w:rsidR="0076546D" w:rsidRPr="000A5D8A" w:rsidRDefault="0076546D" w:rsidP="000A5D8A">
            <w:pPr>
              <w:rPr>
                <w:rFonts w:cs="Arial"/>
                <w:szCs w:val="24"/>
              </w:rPr>
            </w:pPr>
            <w:r w:rsidRPr="000A5D8A">
              <w:rPr>
                <w:rFonts w:cs="Arial"/>
                <w:szCs w:val="24"/>
              </w:rPr>
              <w:t>By:  ___________________________________</w:t>
            </w:r>
          </w:p>
          <w:p w14:paraId="5ED1C466" w14:textId="60BE613C" w:rsidR="0076546D" w:rsidRPr="000A5D8A" w:rsidRDefault="0076546D" w:rsidP="000A5D8A">
            <w:pPr>
              <w:rPr>
                <w:rFonts w:cs="Arial"/>
                <w:szCs w:val="24"/>
              </w:rPr>
            </w:pPr>
            <w:r w:rsidRPr="000A5D8A">
              <w:rPr>
                <w:rFonts w:cs="Arial"/>
                <w:szCs w:val="24"/>
              </w:rPr>
              <w:t xml:space="preserve">        </w:t>
            </w:r>
            <w:r w:rsidR="009C22B9">
              <w:rPr>
                <w:rFonts w:cs="Arial"/>
                <w:szCs w:val="24"/>
              </w:rPr>
              <w:t>Adman Radtke</w:t>
            </w:r>
          </w:p>
          <w:p w14:paraId="30686CA0" w14:textId="5C95B873" w:rsidR="0076546D" w:rsidRPr="000A5D8A" w:rsidRDefault="0076546D" w:rsidP="000A5D8A">
            <w:pPr>
              <w:rPr>
                <w:rFonts w:cs="Arial"/>
                <w:szCs w:val="24"/>
              </w:rPr>
            </w:pPr>
            <w:r w:rsidRPr="000A5D8A">
              <w:rPr>
                <w:rFonts w:cs="Arial"/>
                <w:szCs w:val="24"/>
              </w:rPr>
              <w:t xml:space="preserve">        </w:t>
            </w:r>
            <w:r w:rsidR="009C22B9">
              <w:rPr>
                <w:rFonts w:cs="Arial"/>
                <w:szCs w:val="24"/>
              </w:rPr>
              <w:t xml:space="preserve">Deputy </w:t>
            </w:r>
            <w:r w:rsidRPr="000A5D8A">
              <w:rPr>
                <w:rFonts w:cs="Arial"/>
                <w:szCs w:val="24"/>
              </w:rPr>
              <w:t>County Counsel</w:t>
            </w:r>
          </w:p>
          <w:p w14:paraId="311BFB5C" w14:textId="77777777" w:rsidR="0076546D" w:rsidRPr="000A5D8A" w:rsidRDefault="0076546D" w:rsidP="000A5D8A">
            <w:pPr>
              <w:rPr>
                <w:rFonts w:cs="Arial"/>
                <w:szCs w:val="24"/>
              </w:rPr>
            </w:pPr>
          </w:p>
          <w:p w14:paraId="1986CBF8"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69CD5BA9"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40FF26C8"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177F8ED1" w14:textId="77777777" w:rsidR="00641227" w:rsidRPr="000A5D8A" w:rsidRDefault="00641227" w:rsidP="00641227">
      <w:pPr>
        <w:overflowPunct/>
        <w:autoSpaceDE/>
        <w:autoSpaceDN/>
        <w:adjustRightInd/>
        <w:textAlignment w:val="auto"/>
        <w:rPr>
          <w:rFonts w:cs="Arial"/>
          <w:szCs w:val="24"/>
        </w:rPr>
      </w:pPr>
    </w:p>
    <w:p w14:paraId="13969855"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251B3AE4" w14:textId="77777777" w:rsidTr="00641227">
        <w:tc>
          <w:tcPr>
            <w:tcW w:w="5035" w:type="dxa"/>
          </w:tcPr>
          <w:p w14:paraId="135EB565" w14:textId="77777777" w:rsidR="00641227" w:rsidRPr="000A5D8A" w:rsidRDefault="00641227" w:rsidP="00641227">
            <w:pPr>
              <w:rPr>
                <w:rFonts w:cs="Arial"/>
                <w:szCs w:val="24"/>
              </w:rPr>
            </w:pPr>
            <w:r w:rsidRPr="000A5D8A">
              <w:rPr>
                <w:rFonts w:cs="Arial"/>
                <w:szCs w:val="24"/>
              </w:rPr>
              <w:t>COUNTY OF STANISLAUS</w:t>
            </w:r>
          </w:p>
          <w:p w14:paraId="3361A63B" w14:textId="77777777" w:rsidR="00641227" w:rsidRPr="000A5D8A" w:rsidRDefault="00641227" w:rsidP="00641227">
            <w:pPr>
              <w:rPr>
                <w:rFonts w:cs="Arial"/>
                <w:szCs w:val="24"/>
              </w:rPr>
            </w:pPr>
          </w:p>
          <w:p w14:paraId="4432E44C" w14:textId="77777777" w:rsidR="00641227" w:rsidRPr="000A5D8A" w:rsidRDefault="00641227" w:rsidP="00641227">
            <w:pPr>
              <w:rPr>
                <w:rFonts w:cs="Arial"/>
                <w:szCs w:val="24"/>
              </w:rPr>
            </w:pPr>
          </w:p>
          <w:p w14:paraId="6F6D20A8"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488AC032" w14:textId="77777777" w:rsidR="00641227" w:rsidRPr="000A5D8A" w:rsidRDefault="00641227" w:rsidP="00641227">
            <w:pPr>
              <w:rPr>
                <w:rFonts w:cs="Arial"/>
                <w:szCs w:val="24"/>
              </w:rPr>
            </w:pPr>
            <w:r w:rsidRPr="000A5D8A">
              <w:rPr>
                <w:rFonts w:cs="Arial"/>
                <w:szCs w:val="24"/>
              </w:rPr>
              <w:t xml:space="preserve">        Vito Chiesa, Chair</w:t>
            </w:r>
          </w:p>
          <w:p w14:paraId="0DFC1F0D" w14:textId="77777777" w:rsidR="00641227" w:rsidRPr="000A5D8A" w:rsidRDefault="00641227" w:rsidP="00641227">
            <w:pPr>
              <w:rPr>
                <w:rFonts w:cs="Arial"/>
                <w:szCs w:val="24"/>
              </w:rPr>
            </w:pPr>
            <w:r w:rsidRPr="000A5D8A">
              <w:rPr>
                <w:rFonts w:cs="Arial"/>
                <w:szCs w:val="24"/>
              </w:rPr>
              <w:t xml:space="preserve">        Board of Supervisors</w:t>
            </w:r>
          </w:p>
          <w:p w14:paraId="1C3FE3E2" w14:textId="77777777" w:rsidR="00641227" w:rsidRPr="000A5D8A" w:rsidRDefault="00641227" w:rsidP="00641227">
            <w:pPr>
              <w:rPr>
                <w:rFonts w:cs="Arial"/>
                <w:szCs w:val="24"/>
              </w:rPr>
            </w:pPr>
          </w:p>
          <w:p w14:paraId="5A160461" w14:textId="77777777" w:rsidR="00641227" w:rsidRPr="000A5D8A" w:rsidRDefault="00641227" w:rsidP="00641227">
            <w:pPr>
              <w:rPr>
                <w:rFonts w:cs="Arial"/>
                <w:szCs w:val="24"/>
              </w:rPr>
            </w:pPr>
            <w:r w:rsidRPr="000A5D8A">
              <w:rPr>
                <w:rFonts w:cs="Arial"/>
                <w:szCs w:val="24"/>
              </w:rPr>
              <w:t>Date: ___________________________________</w:t>
            </w:r>
          </w:p>
          <w:p w14:paraId="19B2EEAF" w14:textId="77777777" w:rsidR="00641227" w:rsidRPr="000A5D8A" w:rsidRDefault="00641227" w:rsidP="00641227">
            <w:pPr>
              <w:rPr>
                <w:rFonts w:cs="Arial"/>
                <w:szCs w:val="24"/>
              </w:rPr>
            </w:pPr>
          </w:p>
          <w:p w14:paraId="007B6334" w14:textId="77777777" w:rsidR="00641227" w:rsidRPr="000A5D8A" w:rsidRDefault="00641227" w:rsidP="00641227">
            <w:pPr>
              <w:rPr>
                <w:rFonts w:cs="Arial"/>
                <w:szCs w:val="24"/>
              </w:rPr>
            </w:pPr>
          </w:p>
          <w:p w14:paraId="18997B23" w14:textId="77777777" w:rsidR="00641227" w:rsidRPr="000A5D8A" w:rsidRDefault="00641227" w:rsidP="00641227">
            <w:pPr>
              <w:rPr>
                <w:rFonts w:cs="Arial"/>
                <w:szCs w:val="24"/>
              </w:rPr>
            </w:pPr>
            <w:r w:rsidRPr="000A5D8A">
              <w:rPr>
                <w:rFonts w:cs="Arial"/>
                <w:szCs w:val="24"/>
              </w:rPr>
              <w:t>Attest:</w:t>
            </w:r>
          </w:p>
          <w:p w14:paraId="5315BEDD" w14:textId="77777777" w:rsidR="00641227" w:rsidRPr="000A5D8A" w:rsidRDefault="00641227" w:rsidP="00641227">
            <w:pPr>
              <w:rPr>
                <w:rFonts w:cs="Arial"/>
                <w:szCs w:val="24"/>
              </w:rPr>
            </w:pPr>
          </w:p>
          <w:p w14:paraId="0447FEC4" w14:textId="77777777" w:rsidR="00641227" w:rsidRPr="000A5D8A" w:rsidRDefault="00641227" w:rsidP="00641227">
            <w:pPr>
              <w:rPr>
                <w:rFonts w:cs="Arial"/>
                <w:szCs w:val="24"/>
              </w:rPr>
            </w:pPr>
            <w:r w:rsidRPr="000A5D8A">
              <w:rPr>
                <w:rFonts w:cs="Arial"/>
                <w:szCs w:val="24"/>
              </w:rPr>
              <w:t>By:    __________________________________</w:t>
            </w:r>
          </w:p>
          <w:p w14:paraId="59055229" w14:textId="77777777" w:rsidR="00641227" w:rsidRPr="000A5D8A" w:rsidRDefault="00641227" w:rsidP="00641227">
            <w:pPr>
              <w:overflowPunct/>
              <w:autoSpaceDE/>
              <w:autoSpaceDN/>
              <w:adjustRightInd/>
              <w:textAlignment w:val="auto"/>
              <w:rPr>
                <w:rFonts w:cs="Arial"/>
                <w:szCs w:val="24"/>
              </w:rPr>
            </w:pPr>
          </w:p>
          <w:p w14:paraId="3C2DC822" w14:textId="77777777" w:rsidR="00641227" w:rsidRPr="000A5D8A" w:rsidRDefault="00641227" w:rsidP="00641227">
            <w:pPr>
              <w:overflowPunct/>
              <w:autoSpaceDE/>
              <w:autoSpaceDN/>
              <w:adjustRightInd/>
              <w:textAlignment w:val="auto"/>
              <w:rPr>
                <w:rFonts w:cs="Arial"/>
                <w:szCs w:val="24"/>
              </w:rPr>
            </w:pPr>
          </w:p>
          <w:p w14:paraId="4363A701" w14:textId="77777777" w:rsidR="00641227" w:rsidRPr="000A5D8A" w:rsidRDefault="00641227" w:rsidP="00641227">
            <w:pPr>
              <w:overflowPunct/>
              <w:autoSpaceDE/>
              <w:autoSpaceDN/>
              <w:adjustRightInd/>
              <w:textAlignment w:val="auto"/>
              <w:rPr>
                <w:rFonts w:cs="Arial"/>
                <w:szCs w:val="24"/>
              </w:rPr>
            </w:pPr>
          </w:p>
        </w:tc>
        <w:tc>
          <w:tcPr>
            <w:tcW w:w="5035" w:type="dxa"/>
          </w:tcPr>
          <w:p w14:paraId="610AA55B" w14:textId="77777777" w:rsidR="00641227" w:rsidRPr="000A5D8A" w:rsidRDefault="00641227" w:rsidP="00641227">
            <w:pPr>
              <w:rPr>
                <w:rFonts w:cs="Arial"/>
                <w:szCs w:val="24"/>
                <w:u w:val="single"/>
              </w:rPr>
            </w:pPr>
            <w:r w:rsidRPr="000A5D8A">
              <w:rPr>
                <w:rFonts w:cs="Arial"/>
                <w:szCs w:val="24"/>
                <w:u w:val="single"/>
              </w:rPr>
              <w:t>Approved As to Form</w:t>
            </w:r>
          </w:p>
          <w:p w14:paraId="707685A6" w14:textId="77777777" w:rsidR="00641227" w:rsidRPr="000A5D8A" w:rsidRDefault="00641227" w:rsidP="00641227">
            <w:pPr>
              <w:rPr>
                <w:rFonts w:cs="Arial"/>
                <w:szCs w:val="24"/>
              </w:rPr>
            </w:pPr>
            <w:r w:rsidRPr="000A5D8A">
              <w:rPr>
                <w:rFonts w:cs="Arial"/>
                <w:szCs w:val="24"/>
              </w:rPr>
              <w:t>STANISLAUS COUNTY COUNSEL</w:t>
            </w:r>
          </w:p>
          <w:p w14:paraId="0DF2193C" w14:textId="77777777" w:rsidR="00641227" w:rsidRPr="000A5D8A" w:rsidRDefault="00641227" w:rsidP="00641227">
            <w:pPr>
              <w:rPr>
                <w:rFonts w:cs="Arial"/>
                <w:szCs w:val="24"/>
              </w:rPr>
            </w:pPr>
          </w:p>
          <w:p w14:paraId="1BBEC3E1" w14:textId="77777777" w:rsidR="00641227" w:rsidRPr="000A5D8A" w:rsidRDefault="00641227" w:rsidP="00641227">
            <w:pPr>
              <w:rPr>
                <w:rFonts w:cs="Arial"/>
                <w:szCs w:val="24"/>
              </w:rPr>
            </w:pPr>
            <w:r w:rsidRPr="000A5D8A">
              <w:rPr>
                <w:rFonts w:cs="Arial"/>
                <w:szCs w:val="24"/>
              </w:rPr>
              <w:t>By:  ___________________________________</w:t>
            </w:r>
          </w:p>
          <w:p w14:paraId="006D413F" w14:textId="77777777" w:rsidR="00641227" w:rsidRPr="000A5D8A" w:rsidRDefault="00641227" w:rsidP="00641227">
            <w:pPr>
              <w:rPr>
                <w:rFonts w:cs="Arial"/>
                <w:szCs w:val="24"/>
              </w:rPr>
            </w:pPr>
            <w:r w:rsidRPr="000A5D8A">
              <w:rPr>
                <w:rFonts w:cs="Arial"/>
                <w:szCs w:val="24"/>
              </w:rPr>
              <w:t xml:space="preserve">        Carrie Stephens</w:t>
            </w:r>
          </w:p>
          <w:p w14:paraId="7A6CAB55" w14:textId="77777777" w:rsidR="00641227" w:rsidRPr="000A5D8A" w:rsidRDefault="00641227" w:rsidP="00641227">
            <w:pPr>
              <w:rPr>
                <w:rFonts w:cs="Arial"/>
                <w:szCs w:val="24"/>
              </w:rPr>
            </w:pPr>
            <w:r w:rsidRPr="000A5D8A">
              <w:rPr>
                <w:rFonts w:cs="Arial"/>
                <w:szCs w:val="24"/>
              </w:rPr>
              <w:t xml:space="preserve">        County Counsel</w:t>
            </w:r>
          </w:p>
          <w:p w14:paraId="35F5C47B" w14:textId="77777777" w:rsidR="00641227" w:rsidRPr="000A5D8A" w:rsidRDefault="00641227" w:rsidP="00641227">
            <w:pPr>
              <w:rPr>
                <w:rFonts w:cs="Arial"/>
                <w:szCs w:val="24"/>
              </w:rPr>
            </w:pPr>
          </w:p>
          <w:p w14:paraId="307F7794"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20AEF34E" w14:textId="77777777" w:rsidR="00641227" w:rsidRPr="000A5D8A" w:rsidRDefault="00641227" w:rsidP="00641227">
      <w:pPr>
        <w:overflowPunct/>
        <w:autoSpaceDE/>
        <w:autoSpaceDN/>
        <w:adjustRightInd/>
        <w:textAlignment w:val="auto"/>
        <w:rPr>
          <w:rFonts w:cs="Arial"/>
          <w:szCs w:val="24"/>
        </w:rPr>
      </w:pPr>
    </w:p>
    <w:p w14:paraId="72B8ACD5"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31CB5BBE"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618B654F" w14:textId="77777777" w:rsidR="00641227" w:rsidRPr="000A5D8A" w:rsidRDefault="00641227" w:rsidP="00641227">
      <w:pPr>
        <w:overflowPunct/>
        <w:autoSpaceDE/>
        <w:autoSpaceDN/>
        <w:adjustRightInd/>
        <w:textAlignment w:val="auto"/>
        <w:rPr>
          <w:rFonts w:cs="Arial"/>
          <w:szCs w:val="24"/>
        </w:rPr>
      </w:pPr>
    </w:p>
    <w:p w14:paraId="3BBA6702"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1348CED3" w14:textId="77777777" w:rsidTr="00641227">
        <w:tc>
          <w:tcPr>
            <w:tcW w:w="5035" w:type="dxa"/>
          </w:tcPr>
          <w:p w14:paraId="790E935C" w14:textId="77777777" w:rsidR="00641227" w:rsidRPr="000A5D8A" w:rsidRDefault="00641227" w:rsidP="00641227">
            <w:pPr>
              <w:rPr>
                <w:rFonts w:cs="Arial"/>
                <w:szCs w:val="24"/>
              </w:rPr>
            </w:pPr>
            <w:r w:rsidRPr="000A5D8A">
              <w:rPr>
                <w:rFonts w:cs="Arial"/>
                <w:szCs w:val="24"/>
              </w:rPr>
              <w:t>COUNTY OF SUTTER</w:t>
            </w:r>
          </w:p>
          <w:p w14:paraId="3F38363F" w14:textId="77777777" w:rsidR="00641227" w:rsidRPr="000A5D8A" w:rsidRDefault="00641227" w:rsidP="00641227">
            <w:pPr>
              <w:rPr>
                <w:rFonts w:cs="Arial"/>
                <w:szCs w:val="24"/>
              </w:rPr>
            </w:pPr>
          </w:p>
          <w:p w14:paraId="6A85D23F" w14:textId="77777777" w:rsidR="00641227" w:rsidRPr="000A5D8A" w:rsidRDefault="00641227" w:rsidP="00641227">
            <w:pPr>
              <w:rPr>
                <w:rFonts w:cs="Arial"/>
                <w:szCs w:val="24"/>
              </w:rPr>
            </w:pPr>
          </w:p>
          <w:p w14:paraId="2ADFA00B"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600B81B6" w14:textId="77777777" w:rsidR="00641227" w:rsidRPr="000A5D8A" w:rsidRDefault="00641227" w:rsidP="00641227">
            <w:pPr>
              <w:rPr>
                <w:rFonts w:cs="Arial"/>
                <w:szCs w:val="24"/>
              </w:rPr>
            </w:pPr>
            <w:r w:rsidRPr="000A5D8A">
              <w:rPr>
                <w:rFonts w:cs="Arial"/>
                <w:szCs w:val="24"/>
              </w:rPr>
              <w:t xml:space="preserve">        Jim Whiteaker, Chair</w:t>
            </w:r>
          </w:p>
          <w:p w14:paraId="347C1A67" w14:textId="77777777" w:rsidR="00641227" w:rsidRPr="000A5D8A" w:rsidRDefault="00641227" w:rsidP="00641227">
            <w:pPr>
              <w:rPr>
                <w:rFonts w:cs="Arial"/>
                <w:szCs w:val="24"/>
              </w:rPr>
            </w:pPr>
            <w:r w:rsidRPr="000A5D8A">
              <w:rPr>
                <w:rFonts w:cs="Arial"/>
                <w:szCs w:val="24"/>
              </w:rPr>
              <w:t xml:space="preserve">        Board of Supervisors</w:t>
            </w:r>
          </w:p>
          <w:p w14:paraId="180DC1DA" w14:textId="77777777" w:rsidR="00641227" w:rsidRPr="000A5D8A" w:rsidRDefault="00641227" w:rsidP="00641227">
            <w:pPr>
              <w:rPr>
                <w:rFonts w:cs="Arial"/>
                <w:szCs w:val="24"/>
              </w:rPr>
            </w:pPr>
          </w:p>
          <w:p w14:paraId="62D29944" w14:textId="77777777" w:rsidR="00641227" w:rsidRPr="000A5D8A" w:rsidRDefault="00641227" w:rsidP="00641227">
            <w:pPr>
              <w:rPr>
                <w:rFonts w:cs="Arial"/>
                <w:szCs w:val="24"/>
              </w:rPr>
            </w:pPr>
            <w:r w:rsidRPr="000A5D8A">
              <w:rPr>
                <w:rFonts w:cs="Arial"/>
                <w:szCs w:val="24"/>
              </w:rPr>
              <w:t>Date: ___________________________________</w:t>
            </w:r>
          </w:p>
          <w:p w14:paraId="444EB413" w14:textId="77777777" w:rsidR="00641227" w:rsidRPr="000A5D8A" w:rsidRDefault="00641227" w:rsidP="00641227">
            <w:pPr>
              <w:rPr>
                <w:rFonts w:cs="Arial"/>
                <w:szCs w:val="24"/>
              </w:rPr>
            </w:pPr>
          </w:p>
          <w:p w14:paraId="1A5F05BC" w14:textId="77777777" w:rsidR="00641227" w:rsidRPr="000A5D8A" w:rsidRDefault="00641227" w:rsidP="00641227">
            <w:pPr>
              <w:rPr>
                <w:rFonts w:cs="Arial"/>
                <w:szCs w:val="24"/>
              </w:rPr>
            </w:pPr>
          </w:p>
          <w:p w14:paraId="4A6BC60D" w14:textId="77777777" w:rsidR="00641227" w:rsidRPr="000A5D8A" w:rsidRDefault="00641227" w:rsidP="00641227">
            <w:pPr>
              <w:rPr>
                <w:rFonts w:cs="Arial"/>
                <w:szCs w:val="24"/>
              </w:rPr>
            </w:pPr>
            <w:r w:rsidRPr="000A5D8A">
              <w:rPr>
                <w:rFonts w:cs="Arial"/>
                <w:szCs w:val="24"/>
              </w:rPr>
              <w:t>Attest:</w:t>
            </w:r>
          </w:p>
          <w:p w14:paraId="2399C8E0" w14:textId="77777777" w:rsidR="00641227" w:rsidRPr="000A5D8A" w:rsidRDefault="00641227" w:rsidP="00641227">
            <w:pPr>
              <w:rPr>
                <w:rFonts w:cs="Arial"/>
                <w:szCs w:val="24"/>
              </w:rPr>
            </w:pPr>
          </w:p>
          <w:p w14:paraId="5DBBFF48" w14:textId="77777777" w:rsidR="00641227" w:rsidRPr="000A5D8A" w:rsidRDefault="00641227" w:rsidP="00641227">
            <w:pPr>
              <w:rPr>
                <w:rFonts w:cs="Arial"/>
                <w:szCs w:val="24"/>
              </w:rPr>
            </w:pPr>
            <w:r w:rsidRPr="000A5D8A">
              <w:rPr>
                <w:rFonts w:cs="Arial"/>
                <w:szCs w:val="24"/>
              </w:rPr>
              <w:t>By:    __________________________________</w:t>
            </w:r>
          </w:p>
          <w:p w14:paraId="103D590E" w14:textId="77777777" w:rsidR="00641227" w:rsidRPr="000A5D8A" w:rsidRDefault="00641227" w:rsidP="00641227">
            <w:pPr>
              <w:overflowPunct/>
              <w:autoSpaceDE/>
              <w:autoSpaceDN/>
              <w:adjustRightInd/>
              <w:textAlignment w:val="auto"/>
              <w:rPr>
                <w:rFonts w:cs="Arial"/>
                <w:szCs w:val="24"/>
              </w:rPr>
            </w:pPr>
          </w:p>
          <w:p w14:paraId="1C8E3725" w14:textId="77777777" w:rsidR="00641227" w:rsidRPr="000A5D8A" w:rsidRDefault="00641227" w:rsidP="00641227">
            <w:pPr>
              <w:overflowPunct/>
              <w:autoSpaceDE/>
              <w:autoSpaceDN/>
              <w:adjustRightInd/>
              <w:textAlignment w:val="auto"/>
              <w:rPr>
                <w:rFonts w:cs="Arial"/>
                <w:szCs w:val="24"/>
              </w:rPr>
            </w:pPr>
          </w:p>
          <w:p w14:paraId="16E63DBE" w14:textId="77777777" w:rsidR="00641227" w:rsidRPr="000A5D8A" w:rsidRDefault="00641227" w:rsidP="00641227">
            <w:pPr>
              <w:overflowPunct/>
              <w:autoSpaceDE/>
              <w:autoSpaceDN/>
              <w:adjustRightInd/>
              <w:textAlignment w:val="auto"/>
              <w:rPr>
                <w:rFonts w:cs="Arial"/>
                <w:szCs w:val="24"/>
              </w:rPr>
            </w:pPr>
          </w:p>
        </w:tc>
        <w:tc>
          <w:tcPr>
            <w:tcW w:w="5035" w:type="dxa"/>
          </w:tcPr>
          <w:p w14:paraId="19DB5773" w14:textId="77777777" w:rsidR="00641227" w:rsidRPr="000A5D8A" w:rsidRDefault="00641227" w:rsidP="00641227">
            <w:pPr>
              <w:rPr>
                <w:rFonts w:cs="Arial"/>
                <w:szCs w:val="24"/>
                <w:u w:val="single"/>
              </w:rPr>
            </w:pPr>
            <w:r w:rsidRPr="000A5D8A">
              <w:rPr>
                <w:rFonts w:cs="Arial"/>
                <w:szCs w:val="24"/>
                <w:u w:val="single"/>
              </w:rPr>
              <w:t>Approved As to Form</w:t>
            </w:r>
          </w:p>
          <w:p w14:paraId="0EB69DD0" w14:textId="77777777" w:rsidR="00641227" w:rsidRPr="000A5D8A" w:rsidRDefault="00641227" w:rsidP="00641227">
            <w:pPr>
              <w:rPr>
                <w:rFonts w:cs="Arial"/>
                <w:szCs w:val="24"/>
              </w:rPr>
            </w:pPr>
            <w:r w:rsidRPr="000A5D8A">
              <w:rPr>
                <w:rFonts w:cs="Arial"/>
                <w:szCs w:val="24"/>
              </w:rPr>
              <w:t>SUTTER COUNTY COUNSEL</w:t>
            </w:r>
          </w:p>
          <w:p w14:paraId="0ED0EF89" w14:textId="77777777" w:rsidR="00641227" w:rsidRPr="000A5D8A" w:rsidRDefault="00641227" w:rsidP="00641227">
            <w:pPr>
              <w:rPr>
                <w:rFonts w:cs="Arial"/>
                <w:szCs w:val="24"/>
              </w:rPr>
            </w:pPr>
          </w:p>
          <w:p w14:paraId="00820C60" w14:textId="77777777" w:rsidR="00641227" w:rsidRPr="000A5D8A" w:rsidRDefault="00641227" w:rsidP="00641227">
            <w:pPr>
              <w:rPr>
                <w:rFonts w:cs="Arial"/>
                <w:szCs w:val="24"/>
              </w:rPr>
            </w:pPr>
            <w:r w:rsidRPr="000A5D8A">
              <w:rPr>
                <w:rFonts w:cs="Arial"/>
                <w:szCs w:val="24"/>
              </w:rPr>
              <w:t>By:  ___________________________________</w:t>
            </w:r>
          </w:p>
          <w:p w14:paraId="18217BCB" w14:textId="77777777" w:rsidR="00641227" w:rsidRPr="000A5D8A" w:rsidRDefault="00641227" w:rsidP="00641227">
            <w:pPr>
              <w:rPr>
                <w:rFonts w:cs="Arial"/>
                <w:szCs w:val="24"/>
              </w:rPr>
            </w:pPr>
            <w:r w:rsidRPr="000A5D8A">
              <w:rPr>
                <w:rFonts w:cs="Arial"/>
                <w:szCs w:val="24"/>
              </w:rPr>
              <w:t xml:space="preserve">        Jean Jordan</w:t>
            </w:r>
          </w:p>
          <w:p w14:paraId="5796E812" w14:textId="77777777" w:rsidR="00641227" w:rsidRPr="000A5D8A" w:rsidRDefault="00641227" w:rsidP="00641227">
            <w:pPr>
              <w:rPr>
                <w:rFonts w:cs="Arial"/>
                <w:szCs w:val="24"/>
              </w:rPr>
            </w:pPr>
            <w:r w:rsidRPr="000A5D8A">
              <w:rPr>
                <w:rFonts w:cs="Arial"/>
                <w:szCs w:val="24"/>
              </w:rPr>
              <w:t xml:space="preserve">        County Counsel</w:t>
            </w:r>
          </w:p>
          <w:p w14:paraId="5351F143" w14:textId="77777777" w:rsidR="00641227" w:rsidRPr="000A5D8A" w:rsidRDefault="00641227" w:rsidP="00641227">
            <w:pPr>
              <w:rPr>
                <w:rFonts w:cs="Arial"/>
                <w:szCs w:val="24"/>
              </w:rPr>
            </w:pPr>
          </w:p>
          <w:p w14:paraId="09A17D19"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6B33249B"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241031BE"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1C50FB00" w14:textId="77777777" w:rsidR="00641227" w:rsidRPr="000A5D8A" w:rsidRDefault="00641227" w:rsidP="00641227">
      <w:pPr>
        <w:overflowPunct/>
        <w:autoSpaceDE/>
        <w:autoSpaceDN/>
        <w:adjustRightInd/>
        <w:textAlignment w:val="auto"/>
        <w:rPr>
          <w:rFonts w:cs="Arial"/>
          <w:szCs w:val="24"/>
        </w:rPr>
      </w:pPr>
    </w:p>
    <w:p w14:paraId="69B9F295"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321445F1" w14:textId="77777777" w:rsidTr="00641227">
        <w:tc>
          <w:tcPr>
            <w:tcW w:w="5035" w:type="dxa"/>
          </w:tcPr>
          <w:p w14:paraId="1D9C3831" w14:textId="77777777" w:rsidR="00641227" w:rsidRPr="000A5D8A" w:rsidRDefault="00641227" w:rsidP="00641227">
            <w:pPr>
              <w:rPr>
                <w:rFonts w:cs="Arial"/>
                <w:szCs w:val="24"/>
              </w:rPr>
            </w:pPr>
            <w:r w:rsidRPr="000A5D8A">
              <w:rPr>
                <w:rFonts w:cs="Arial"/>
                <w:szCs w:val="24"/>
              </w:rPr>
              <w:t>COUNTY OF TEHAMA</w:t>
            </w:r>
          </w:p>
          <w:p w14:paraId="0D245F29" w14:textId="77777777" w:rsidR="00641227" w:rsidRPr="000A5D8A" w:rsidRDefault="00641227" w:rsidP="00641227">
            <w:pPr>
              <w:rPr>
                <w:rFonts w:cs="Arial"/>
                <w:szCs w:val="24"/>
              </w:rPr>
            </w:pPr>
          </w:p>
          <w:p w14:paraId="47635394" w14:textId="77777777" w:rsidR="00641227" w:rsidRPr="000A5D8A" w:rsidRDefault="00641227" w:rsidP="00641227">
            <w:pPr>
              <w:rPr>
                <w:rFonts w:cs="Arial"/>
                <w:szCs w:val="24"/>
              </w:rPr>
            </w:pPr>
          </w:p>
          <w:p w14:paraId="488A2AA2"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779268D5" w14:textId="77777777" w:rsidR="00641227" w:rsidRPr="000A5D8A" w:rsidRDefault="00641227" w:rsidP="00641227">
            <w:pPr>
              <w:rPr>
                <w:rFonts w:cs="Arial"/>
                <w:szCs w:val="24"/>
              </w:rPr>
            </w:pPr>
            <w:r w:rsidRPr="000A5D8A">
              <w:rPr>
                <w:rFonts w:cs="Arial"/>
                <w:szCs w:val="24"/>
              </w:rPr>
              <w:t xml:space="preserve">        Dennis Garton, Chair</w:t>
            </w:r>
          </w:p>
          <w:p w14:paraId="46CCA75E" w14:textId="77777777" w:rsidR="00641227" w:rsidRPr="000A5D8A" w:rsidRDefault="00641227" w:rsidP="00641227">
            <w:pPr>
              <w:rPr>
                <w:rFonts w:cs="Arial"/>
                <w:szCs w:val="24"/>
              </w:rPr>
            </w:pPr>
            <w:r w:rsidRPr="000A5D8A">
              <w:rPr>
                <w:rFonts w:cs="Arial"/>
                <w:szCs w:val="24"/>
              </w:rPr>
              <w:t xml:space="preserve">        Board of Supervisors</w:t>
            </w:r>
          </w:p>
          <w:p w14:paraId="343DA1E2" w14:textId="77777777" w:rsidR="00641227" w:rsidRPr="000A5D8A" w:rsidRDefault="00641227" w:rsidP="00641227">
            <w:pPr>
              <w:rPr>
                <w:rFonts w:cs="Arial"/>
                <w:szCs w:val="24"/>
              </w:rPr>
            </w:pPr>
          </w:p>
          <w:p w14:paraId="3B7821AF" w14:textId="77777777" w:rsidR="00641227" w:rsidRPr="000A5D8A" w:rsidRDefault="00641227" w:rsidP="00641227">
            <w:pPr>
              <w:rPr>
                <w:rFonts w:cs="Arial"/>
                <w:szCs w:val="24"/>
              </w:rPr>
            </w:pPr>
            <w:r w:rsidRPr="000A5D8A">
              <w:rPr>
                <w:rFonts w:cs="Arial"/>
                <w:szCs w:val="24"/>
              </w:rPr>
              <w:t>Date: ___________________________________</w:t>
            </w:r>
          </w:p>
          <w:p w14:paraId="0AB11477" w14:textId="77777777" w:rsidR="00641227" w:rsidRPr="000A5D8A" w:rsidRDefault="00641227" w:rsidP="00641227">
            <w:pPr>
              <w:rPr>
                <w:rFonts w:cs="Arial"/>
                <w:szCs w:val="24"/>
              </w:rPr>
            </w:pPr>
          </w:p>
          <w:p w14:paraId="466ABD32" w14:textId="77777777" w:rsidR="00641227" w:rsidRPr="000A5D8A" w:rsidRDefault="00641227" w:rsidP="00641227">
            <w:pPr>
              <w:rPr>
                <w:rFonts w:cs="Arial"/>
                <w:szCs w:val="24"/>
              </w:rPr>
            </w:pPr>
          </w:p>
          <w:p w14:paraId="07E90833" w14:textId="77777777" w:rsidR="00641227" w:rsidRPr="000A5D8A" w:rsidRDefault="00641227" w:rsidP="00641227">
            <w:pPr>
              <w:rPr>
                <w:rFonts w:cs="Arial"/>
                <w:szCs w:val="24"/>
              </w:rPr>
            </w:pPr>
            <w:r w:rsidRPr="000A5D8A">
              <w:rPr>
                <w:rFonts w:cs="Arial"/>
                <w:szCs w:val="24"/>
              </w:rPr>
              <w:t>Attest:</w:t>
            </w:r>
          </w:p>
          <w:p w14:paraId="11EC489F" w14:textId="77777777" w:rsidR="00641227" w:rsidRPr="000A5D8A" w:rsidRDefault="00641227" w:rsidP="00641227">
            <w:pPr>
              <w:rPr>
                <w:rFonts w:cs="Arial"/>
                <w:szCs w:val="24"/>
              </w:rPr>
            </w:pPr>
          </w:p>
          <w:p w14:paraId="30AAC92A" w14:textId="77777777" w:rsidR="00641227" w:rsidRPr="000A5D8A" w:rsidRDefault="00641227" w:rsidP="00641227">
            <w:pPr>
              <w:rPr>
                <w:rFonts w:cs="Arial"/>
                <w:szCs w:val="24"/>
              </w:rPr>
            </w:pPr>
            <w:r w:rsidRPr="000A5D8A">
              <w:rPr>
                <w:rFonts w:cs="Arial"/>
                <w:szCs w:val="24"/>
              </w:rPr>
              <w:t>By:    __________________________________</w:t>
            </w:r>
          </w:p>
          <w:p w14:paraId="22F41C16" w14:textId="77777777" w:rsidR="00641227" w:rsidRPr="000A5D8A" w:rsidRDefault="00641227" w:rsidP="00641227">
            <w:pPr>
              <w:overflowPunct/>
              <w:autoSpaceDE/>
              <w:autoSpaceDN/>
              <w:adjustRightInd/>
              <w:textAlignment w:val="auto"/>
              <w:rPr>
                <w:rFonts w:cs="Arial"/>
                <w:szCs w:val="24"/>
              </w:rPr>
            </w:pPr>
          </w:p>
          <w:p w14:paraId="09E64AF1" w14:textId="77777777" w:rsidR="00641227" w:rsidRPr="000A5D8A" w:rsidRDefault="00641227" w:rsidP="00641227">
            <w:pPr>
              <w:overflowPunct/>
              <w:autoSpaceDE/>
              <w:autoSpaceDN/>
              <w:adjustRightInd/>
              <w:textAlignment w:val="auto"/>
              <w:rPr>
                <w:rFonts w:cs="Arial"/>
                <w:szCs w:val="24"/>
              </w:rPr>
            </w:pPr>
          </w:p>
        </w:tc>
        <w:tc>
          <w:tcPr>
            <w:tcW w:w="5035" w:type="dxa"/>
          </w:tcPr>
          <w:p w14:paraId="62D5B5F2" w14:textId="77777777" w:rsidR="00641227" w:rsidRPr="000A5D8A" w:rsidRDefault="00641227" w:rsidP="00641227">
            <w:pPr>
              <w:rPr>
                <w:rFonts w:cs="Arial"/>
                <w:szCs w:val="24"/>
                <w:u w:val="single"/>
              </w:rPr>
            </w:pPr>
            <w:r w:rsidRPr="000A5D8A">
              <w:rPr>
                <w:rFonts w:cs="Arial"/>
                <w:szCs w:val="24"/>
                <w:u w:val="single"/>
              </w:rPr>
              <w:t>Approved As to Form</w:t>
            </w:r>
          </w:p>
          <w:p w14:paraId="3BB2002C" w14:textId="77777777" w:rsidR="00641227" w:rsidRPr="000A5D8A" w:rsidRDefault="00641227" w:rsidP="00641227">
            <w:pPr>
              <w:rPr>
                <w:rFonts w:cs="Arial"/>
                <w:szCs w:val="24"/>
              </w:rPr>
            </w:pPr>
            <w:r w:rsidRPr="000A5D8A">
              <w:rPr>
                <w:rFonts w:cs="Arial"/>
                <w:szCs w:val="24"/>
              </w:rPr>
              <w:t>TEHAMA COUNTY COUNSEL</w:t>
            </w:r>
          </w:p>
          <w:p w14:paraId="36BD6A1B" w14:textId="77777777" w:rsidR="00641227" w:rsidRPr="000A5D8A" w:rsidRDefault="00641227" w:rsidP="00641227">
            <w:pPr>
              <w:rPr>
                <w:rFonts w:cs="Arial"/>
                <w:szCs w:val="24"/>
              </w:rPr>
            </w:pPr>
          </w:p>
          <w:p w14:paraId="1B9C6AA6" w14:textId="77777777" w:rsidR="00641227" w:rsidRPr="000A5D8A" w:rsidRDefault="00641227" w:rsidP="00641227">
            <w:pPr>
              <w:rPr>
                <w:rFonts w:cs="Arial"/>
                <w:szCs w:val="24"/>
              </w:rPr>
            </w:pPr>
            <w:r w:rsidRPr="000A5D8A">
              <w:rPr>
                <w:rFonts w:cs="Arial"/>
                <w:szCs w:val="24"/>
              </w:rPr>
              <w:t>By:  ___________________________________</w:t>
            </w:r>
          </w:p>
          <w:p w14:paraId="5AB417CD" w14:textId="77777777" w:rsidR="00641227" w:rsidRPr="000A5D8A" w:rsidRDefault="00641227" w:rsidP="00641227">
            <w:pPr>
              <w:rPr>
                <w:rFonts w:cs="Arial"/>
                <w:szCs w:val="24"/>
              </w:rPr>
            </w:pPr>
            <w:r w:rsidRPr="000A5D8A">
              <w:rPr>
                <w:rFonts w:cs="Arial"/>
                <w:szCs w:val="24"/>
              </w:rPr>
              <w:t xml:space="preserve">        Sarah Dickinson</w:t>
            </w:r>
          </w:p>
          <w:p w14:paraId="4A0207D6" w14:textId="77777777" w:rsidR="00641227" w:rsidRPr="000A5D8A" w:rsidRDefault="00641227" w:rsidP="00641227">
            <w:pPr>
              <w:rPr>
                <w:rFonts w:cs="Arial"/>
                <w:szCs w:val="24"/>
              </w:rPr>
            </w:pPr>
            <w:r w:rsidRPr="000A5D8A">
              <w:rPr>
                <w:rFonts w:cs="Arial"/>
                <w:szCs w:val="24"/>
              </w:rPr>
              <w:t xml:space="preserve">        County Counsel</w:t>
            </w:r>
          </w:p>
          <w:p w14:paraId="4AF379F4" w14:textId="77777777" w:rsidR="00641227" w:rsidRPr="000A5D8A" w:rsidRDefault="00641227" w:rsidP="00641227">
            <w:pPr>
              <w:rPr>
                <w:rFonts w:cs="Arial"/>
                <w:szCs w:val="24"/>
              </w:rPr>
            </w:pPr>
          </w:p>
          <w:p w14:paraId="799A5DFA"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4ECC0DC9"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0539ACB1"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10A2BF85" w14:textId="77777777" w:rsidR="00641227" w:rsidRPr="000A5D8A" w:rsidRDefault="00641227" w:rsidP="00641227">
      <w:pPr>
        <w:overflowPunct/>
        <w:autoSpaceDE/>
        <w:autoSpaceDN/>
        <w:adjustRightInd/>
        <w:textAlignment w:val="auto"/>
        <w:rPr>
          <w:rFonts w:cs="Arial"/>
          <w:szCs w:val="24"/>
        </w:rPr>
      </w:pPr>
    </w:p>
    <w:p w14:paraId="4E9A1427"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3B197E5A" w14:textId="77777777" w:rsidTr="00641227">
        <w:tc>
          <w:tcPr>
            <w:tcW w:w="5035" w:type="dxa"/>
          </w:tcPr>
          <w:p w14:paraId="0803F6E9" w14:textId="77777777" w:rsidR="00641227" w:rsidRPr="000A5D8A" w:rsidRDefault="00641227" w:rsidP="00641227">
            <w:pPr>
              <w:rPr>
                <w:rFonts w:cs="Arial"/>
                <w:szCs w:val="24"/>
              </w:rPr>
            </w:pPr>
            <w:r w:rsidRPr="000A5D8A">
              <w:rPr>
                <w:rFonts w:cs="Arial"/>
                <w:szCs w:val="24"/>
              </w:rPr>
              <w:t>COUNTY OF TRINITY</w:t>
            </w:r>
          </w:p>
          <w:p w14:paraId="1B23FAD9" w14:textId="77777777" w:rsidR="00641227" w:rsidRPr="000A5D8A" w:rsidRDefault="00641227" w:rsidP="00641227">
            <w:pPr>
              <w:rPr>
                <w:rFonts w:cs="Arial"/>
                <w:szCs w:val="24"/>
              </w:rPr>
            </w:pPr>
          </w:p>
          <w:p w14:paraId="4E5B2522" w14:textId="77777777" w:rsidR="00641227" w:rsidRPr="000A5D8A" w:rsidRDefault="00641227" w:rsidP="00641227">
            <w:pPr>
              <w:rPr>
                <w:rFonts w:cs="Arial"/>
                <w:szCs w:val="24"/>
              </w:rPr>
            </w:pPr>
          </w:p>
          <w:p w14:paraId="19AC5C13"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04550CC3" w14:textId="77777777" w:rsidR="00641227" w:rsidRPr="000A5D8A" w:rsidRDefault="00641227" w:rsidP="00641227">
            <w:pPr>
              <w:rPr>
                <w:rFonts w:cs="Arial"/>
                <w:szCs w:val="24"/>
              </w:rPr>
            </w:pPr>
            <w:r w:rsidRPr="000A5D8A">
              <w:rPr>
                <w:rFonts w:cs="Arial"/>
                <w:szCs w:val="24"/>
              </w:rPr>
              <w:t xml:space="preserve">        John Fenley, Chair</w:t>
            </w:r>
          </w:p>
          <w:p w14:paraId="4DD74FBC" w14:textId="77777777" w:rsidR="00641227" w:rsidRPr="000A5D8A" w:rsidRDefault="00641227" w:rsidP="00641227">
            <w:pPr>
              <w:rPr>
                <w:rFonts w:cs="Arial"/>
                <w:szCs w:val="24"/>
              </w:rPr>
            </w:pPr>
            <w:r w:rsidRPr="000A5D8A">
              <w:rPr>
                <w:rFonts w:cs="Arial"/>
                <w:szCs w:val="24"/>
              </w:rPr>
              <w:t xml:space="preserve">        Board of Supervisors</w:t>
            </w:r>
          </w:p>
          <w:p w14:paraId="581AB04B" w14:textId="77777777" w:rsidR="00641227" w:rsidRPr="000A5D8A" w:rsidRDefault="00641227" w:rsidP="00641227">
            <w:pPr>
              <w:rPr>
                <w:rFonts w:cs="Arial"/>
                <w:szCs w:val="24"/>
              </w:rPr>
            </w:pPr>
          </w:p>
          <w:p w14:paraId="12EA14A6" w14:textId="77777777" w:rsidR="00641227" w:rsidRPr="000A5D8A" w:rsidRDefault="00641227" w:rsidP="00641227">
            <w:pPr>
              <w:rPr>
                <w:rFonts w:cs="Arial"/>
                <w:szCs w:val="24"/>
              </w:rPr>
            </w:pPr>
            <w:r w:rsidRPr="000A5D8A">
              <w:rPr>
                <w:rFonts w:cs="Arial"/>
                <w:szCs w:val="24"/>
              </w:rPr>
              <w:t>Date: ___________________________________</w:t>
            </w:r>
          </w:p>
          <w:p w14:paraId="3926F142" w14:textId="77777777" w:rsidR="00641227" w:rsidRPr="000A5D8A" w:rsidRDefault="00641227" w:rsidP="00641227">
            <w:pPr>
              <w:rPr>
                <w:rFonts w:cs="Arial"/>
                <w:szCs w:val="24"/>
              </w:rPr>
            </w:pPr>
          </w:p>
          <w:p w14:paraId="2602395C" w14:textId="77777777" w:rsidR="00641227" w:rsidRPr="000A5D8A" w:rsidRDefault="00641227" w:rsidP="00641227">
            <w:pPr>
              <w:rPr>
                <w:rFonts w:cs="Arial"/>
                <w:szCs w:val="24"/>
              </w:rPr>
            </w:pPr>
          </w:p>
          <w:p w14:paraId="3E5F43BB" w14:textId="77777777" w:rsidR="00641227" w:rsidRPr="000A5D8A" w:rsidRDefault="00641227" w:rsidP="00641227">
            <w:pPr>
              <w:rPr>
                <w:rFonts w:cs="Arial"/>
                <w:szCs w:val="24"/>
              </w:rPr>
            </w:pPr>
            <w:r w:rsidRPr="000A5D8A">
              <w:rPr>
                <w:rFonts w:cs="Arial"/>
                <w:szCs w:val="24"/>
              </w:rPr>
              <w:t>Attest:</w:t>
            </w:r>
          </w:p>
          <w:p w14:paraId="67B63772" w14:textId="77777777" w:rsidR="00641227" w:rsidRPr="000A5D8A" w:rsidRDefault="00641227" w:rsidP="00641227">
            <w:pPr>
              <w:rPr>
                <w:rFonts w:cs="Arial"/>
                <w:szCs w:val="24"/>
              </w:rPr>
            </w:pPr>
          </w:p>
          <w:p w14:paraId="5479FA70" w14:textId="77777777" w:rsidR="00641227" w:rsidRPr="000A5D8A" w:rsidRDefault="00641227" w:rsidP="00641227">
            <w:pPr>
              <w:rPr>
                <w:rFonts w:cs="Arial"/>
                <w:szCs w:val="24"/>
              </w:rPr>
            </w:pPr>
            <w:r w:rsidRPr="000A5D8A">
              <w:rPr>
                <w:rFonts w:cs="Arial"/>
                <w:szCs w:val="24"/>
              </w:rPr>
              <w:t>By:    __________________________________</w:t>
            </w:r>
          </w:p>
          <w:p w14:paraId="66897559" w14:textId="77777777" w:rsidR="00641227" w:rsidRPr="000A5D8A" w:rsidRDefault="00641227" w:rsidP="00641227">
            <w:pPr>
              <w:overflowPunct/>
              <w:autoSpaceDE/>
              <w:autoSpaceDN/>
              <w:adjustRightInd/>
              <w:textAlignment w:val="auto"/>
              <w:rPr>
                <w:rFonts w:cs="Arial"/>
                <w:szCs w:val="24"/>
              </w:rPr>
            </w:pPr>
          </w:p>
          <w:p w14:paraId="4267CF4B" w14:textId="77777777" w:rsidR="00641227" w:rsidRPr="000A5D8A" w:rsidRDefault="00641227" w:rsidP="00641227">
            <w:pPr>
              <w:overflowPunct/>
              <w:autoSpaceDE/>
              <w:autoSpaceDN/>
              <w:adjustRightInd/>
              <w:textAlignment w:val="auto"/>
              <w:rPr>
                <w:rFonts w:cs="Arial"/>
                <w:szCs w:val="24"/>
              </w:rPr>
            </w:pPr>
          </w:p>
          <w:p w14:paraId="238842AB" w14:textId="77777777" w:rsidR="00641227" w:rsidRPr="000A5D8A" w:rsidRDefault="00641227" w:rsidP="00641227">
            <w:pPr>
              <w:overflowPunct/>
              <w:autoSpaceDE/>
              <w:autoSpaceDN/>
              <w:adjustRightInd/>
              <w:textAlignment w:val="auto"/>
              <w:rPr>
                <w:rFonts w:cs="Arial"/>
                <w:szCs w:val="24"/>
              </w:rPr>
            </w:pPr>
          </w:p>
        </w:tc>
        <w:tc>
          <w:tcPr>
            <w:tcW w:w="5035" w:type="dxa"/>
          </w:tcPr>
          <w:p w14:paraId="3D726C78" w14:textId="77777777" w:rsidR="00641227" w:rsidRPr="000A5D8A" w:rsidRDefault="00641227" w:rsidP="00641227">
            <w:pPr>
              <w:rPr>
                <w:rFonts w:cs="Arial"/>
                <w:szCs w:val="24"/>
                <w:u w:val="single"/>
              </w:rPr>
            </w:pPr>
            <w:r w:rsidRPr="000A5D8A">
              <w:rPr>
                <w:rFonts w:cs="Arial"/>
                <w:szCs w:val="24"/>
                <w:u w:val="single"/>
              </w:rPr>
              <w:t>Approved As to Form</w:t>
            </w:r>
          </w:p>
          <w:p w14:paraId="69B802F8" w14:textId="77777777" w:rsidR="00641227" w:rsidRPr="000A5D8A" w:rsidRDefault="00641227" w:rsidP="00641227">
            <w:pPr>
              <w:rPr>
                <w:rFonts w:cs="Arial"/>
                <w:szCs w:val="24"/>
              </w:rPr>
            </w:pPr>
            <w:r w:rsidRPr="000A5D8A">
              <w:rPr>
                <w:rFonts w:cs="Arial"/>
                <w:szCs w:val="24"/>
              </w:rPr>
              <w:t>TRINITY COUNTY COUNSEL</w:t>
            </w:r>
          </w:p>
          <w:p w14:paraId="5356D9F5" w14:textId="77777777" w:rsidR="00641227" w:rsidRPr="000A5D8A" w:rsidRDefault="00641227" w:rsidP="00641227">
            <w:pPr>
              <w:rPr>
                <w:rFonts w:cs="Arial"/>
                <w:szCs w:val="24"/>
              </w:rPr>
            </w:pPr>
          </w:p>
          <w:p w14:paraId="45F45B21" w14:textId="77777777" w:rsidR="00641227" w:rsidRPr="000A5D8A" w:rsidRDefault="00641227" w:rsidP="00641227">
            <w:pPr>
              <w:rPr>
                <w:rFonts w:cs="Arial"/>
                <w:szCs w:val="24"/>
              </w:rPr>
            </w:pPr>
            <w:r w:rsidRPr="000A5D8A">
              <w:rPr>
                <w:rFonts w:cs="Arial"/>
                <w:szCs w:val="24"/>
              </w:rPr>
              <w:t>By:  ___________________________________</w:t>
            </w:r>
          </w:p>
          <w:p w14:paraId="4A58D3A2" w14:textId="77777777" w:rsidR="00641227" w:rsidRPr="000A5D8A" w:rsidRDefault="00641227" w:rsidP="00641227">
            <w:pPr>
              <w:rPr>
                <w:rFonts w:cs="Arial"/>
                <w:szCs w:val="24"/>
              </w:rPr>
            </w:pPr>
            <w:r w:rsidRPr="000A5D8A">
              <w:rPr>
                <w:rFonts w:cs="Arial"/>
                <w:szCs w:val="24"/>
              </w:rPr>
              <w:t xml:space="preserve">        Margaret Long</w:t>
            </w:r>
          </w:p>
          <w:p w14:paraId="4CBBD51A" w14:textId="77777777" w:rsidR="00641227" w:rsidRPr="000A5D8A" w:rsidRDefault="00641227" w:rsidP="00641227">
            <w:pPr>
              <w:rPr>
                <w:rFonts w:cs="Arial"/>
                <w:szCs w:val="24"/>
              </w:rPr>
            </w:pPr>
            <w:r w:rsidRPr="000A5D8A">
              <w:rPr>
                <w:rFonts w:cs="Arial"/>
                <w:szCs w:val="24"/>
              </w:rPr>
              <w:t xml:space="preserve">        County Counsel</w:t>
            </w:r>
          </w:p>
          <w:p w14:paraId="5CEB2BD2" w14:textId="77777777" w:rsidR="00641227" w:rsidRPr="000A5D8A" w:rsidRDefault="00641227" w:rsidP="00641227">
            <w:pPr>
              <w:rPr>
                <w:rFonts w:cs="Arial"/>
                <w:szCs w:val="24"/>
              </w:rPr>
            </w:pPr>
          </w:p>
          <w:p w14:paraId="44FD0E46"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5C112440"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0F75BDD7"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33009F72" w14:textId="77777777" w:rsidR="0076546D" w:rsidRPr="000A5D8A" w:rsidRDefault="0076546D" w:rsidP="0076546D">
      <w:pPr>
        <w:overflowPunct/>
        <w:autoSpaceDE/>
        <w:autoSpaceDN/>
        <w:adjustRightInd/>
        <w:textAlignment w:val="auto"/>
        <w:rPr>
          <w:rFonts w:cs="Arial"/>
          <w:szCs w:val="24"/>
        </w:rPr>
      </w:pPr>
    </w:p>
    <w:p w14:paraId="39F1B70D"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1BC72808" w14:textId="77777777" w:rsidTr="000A5D8A">
        <w:tc>
          <w:tcPr>
            <w:tcW w:w="5035" w:type="dxa"/>
          </w:tcPr>
          <w:p w14:paraId="09083103" w14:textId="71214DFC" w:rsidR="0076546D" w:rsidRPr="000A5D8A" w:rsidRDefault="0076546D" w:rsidP="000A5D8A">
            <w:pPr>
              <w:rPr>
                <w:rFonts w:cs="Arial"/>
                <w:szCs w:val="24"/>
              </w:rPr>
            </w:pPr>
            <w:r w:rsidRPr="000A5D8A">
              <w:rPr>
                <w:rFonts w:cs="Arial"/>
                <w:szCs w:val="24"/>
              </w:rPr>
              <w:t>COUNTY OF TULARE</w:t>
            </w:r>
          </w:p>
          <w:p w14:paraId="1A4CF7EA" w14:textId="77777777" w:rsidR="0076546D" w:rsidRPr="000A5D8A" w:rsidRDefault="0076546D" w:rsidP="000A5D8A">
            <w:pPr>
              <w:rPr>
                <w:rFonts w:cs="Arial"/>
                <w:szCs w:val="24"/>
              </w:rPr>
            </w:pPr>
          </w:p>
          <w:p w14:paraId="15CF8BDA" w14:textId="77777777" w:rsidR="0076546D" w:rsidRPr="000A5D8A" w:rsidRDefault="0076546D" w:rsidP="000A5D8A">
            <w:pPr>
              <w:rPr>
                <w:rFonts w:cs="Arial"/>
                <w:szCs w:val="24"/>
              </w:rPr>
            </w:pPr>
          </w:p>
          <w:p w14:paraId="5634D461"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43C47131" w14:textId="5C0F08D9" w:rsidR="0076546D" w:rsidRDefault="0076546D" w:rsidP="000A5D8A">
            <w:pPr>
              <w:rPr>
                <w:rFonts w:cs="Arial"/>
                <w:szCs w:val="24"/>
              </w:rPr>
            </w:pPr>
            <w:r w:rsidRPr="000A5D8A">
              <w:rPr>
                <w:rFonts w:cs="Arial"/>
                <w:szCs w:val="24"/>
              </w:rPr>
              <w:t xml:space="preserve">        </w:t>
            </w:r>
            <w:r w:rsidR="0078757F">
              <w:rPr>
                <w:rFonts w:cs="Arial"/>
                <w:szCs w:val="24"/>
              </w:rPr>
              <w:t>Jason T. Britt, Director</w:t>
            </w:r>
          </w:p>
          <w:p w14:paraId="6CF1496C" w14:textId="61E92BC5" w:rsidR="0056756E" w:rsidRPr="000A5D8A" w:rsidRDefault="0056756E" w:rsidP="000A5D8A">
            <w:pPr>
              <w:rPr>
                <w:rFonts w:cs="Arial"/>
                <w:szCs w:val="24"/>
              </w:rPr>
            </w:pPr>
            <w:r>
              <w:rPr>
                <w:rFonts w:cs="Arial"/>
                <w:szCs w:val="24"/>
              </w:rPr>
              <w:t xml:space="preserve">        </w:t>
            </w:r>
            <w:r w:rsidR="0078757F">
              <w:rPr>
                <w:rFonts w:cs="Arial"/>
                <w:szCs w:val="24"/>
              </w:rPr>
              <w:t>Health and Human Services Agency</w:t>
            </w:r>
          </w:p>
          <w:p w14:paraId="62374A7A" w14:textId="77777777" w:rsidR="0076546D" w:rsidRPr="000A5D8A" w:rsidRDefault="0076546D" w:rsidP="000A5D8A">
            <w:pPr>
              <w:rPr>
                <w:rFonts w:cs="Arial"/>
                <w:szCs w:val="24"/>
              </w:rPr>
            </w:pPr>
          </w:p>
          <w:p w14:paraId="7E3116D0" w14:textId="77777777" w:rsidR="0076546D" w:rsidRPr="000A5D8A" w:rsidRDefault="0076546D" w:rsidP="000A5D8A">
            <w:pPr>
              <w:rPr>
                <w:rFonts w:cs="Arial"/>
                <w:szCs w:val="24"/>
              </w:rPr>
            </w:pPr>
          </w:p>
          <w:p w14:paraId="3C452A5D" w14:textId="77777777" w:rsidR="0076546D" w:rsidRPr="000A5D8A" w:rsidRDefault="0076546D" w:rsidP="000A5D8A">
            <w:pPr>
              <w:rPr>
                <w:rFonts w:cs="Arial"/>
                <w:szCs w:val="24"/>
              </w:rPr>
            </w:pPr>
            <w:r w:rsidRPr="000A5D8A">
              <w:rPr>
                <w:rFonts w:cs="Arial"/>
                <w:szCs w:val="24"/>
              </w:rPr>
              <w:t>Date: ___________________________________</w:t>
            </w:r>
          </w:p>
          <w:p w14:paraId="447714EA" w14:textId="77777777" w:rsidR="0076546D" w:rsidRPr="000A5D8A" w:rsidRDefault="0076546D" w:rsidP="000A5D8A">
            <w:pPr>
              <w:rPr>
                <w:rFonts w:cs="Arial"/>
                <w:szCs w:val="24"/>
              </w:rPr>
            </w:pPr>
          </w:p>
          <w:p w14:paraId="276A3AC3" w14:textId="77777777" w:rsidR="0076546D" w:rsidRPr="000A5D8A" w:rsidRDefault="0076546D" w:rsidP="000A5D8A">
            <w:pPr>
              <w:rPr>
                <w:rFonts w:cs="Arial"/>
                <w:szCs w:val="24"/>
              </w:rPr>
            </w:pPr>
          </w:p>
          <w:p w14:paraId="315D17F1" w14:textId="77777777" w:rsidR="0076546D" w:rsidRPr="000A5D8A" w:rsidRDefault="0076546D" w:rsidP="000A5D8A">
            <w:pPr>
              <w:rPr>
                <w:rFonts w:cs="Arial"/>
                <w:szCs w:val="24"/>
              </w:rPr>
            </w:pPr>
            <w:r w:rsidRPr="000A5D8A">
              <w:rPr>
                <w:rFonts w:cs="Arial"/>
                <w:szCs w:val="24"/>
              </w:rPr>
              <w:t>Attest:</w:t>
            </w:r>
          </w:p>
          <w:p w14:paraId="5B6C4EDE" w14:textId="77777777" w:rsidR="0076546D" w:rsidRPr="000A5D8A" w:rsidRDefault="0076546D" w:rsidP="000A5D8A">
            <w:pPr>
              <w:rPr>
                <w:rFonts w:cs="Arial"/>
                <w:szCs w:val="24"/>
              </w:rPr>
            </w:pPr>
          </w:p>
          <w:p w14:paraId="651A7E14" w14:textId="77777777" w:rsidR="0076546D" w:rsidRPr="000A5D8A" w:rsidRDefault="0076546D" w:rsidP="000A5D8A">
            <w:pPr>
              <w:rPr>
                <w:rFonts w:cs="Arial"/>
                <w:szCs w:val="24"/>
              </w:rPr>
            </w:pPr>
            <w:r w:rsidRPr="000A5D8A">
              <w:rPr>
                <w:rFonts w:cs="Arial"/>
                <w:szCs w:val="24"/>
              </w:rPr>
              <w:t>By:    __________________________________</w:t>
            </w:r>
          </w:p>
          <w:p w14:paraId="4463A087" w14:textId="77777777" w:rsidR="0076546D" w:rsidRPr="000A5D8A" w:rsidRDefault="0076546D" w:rsidP="000A5D8A">
            <w:pPr>
              <w:overflowPunct/>
              <w:autoSpaceDE/>
              <w:autoSpaceDN/>
              <w:adjustRightInd/>
              <w:textAlignment w:val="auto"/>
              <w:rPr>
                <w:rFonts w:cs="Arial"/>
                <w:szCs w:val="24"/>
              </w:rPr>
            </w:pPr>
          </w:p>
          <w:p w14:paraId="3D123E06" w14:textId="77777777" w:rsidR="0076546D" w:rsidRPr="000A5D8A" w:rsidRDefault="0076546D" w:rsidP="000A5D8A">
            <w:pPr>
              <w:overflowPunct/>
              <w:autoSpaceDE/>
              <w:autoSpaceDN/>
              <w:adjustRightInd/>
              <w:textAlignment w:val="auto"/>
              <w:rPr>
                <w:rFonts w:cs="Arial"/>
                <w:szCs w:val="24"/>
              </w:rPr>
            </w:pPr>
          </w:p>
          <w:p w14:paraId="7FE243FE" w14:textId="77777777" w:rsidR="0076546D" w:rsidRPr="000A5D8A" w:rsidRDefault="0076546D" w:rsidP="000A5D8A">
            <w:pPr>
              <w:overflowPunct/>
              <w:autoSpaceDE/>
              <w:autoSpaceDN/>
              <w:adjustRightInd/>
              <w:textAlignment w:val="auto"/>
              <w:rPr>
                <w:rFonts w:cs="Arial"/>
                <w:szCs w:val="24"/>
              </w:rPr>
            </w:pPr>
          </w:p>
        </w:tc>
        <w:tc>
          <w:tcPr>
            <w:tcW w:w="5035" w:type="dxa"/>
          </w:tcPr>
          <w:p w14:paraId="265762FB" w14:textId="77777777" w:rsidR="0076546D" w:rsidRPr="000A5D8A" w:rsidRDefault="0076546D" w:rsidP="000A5D8A">
            <w:pPr>
              <w:rPr>
                <w:rFonts w:cs="Arial"/>
                <w:szCs w:val="24"/>
                <w:u w:val="single"/>
              </w:rPr>
            </w:pPr>
            <w:r w:rsidRPr="000A5D8A">
              <w:rPr>
                <w:rFonts w:cs="Arial"/>
                <w:szCs w:val="24"/>
                <w:u w:val="single"/>
              </w:rPr>
              <w:t>Approved As to Form</w:t>
            </w:r>
          </w:p>
          <w:p w14:paraId="017D0CD5" w14:textId="2791CBB1" w:rsidR="0076546D" w:rsidRPr="000A5D8A" w:rsidRDefault="0076546D" w:rsidP="000A5D8A">
            <w:pPr>
              <w:rPr>
                <w:rFonts w:cs="Arial"/>
                <w:szCs w:val="24"/>
              </w:rPr>
            </w:pPr>
            <w:r w:rsidRPr="000A5D8A">
              <w:rPr>
                <w:rFonts w:cs="Arial"/>
                <w:szCs w:val="24"/>
              </w:rPr>
              <w:t>TULARE COUNTY COUNSEL</w:t>
            </w:r>
          </w:p>
          <w:p w14:paraId="3561EC18" w14:textId="77777777" w:rsidR="0076546D" w:rsidRPr="000A5D8A" w:rsidRDefault="0076546D" w:rsidP="000A5D8A">
            <w:pPr>
              <w:rPr>
                <w:rFonts w:cs="Arial"/>
                <w:szCs w:val="24"/>
              </w:rPr>
            </w:pPr>
          </w:p>
          <w:p w14:paraId="08AB2EB6" w14:textId="77777777" w:rsidR="0076546D" w:rsidRPr="000A5D8A" w:rsidRDefault="0076546D" w:rsidP="000A5D8A">
            <w:pPr>
              <w:rPr>
                <w:rFonts w:cs="Arial"/>
                <w:szCs w:val="24"/>
              </w:rPr>
            </w:pPr>
            <w:r w:rsidRPr="000A5D8A">
              <w:rPr>
                <w:rFonts w:cs="Arial"/>
                <w:szCs w:val="24"/>
              </w:rPr>
              <w:t>By:  ___________________________________</w:t>
            </w:r>
          </w:p>
          <w:p w14:paraId="2A2BC0E7" w14:textId="2BE6C793" w:rsidR="0076546D" w:rsidRPr="000A5D8A" w:rsidRDefault="0076546D" w:rsidP="000A5D8A">
            <w:pPr>
              <w:rPr>
                <w:rFonts w:cs="Arial"/>
                <w:szCs w:val="24"/>
              </w:rPr>
            </w:pPr>
            <w:r w:rsidRPr="000A5D8A">
              <w:rPr>
                <w:rFonts w:cs="Arial"/>
                <w:szCs w:val="24"/>
              </w:rPr>
              <w:t xml:space="preserve">        </w:t>
            </w:r>
            <w:r w:rsidR="0056756E">
              <w:rPr>
                <w:rFonts w:cs="Arial"/>
                <w:szCs w:val="24"/>
              </w:rPr>
              <w:t>Jennifer M. Flores</w:t>
            </w:r>
          </w:p>
          <w:p w14:paraId="6B942E04" w14:textId="2B7A54FD" w:rsidR="0076546D" w:rsidRPr="000A5D8A" w:rsidRDefault="0076546D" w:rsidP="000A5D8A">
            <w:pPr>
              <w:rPr>
                <w:rFonts w:cs="Arial"/>
                <w:szCs w:val="24"/>
              </w:rPr>
            </w:pPr>
            <w:r w:rsidRPr="000A5D8A">
              <w:rPr>
                <w:rFonts w:cs="Arial"/>
                <w:szCs w:val="24"/>
              </w:rPr>
              <w:t xml:space="preserve">        </w:t>
            </w:r>
            <w:r w:rsidR="0056756E">
              <w:rPr>
                <w:rFonts w:cs="Arial"/>
                <w:szCs w:val="24"/>
              </w:rPr>
              <w:t xml:space="preserve">Chief Deputy </w:t>
            </w:r>
            <w:r w:rsidRPr="000A5D8A">
              <w:rPr>
                <w:rFonts w:cs="Arial"/>
                <w:szCs w:val="24"/>
              </w:rPr>
              <w:t>County Counsel</w:t>
            </w:r>
          </w:p>
          <w:p w14:paraId="2EB62FF6" w14:textId="77777777" w:rsidR="0076546D" w:rsidRPr="000A5D8A" w:rsidRDefault="0076546D" w:rsidP="000A5D8A">
            <w:pPr>
              <w:rPr>
                <w:rFonts w:cs="Arial"/>
                <w:szCs w:val="24"/>
              </w:rPr>
            </w:pPr>
          </w:p>
          <w:p w14:paraId="1E5AC869"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4257841D"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18A89820"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16E0B42E" w14:textId="77777777" w:rsidR="00641227" w:rsidRPr="000A5D8A" w:rsidRDefault="00641227" w:rsidP="00641227">
      <w:pPr>
        <w:overflowPunct/>
        <w:autoSpaceDE/>
        <w:autoSpaceDN/>
        <w:adjustRightInd/>
        <w:textAlignment w:val="auto"/>
        <w:rPr>
          <w:rFonts w:cs="Arial"/>
          <w:szCs w:val="24"/>
        </w:rPr>
      </w:pPr>
    </w:p>
    <w:p w14:paraId="456D1729"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0C40373F" w14:textId="77777777" w:rsidTr="00641227">
        <w:tc>
          <w:tcPr>
            <w:tcW w:w="5035" w:type="dxa"/>
          </w:tcPr>
          <w:p w14:paraId="051E608E" w14:textId="77777777" w:rsidR="00641227" w:rsidRPr="000A5D8A" w:rsidRDefault="00641227" w:rsidP="00641227">
            <w:pPr>
              <w:rPr>
                <w:rFonts w:cs="Arial"/>
                <w:szCs w:val="24"/>
              </w:rPr>
            </w:pPr>
            <w:r w:rsidRPr="000A5D8A">
              <w:rPr>
                <w:rFonts w:cs="Arial"/>
                <w:szCs w:val="24"/>
              </w:rPr>
              <w:t>COUNTY OF TUOLUMNE</w:t>
            </w:r>
          </w:p>
          <w:p w14:paraId="796AE732" w14:textId="77777777" w:rsidR="00641227" w:rsidRPr="000A5D8A" w:rsidRDefault="00641227" w:rsidP="00641227">
            <w:pPr>
              <w:rPr>
                <w:rFonts w:cs="Arial"/>
                <w:szCs w:val="24"/>
              </w:rPr>
            </w:pPr>
          </w:p>
          <w:p w14:paraId="15347189" w14:textId="77777777" w:rsidR="00641227" w:rsidRPr="000A5D8A" w:rsidRDefault="00641227" w:rsidP="00641227">
            <w:pPr>
              <w:rPr>
                <w:rFonts w:cs="Arial"/>
                <w:szCs w:val="24"/>
              </w:rPr>
            </w:pPr>
          </w:p>
          <w:p w14:paraId="17F45EBA"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14E2C3C4" w14:textId="77777777" w:rsidR="00641227" w:rsidRPr="000A5D8A" w:rsidRDefault="00641227" w:rsidP="00641227">
            <w:pPr>
              <w:rPr>
                <w:rFonts w:cs="Arial"/>
                <w:szCs w:val="24"/>
              </w:rPr>
            </w:pPr>
            <w:r w:rsidRPr="000A5D8A">
              <w:rPr>
                <w:rFonts w:cs="Arial"/>
                <w:szCs w:val="24"/>
              </w:rPr>
              <w:t xml:space="preserve">        Sherri Brennan, Chair</w:t>
            </w:r>
          </w:p>
          <w:p w14:paraId="5A7CE089" w14:textId="77777777" w:rsidR="00641227" w:rsidRPr="000A5D8A" w:rsidRDefault="00641227" w:rsidP="00641227">
            <w:pPr>
              <w:rPr>
                <w:rFonts w:cs="Arial"/>
                <w:szCs w:val="24"/>
              </w:rPr>
            </w:pPr>
            <w:r w:rsidRPr="000A5D8A">
              <w:rPr>
                <w:rFonts w:cs="Arial"/>
                <w:szCs w:val="24"/>
              </w:rPr>
              <w:t xml:space="preserve">        Board of Supervisors</w:t>
            </w:r>
          </w:p>
          <w:p w14:paraId="03BED9AA" w14:textId="77777777" w:rsidR="00641227" w:rsidRPr="000A5D8A" w:rsidRDefault="00641227" w:rsidP="00641227">
            <w:pPr>
              <w:rPr>
                <w:rFonts w:cs="Arial"/>
                <w:szCs w:val="24"/>
              </w:rPr>
            </w:pPr>
          </w:p>
          <w:p w14:paraId="4BB105D4" w14:textId="77777777" w:rsidR="00641227" w:rsidRPr="000A5D8A" w:rsidRDefault="00641227" w:rsidP="00641227">
            <w:pPr>
              <w:rPr>
                <w:rFonts w:cs="Arial"/>
                <w:szCs w:val="24"/>
              </w:rPr>
            </w:pPr>
            <w:r w:rsidRPr="000A5D8A">
              <w:rPr>
                <w:rFonts w:cs="Arial"/>
                <w:szCs w:val="24"/>
              </w:rPr>
              <w:t>Date: ___________________________________</w:t>
            </w:r>
          </w:p>
          <w:p w14:paraId="61398342" w14:textId="77777777" w:rsidR="00641227" w:rsidRPr="000A5D8A" w:rsidRDefault="00641227" w:rsidP="00641227">
            <w:pPr>
              <w:rPr>
                <w:rFonts w:cs="Arial"/>
                <w:szCs w:val="24"/>
              </w:rPr>
            </w:pPr>
          </w:p>
          <w:p w14:paraId="766D74BB" w14:textId="77777777" w:rsidR="00641227" w:rsidRPr="000A5D8A" w:rsidRDefault="00641227" w:rsidP="00641227">
            <w:pPr>
              <w:rPr>
                <w:rFonts w:cs="Arial"/>
                <w:szCs w:val="24"/>
              </w:rPr>
            </w:pPr>
          </w:p>
          <w:p w14:paraId="60243081" w14:textId="77777777" w:rsidR="00641227" w:rsidRPr="000A5D8A" w:rsidRDefault="00641227" w:rsidP="00641227">
            <w:pPr>
              <w:rPr>
                <w:rFonts w:cs="Arial"/>
                <w:szCs w:val="24"/>
              </w:rPr>
            </w:pPr>
            <w:r w:rsidRPr="000A5D8A">
              <w:rPr>
                <w:rFonts w:cs="Arial"/>
                <w:szCs w:val="24"/>
              </w:rPr>
              <w:t>Attest:</w:t>
            </w:r>
          </w:p>
          <w:p w14:paraId="6765A764" w14:textId="77777777" w:rsidR="00641227" w:rsidRPr="000A5D8A" w:rsidRDefault="00641227" w:rsidP="00641227">
            <w:pPr>
              <w:rPr>
                <w:rFonts w:cs="Arial"/>
                <w:szCs w:val="24"/>
              </w:rPr>
            </w:pPr>
          </w:p>
          <w:p w14:paraId="41D3A210" w14:textId="77777777" w:rsidR="00641227" w:rsidRPr="000A5D8A" w:rsidRDefault="00641227" w:rsidP="00641227">
            <w:pPr>
              <w:rPr>
                <w:rFonts w:cs="Arial"/>
                <w:szCs w:val="24"/>
              </w:rPr>
            </w:pPr>
            <w:r w:rsidRPr="000A5D8A">
              <w:rPr>
                <w:rFonts w:cs="Arial"/>
                <w:szCs w:val="24"/>
              </w:rPr>
              <w:t>By:    __________________________________</w:t>
            </w:r>
          </w:p>
          <w:p w14:paraId="6EFD0784" w14:textId="77777777" w:rsidR="00641227" w:rsidRPr="000A5D8A" w:rsidRDefault="00641227" w:rsidP="00641227">
            <w:pPr>
              <w:overflowPunct/>
              <w:autoSpaceDE/>
              <w:autoSpaceDN/>
              <w:adjustRightInd/>
              <w:textAlignment w:val="auto"/>
              <w:rPr>
                <w:rFonts w:cs="Arial"/>
                <w:szCs w:val="24"/>
              </w:rPr>
            </w:pPr>
          </w:p>
          <w:p w14:paraId="7C164CA2" w14:textId="77777777" w:rsidR="00641227" w:rsidRPr="000A5D8A" w:rsidRDefault="00641227" w:rsidP="00641227">
            <w:pPr>
              <w:overflowPunct/>
              <w:autoSpaceDE/>
              <w:autoSpaceDN/>
              <w:adjustRightInd/>
              <w:textAlignment w:val="auto"/>
              <w:rPr>
                <w:rFonts w:cs="Arial"/>
                <w:szCs w:val="24"/>
              </w:rPr>
            </w:pPr>
          </w:p>
          <w:p w14:paraId="7E86E273" w14:textId="77777777" w:rsidR="00641227" w:rsidRPr="000A5D8A" w:rsidRDefault="00641227" w:rsidP="00641227">
            <w:pPr>
              <w:overflowPunct/>
              <w:autoSpaceDE/>
              <w:autoSpaceDN/>
              <w:adjustRightInd/>
              <w:textAlignment w:val="auto"/>
              <w:rPr>
                <w:rFonts w:cs="Arial"/>
                <w:szCs w:val="24"/>
              </w:rPr>
            </w:pPr>
          </w:p>
        </w:tc>
        <w:tc>
          <w:tcPr>
            <w:tcW w:w="5035" w:type="dxa"/>
          </w:tcPr>
          <w:p w14:paraId="17AA62DF" w14:textId="77777777" w:rsidR="00641227" w:rsidRPr="000A5D8A" w:rsidRDefault="00641227" w:rsidP="00641227">
            <w:pPr>
              <w:rPr>
                <w:rFonts w:cs="Arial"/>
                <w:szCs w:val="24"/>
                <w:u w:val="single"/>
              </w:rPr>
            </w:pPr>
            <w:r w:rsidRPr="000A5D8A">
              <w:rPr>
                <w:rFonts w:cs="Arial"/>
                <w:szCs w:val="24"/>
                <w:u w:val="single"/>
              </w:rPr>
              <w:t>Approved As to Form</w:t>
            </w:r>
          </w:p>
          <w:p w14:paraId="7E9FB9AF" w14:textId="77777777" w:rsidR="00641227" w:rsidRPr="000A5D8A" w:rsidRDefault="00641227" w:rsidP="00641227">
            <w:pPr>
              <w:rPr>
                <w:rFonts w:cs="Arial"/>
                <w:szCs w:val="24"/>
              </w:rPr>
            </w:pPr>
            <w:r w:rsidRPr="000A5D8A">
              <w:rPr>
                <w:rFonts w:cs="Arial"/>
                <w:szCs w:val="24"/>
              </w:rPr>
              <w:t>TUOLUMNE COUNTY COUNSEL</w:t>
            </w:r>
          </w:p>
          <w:p w14:paraId="50A36303" w14:textId="77777777" w:rsidR="00641227" w:rsidRPr="000A5D8A" w:rsidRDefault="00641227" w:rsidP="00641227">
            <w:pPr>
              <w:rPr>
                <w:rFonts w:cs="Arial"/>
                <w:szCs w:val="24"/>
              </w:rPr>
            </w:pPr>
          </w:p>
          <w:p w14:paraId="271A4E6C" w14:textId="77777777" w:rsidR="00641227" w:rsidRPr="000A5D8A" w:rsidRDefault="00641227" w:rsidP="00641227">
            <w:pPr>
              <w:rPr>
                <w:rFonts w:cs="Arial"/>
                <w:szCs w:val="24"/>
              </w:rPr>
            </w:pPr>
            <w:r w:rsidRPr="000A5D8A">
              <w:rPr>
                <w:rFonts w:cs="Arial"/>
                <w:szCs w:val="24"/>
              </w:rPr>
              <w:t>By:  ___________________________________</w:t>
            </w:r>
          </w:p>
          <w:p w14:paraId="373F4107" w14:textId="77777777" w:rsidR="00641227" w:rsidRPr="000A5D8A" w:rsidRDefault="00641227" w:rsidP="00641227">
            <w:pPr>
              <w:rPr>
                <w:rFonts w:cs="Arial"/>
                <w:szCs w:val="24"/>
              </w:rPr>
            </w:pPr>
            <w:r w:rsidRPr="000A5D8A">
              <w:rPr>
                <w:rFonts w:cs="Arial"/>
                <w:szCs w:val="24"/>
              </w:rPr>
              <w:t xml:space="preserve">        Sarah Carrillo</w:t>
            </w:r>
          </w:p>
          <w:p w14:paraId="10AE8170" w14:textId="77777777" w:rsidR="00641227" w:rsidRPr="000A5D8A" w:rsidRDefault="00641227" w:rsidP="00641227">
            <w:pPr>
              <w:rPr>
                <w:rFonts w:cs="Arial"/>
                <w:szCs w:val="24"/>
              </w:rPr>
            </w:pPr>
            <w:r w:rsidRPr="000A5D8A">
              <w:rPr>
                <w:rFonts w:cs="Arial"/>
                <w:szCs w:val="24"/>
              </w:rPr>
              <w:t xml:space="preserve">        County Counsel</w:t>
            </w:r>
          </w:p>
          <w:p w14:paraId="11A85BA4" w14:textId="77777777" w:rsidR="00641227" w:rsidRPr="000A5D8A" w:rsidRDefault="00641227" w:rsidP="00641227">
            <w:pPr>
              <w:rPr>
                <w:rFonts w:cs="Arial"/>
                <w:szCs w:val="24"/>
              </w:rPr>
            </w:pPr>
          </w:p>
          <w:p w14:paraId="02D04DAA"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1694201E"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br w:type="page"/>
      </w:r>
    </w:p>
    <w:p w14:paraId="67D1A746"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710B063D" w14:textId="77777777" w:rsidR="0076546D" w:rsidRPr="000A5D8A" w:rsidRDefault="0076546D" w:rsidP="0076546D">
      <w:pPr>
        <w:overflowPunct/>
        <w:autoSpaceDE/>
        <w:autoSpaceDN/>
        <w:adjustRightInd/>
        <w:textAlignment w:val="auto"/>
        <w:rPr>
          <w:rFonts w:cs="Arial"/>
          <w:szCs w:val="24"/>
        </w:rPr>
      </w:pPr>
    </w:p>
    <w:p w14:paraId="4EFB3BE2"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3B2EC139" w14:textId="77777777" w:rsidTr="000A5D8A">
        <w:tc>
          <w:tcPr>
            <w:tcW w:w="5035" w:type="dxa"/>
          </w:tcPr>
          <w:p w14:paraId="17353255" w14:textId="01AC66AB" w:rsidR="0076546D" w:rsidRPr="000A5D8A" w:rsidRDefault="0076546D" w:rsidP="000A5D8A">
            <w:pPr>
              <w:rPr>
                <w:rFonts w:cs="Arial"/>
                <w:szCs w:val="24"/>
              </w:rPr>
            </w:pPr>
            <w:r w:rsidRPr="000A5D8A">
              <w:rPr>
                <w:rFonts w:cs="Arial"/>
                <w:szCs w:val="24"/>
              </w:rPr>
              <w:t>COUNTY OF VENTURA</w:t>
            </w:r>
          </w:p>
          <w:p w14:paraId="6ED8A990" w14:textId="77777777" w:rsidR="0076546D" w:rsidRPr="000A5D8A" w:rsidRDefault="0076546D" w:rsidP="000A5D8A">
            <w:pPr>
              <w:rPr>
                <w:rFonts w:cs="Arial"/>
                <w:szCs w:val="24"/>
              </w:rPr>
            </w:pPr>
          </w:p>
          <w:p w14:paraId="08EDEC7B" w14:textId="77777777" w:rsidR="0076546D" w:rsidRPr="000A5D8A" w:rsidRDefault="0076546D" w:rsidP="000A5D8A">
            <w:pPr>
              <w:rPr>
                <w:rFonts w:cs="Arial"/>
                <w:szCs w:val="24"/>
              </w:rPr>
            </w:pPr>
          </w:p>
          <w:p w14:paraId="2A95E534"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5386D069" w14:textId="67F93E33" w:rsidR="0076546D" w:rsidRDefault="0076546D" w:rsidP="000A5D8A">
            <w:pPr>
              <w:rPr>
                <w:rFonts w:cs="Arial"/>
                <w:szCs w:val="24"/>
              </w:rPr>
            </w:pPr>
            <w:r w:rsidRPr="000A5D8A">
              <w:rPr>
                <w:rFonts w:cs="Arial"/>
                <w:szCs w:val="24"/>
              </w:rPr>
              <w:t xml:space="preserve">        </w:t>
            </w:r>
            <w:r w:rsidR="0078757F">
              <w:rPr>
                <w:rFonts w:cs="Arial"/>
                <w:szCs w:val="24"/>
              </w:rPr>
              <w:t>Barry L. Zimmerman, Director</w:t>
            </w:r>
          </w:p>
          <w:p w14:paraId="199B80E2" w14:textId="254EF8D3" w:rsidR="0056756E" w:rsidRPr="000A5D8A" w:rsidRDefault="0056756E" w:rsidP="000A5D8A">
            <w:pPr>
              <w:rPr>
                <w:rFonts w:cs="Arial"/>
                <w:szCs w:val="24"/>
              </w:rPr>
            </w:pPr>
            <w:r>
              <w:rPr>
                <w:rFonts w:cs="Arial"/>
                <w:szCs w:val="24"/>
              </w:rPr>
              <w:t xml:space="preserve">        </w:t>
            </w:r>
            <w:r w:rsidR="0078757F">
              <w:rPr>
                <w:rFonts w:cs="Arial"/>
                <w:szCs w:val="24"/>
              </w:rPr>
              <w:t>Human Services Agency</w:t>
            </w:r>
          </w:p>
          <w:p w14:paraId="75F621C9" w14:textId="77777777" w:rsidR="0076546D" w:rsidRPr="000A5D8A" w:rsidRDefault="0076546D" w:rsidP="000A5D8A">
            <w:pPr>
              <w:rPr>
                <w:rFonts w:cs="Arial"/>
                <w:szCs w:val="24"/>
              </w:rPr>
            </w:pPr>
          </w:p>
          <w:p w14:paraId="7E7B0D75" w14:textId="77777777" w:rsidR="0076546D" w:rsidRPr="000A5D8A" w:rsidRDefault="0076546D" w:rsidP="000A5D8A">
            <w:pPr>
              <w:rPr>
                <w:rFonts w:cs="Arial"/>
                <w:szCs w:val="24"/>
              </w:rPr>
            </w:pPr>
          </w:p>
          <w:p w14:paraId="51C04201" w14:textId="77777777" w:rsidR="0076546D" w:rsidRPr="000A5D8A" w:rsidRDefault="0076546D" w:rsidP="000A5D8A">
            <w:pPr>
              <w:rPr>
                <w:rFonts w:cs="Arial"/>
                <w:szCs w:val="24"/>
              </w:rPr>
            </w:pPr>
            <w:r w:rsidRPr="000A5D8A">
              <w:rPr>
                <w:rFonts w:cs="Arial"/>
                <w:szCs w:val="24"/>
              </w:rPr>
              <w:t>Date: ___________________________________</w:t>
            </w:r>
          </w:p>
          <w:p w14:paraId="57B10DFB" w14:textId="77777777" w:rsidR="0076546D" w:rsidRPr="000A5D8A" w:rsidRDefault="0076546D" w:rsidP="000A5D8A">
            <w:pPr>
              <w:rPr>
                <w:rFonts w:cs="Arial"/>
                <w:szCs w:val="24"/>
              </w:rPr>
            </w:pPr>
          </w:p>
          <w:p w14:paraId="3E724C6C" w14:textId="77777777" w:rsidR="0076546D" w:rsidRPr="000A5D8A" w:rsidRDefault="0076546D" w:rsidP="000A5D8A">
            <w:pPr>
              <w:rPr>
                <w:rFonts w:cs="Arial"/>
                <w:szCs w:val="24"/>
              </w:rPr>
            </w:pPr>
          </w:p>
          <w:p w14:paraId="41EA96D6" w14:textId="77777777" w:rsidR="0076546D" w:rsidRPr="000A5D8A" w:rsidRDefault="0076546D" w:rsidP="000A5D8A">
            <w:pPr>
              <w:rPr>
                <w:rFonts w:cs="Arial"/>
                <w:szCs w:val="24"/>
              </w:rPr>
            </w:pPr>
            <w:r w:rsidRPr="000A5D8A">
              <w:rPr>
                <w:rFonts w:cs="Arial"/>
                <w:szCs w:val="24"/>
              </w:rPr>
              <w:t>Attest:</w:t>
            </w:r>
          </w:p>
          <w:p w14:paraId="5FA97425" w14:textId="77777777" w:rsidR="0076546D" w:rsidRPr="000A5D8A" w:rsidRDefault="0076546D" w:rsidP="000A5D8A">
            <w:pPr>
              <w:rPr>
                <w:rFonts w:cs="Arial"/>
                <w:szCs w:val="24"/>
              </w:rPr>
            </w:pPr>
          </w:p>
          <w:p w14:paraId="02D99892" w14:textId="77777777" w:rsidR="0076546D" w:rsidRPr="000A5D8A" w:rsidRDefault="0076546D" w:rsidP="000A5D8A">
            <w:pPr>
              <w:rPr>
                <w:rFonts w:cs="Arial"/>
                <w:szCs w:val="24"/>
              </w:rPr>
            </w:pPr>
            <w:r w:rsidRPr="000A5D8A">
              <w:rPr>
                <w:rFonts w:cs="Arial"/>
                <w:szCs w:val="24"/>
              </w:rPr>
              <w:t>By:    __________________________________</w:t>
            </w:r>
          </w:p>
          <w:p w14:paraId="70BEC671" w14:textId="77777777" w:rsidR="0076546D" w:rsidRPr="000A5D8A" w:rsidRDefault="0076546D" w:rsidP="000A5D8A">
            <w:pPr>
              <w:overflowPunct/>
              <w:autoSpaceDE/>
              <w:autoSpaceDN/>
              <w:adjustRightInd/>
              <w:textAlignment w:val="auto"/>
              <w:rPr>
                <w:rFonts w:cs="Arial"/>
                <w:szCs w:val="24"/>
              </w:rPr>
            </w:pPr>
          </w:p>
          <w:p w14:paraId="61CFE01A" w14:textId="77777777" w:rsidR="0076546D" w:rsidRPr="000A5D8A" w:rsidRDefault="0076546D" w:rsidP="000A5D8A">
            <w:pPr>
              <w:overflowPunct/>
              <w:autoSpaceDE/>
              <w:autoSpaceDN/>
              <w:adjustRightInd/>
              <w:textAlignment w:val="auto"/>
              <w:rPr>
                <w:rFonts w:cs="Arial"/>
                <w:szCs w:val="24"/>
              </w:rPr>
            </w:pPr>
          </w:p>
          <w:p w14:paraId="7ED52A5F" w14:textId="77777777" w:rsidR="0076546D" w:rsidRPr="000A5D8A" w:rsidRDefault="0076546D" w:rsidP="000A5D8A">
            <w:pPr>
              <w:overflowPunct/>
              <w:autoSpaceDE/>
              <w:autoSpaceDN/>
              <w:adjustRightInd/>
              <w:textAlignment w:val="auto"/>
              <w:rPr>
                <w:rFonts w:cs="Arial"/>
                <w:szCs w:val="24"/>
              </w:rPr>
            </w:pPr>
          </w:p>
        </w:tc>
        <w:tc>
          <w:tcPr>
            <w:tcW w:w="5035" w:type="dxa"/>
          </w:tcPr>
          <w:p w14:paraId="52C7720D" w14:textId="77777777" w:rsidR="0076546D" w:rsidRPr="000A5D8A" w:rsidRDefault="0076546D" w:rsidP="000A5D8A">
            <w:pPr>
              <w:rPr>
                <w:rFonts w:cs="Arial"/>
                <w:szCs w:val="24"/>
                <w:u w:val="single"/>
              </w:rPr>
            </w:pPr>
            <w:r w:rsidRPr="000A5D8A">
              <w:rPr>
                <w:rFonts w:cs="Arial"/>
                <w:szCs w:val="24"/>
                <w:u w:val="single"/>
              </w:rPr>
              <w:t>Approved As to Form</w:t>
            </w:r>
          </w:p>
          <w:p w14:paraId="486F3A28" w14:textId="1689315F" w:rsidR="0076546D" w:rsidRPr="000A5D8A" w:rsidRDefault="0076546D" w:rsidP="000A5D8A">
            <w:pPr>
              <w:rPr>
                <w:rFonts w:cs="Arial"/>
                <w:szCs w:val="24"/>
              </w:rPr>
            </w:pPr>
            <w:r w:rsidRPr="000A5D8A">
              <w:rPr>
                <w:rFonts w:cs="Arial"/>
                <w:szCs w:val="24"/>
              </w:rPr>
              <w:t>VENTURA COUNTY COUNSEL</w:t>
            </w:r>
          </w:p>
          <w:p w14:paraId="6E16FDC6" w14:textId="77777777" w:rsidR="0076546D" w:rsidRPr="000A5D8A" w:rsidRDefault="0076546D" w:rsidP="000A5D8A">
            <w:pPr>
              <w:rPr>
                <w:rFonts w:cs="Arial"/>
                <w:szCs w:val="24"/>
              </w:rPr>
            </w:pPr>
          </w:p>
          <w:p w14:paraId="03128EB1" w14:textId="77777777" w:rsidR="0076546D" w:rsidRPr="000A5D8A" w:rsidRDefault="0076546D" w:rsidP="000A5D8A">
            <w:pPr>
              <w:rPr>
                <w:rFonts w:cs="Arial"/>
                <w:szCs w:val="24"/>
              </w:rPr>
            </w:pPr>
            <w:r w:rsidRPr="000A5D8A">
              <w:rPr>
                <w:rFonts w:cs="Arial"/>
                <w:szCs w:val="24"/>
              </w:rPr>
              <w:t>By:  ___________________________________</w:t>
            </w:r>
          </w:p>
          <w:p w14:paraId="79F8D638" w14:textId="413EB17F" w:rsidR="0076546D" w:rsidRPr="000A5D8A" w:rsidRDefault="0076546D" w:rsidP="000A5D8A">
            <w:pPr>
              <w:rPr>
                <w:rFonts w:cs="Arial"/>
                <w:szCs w:val="24"/>
              </w:rPr>
            </w:pPr>
            <w:r w:rsidRPr="000A5D8A">
              <w:rPr>
                <w:rFonts w:cs="Arial"/>
                <w:szCs w:val="24"/>
              </w:rPr>
              <w:t xml:space="preserve">        </w:t>
            </w:r>
            <w:r w:rsidR="0056756E">
              <w:rPr>
                <w:rFonts w:cs="Arial"/>
                <w:szCs w:val="24"/>
              </w:rPr>
              <w:t>Joseph Randazzo</w:t>
            </w:r>
          </w:p>
          <w:p w14:paraId="5A3F0BD8" w14:textId="77777777" w:rsidR="0076546D" w:rsidRPr="000A5D8A" w:rsidRDefault="0076546D" w:rsidP="000A5D8A">
            <w:pPr>
              <w:rPr>
                <w:rFonts w:cs="Arial"/>
                <w:szCs w:val="24"/>
              </w:rPr>
            </w:pPr>
            <w:r w:rsidRPr="000A5D8A">
              <w:rPr>
                <w:rFonts w:cs="Arial"/>
                <w:szCs w:val="24"/>
              </w:rPr>
              <w:t xml:space="preserve">        County Counsel</w:t>
            </w:r>
          </w:p>
          <w:p w14:paraId="3FB644CC" w14:textId="77777777" w:rsidR="0076546D" w:rsidRPr="000A5D8A" w:rsidRDefault="0076546D" w:rsidP="000A5D8A">
            <w:pPr>
              <w:rPr>
                <w:rFonts w:cs="Arial"/>
                <w:szCs w:val="24"/>
              </w:rPr>
            </w:pPr>
          </w:p>
          <w:p w14:paraId="4E7A0C18"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0BB76CA5"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253D8582" w14:textId="77777777" w:rsidR="0076546D" w:rsidRPr="000A5D8A" w:rsidRDefault="0076546D" w:rsidP="0076546D">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44378B51" w14:textId="77777777" w:rsidR="0076546D" w:rsidRPr="000A5D8A" w:rsidRDefault="0076546D" w:rsidP="0076546D">
      <w:pPr>
        <w:overflowPunct/>
        <w:autoSpaceDE/>
        <w:autoSpaceDN/>
        <w:adjustRightInd/>
        <w:textAlignment w:val="auto"/>
        <w:rPr>
          <w:rFonts w:cs="Arial"/>
          <w:szCs w:val="24"/>
        </w:rPr>
      </w:pPr>
    </w:p>
    <w:p w14:paraId="21E87A05" w14:textId="77777777" w:rsidR="0076546D" w:rsidRPr="000A5D8A" w:rsidRDefault="0076546D" w:rsidP="0076546D">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6546D" w:rsidRPr="000A5D8A" w14:paraId="069E9B91" w14:textId="77777777" w:rsidTr="000A5D8A">
        <w:tc>
          <w:tcPr>
            <w:tcW w:w="5035" w:type="dxa"/>
          </w:tcPr>
          <w:p w14:paraId="6E9DD241" w14:textId="3FC8F2CA" w:rsidR="0076546D" w:rsidRPr="000A5D8A" w:rsidRDefault="0076546D" w:rsidP="000A5D8A">
            <w:pPr>
              <w:rPr>
                <w:rFonts w:cs="Arial"/>
                <w:szCs w:val="24"/>
              </w:rPr>
            </w:pPr>
            <w:r w:rsidRPr="000A5D8A">
              <w:rPr>
                <w:rFonts w:cs="Arial"/>
                <w:szCs w:val="24"/>
              </w:rPr>
              <w:t>COUNTY OF YOLO</w:t>
            </w:r>
          </w:p>
          <w:p w14:paraId="3797E98C" w14:textId="77777777" w:rsidR="0076546D" w:rsidRPr="000A5D8A" w:rsidRDefault="0076546D" w:rsidP="000A5D8A">
            <w:pPr>
              <w:rPr>
                <w:rFonts w:cs="Arial"/>
                <w:szCs w:val="24"/>
              </w:rPr>
            </w:pPr>
          </w:p>
          <w:p w14:paraId="59E762EB" w14:textId="77777777" w:rsidR="0076546D" w:rsidRPr="000A5D8A" w:rsidRDefault="0076546D" w:rsidP="000A5D8A">
            <w:pPr>
              <w:rPr>
                <w:rFonts w:cs="Arial"/>
                <w:szCs w:val="24"/>
              </w:rPr>
            </w:pPr>
          </w:p>
          <w:p w14:paraId="1CCAC104" w14:textId="77777777" w:rsidR="0076546D" w:rsidRPr="000A5D8A" w:rsidRDefault="0076546D" w:rsidP="000A5D8A">
            <w:pPr>
              <w:rPr>
                <w:rFonts w:cs="Arial"/>
                <w:szCs w:val="24"/>
              </w:rPr>
            </w:pPr>
            <w:r w:rsidRPr="000A5D8A">
              <w:rPr>
                <w:rFonts w:cs="Arial"/>
                <w:szCs w:val="24"/>
              </w:rPr>
              <w:t xml:space="preserve">By:  </w:t>
            </w:r>
            <w:r w:rsidRPr="000A5D8A">
              <w:rPr>
                <w:rFonts w:cs="Arial"/>
                <w:szCs w:val="24"/>
              </w:rPr>
              <w:softHyphen/>
              <w:t>____________________________________</w:t>
            </w:r>
          </w:p>
          <w:p w14:paraId="295B82A8" w14:textId="63EDFB48" w:rsidR="0076546D" w:rsidRDefault="0076546D" w:rsidP="000A5D8A">
            <w:pPr>
              <w:rPr>
                <w:rFonts w:cs="Arial"/>
                <w:szCs w:val="24"/>
              </w:rPr>
            </w:pPr>
            <w:r w:rsidRPr="000A5D8A">
              <w:rPr>
                <w:rFonts w:cs="Arial"/>
                <w:szCs w:val="24"/>
              </w:rPr>
              <w:t xml:space="preserve">       </w:t>
            </w:r>
            <w:r w:rsidR="0078757F">
              <w:rPr>
                <w:rFonts w:cs="Arial"/>
                <w:szCs w:val="24"/>
              </w:rPr>
              <w:t xml:space="preserve"> Nolan Sullivan, Branch Director</w:t>
            </w:r>
          </w:p>
          <w:p w14:paraId="3BCDDB3D" w14:textId="1DA08146" w:rsidR="0078757F" w:rsidRDefault="0078757F" w:rsidP="000A5D8A">
            <w:pPr>
              <w:rPr>
                <w:rFonts w:cs="Arial"/>
                <w:szCs w:val="24"/>
              </w:rPr>
            </w:pPr>
            <w:r>
              <w:rPr>
                <w:rFonts w:cs="Arial"/>
                <w:szCs w:val="24"/>
              </w:rPr>
              <w:t xml:space="preserve">        Service Centers</w:t>
            </w:r>
          </w:p>
          <w:p w14:paraId="530C26DE" w14:textId="291069FE" w:rsidR="0056756E" w:rsidRPr="000A5D8A" w:rsidRDefault="0056756E" w:rsidP="000A5D8A">
            <w:pPr>
              <w:rPr>
                <w:rFonts w:cs="Arial"/>
                <w:szCs w:val="24"/>
              </w:rPr>
            </w:pPr>
            <w:r>
              <w:rPr>
                <w:rFonts w:cs="Arial"/>
                <w:szCs w:val="24"/>
              </w:rPr>
              <w:t xml:space="preserve">        </w:t>
            </w:r>
            <w:r w:rsidR="0078757F">
              <w:rPr>
                <w:rFonts w:cs="Arial"/>
                <w:szCs w:val="24"/>
              </w:rPr>
              <w:t>Health and Human Services Agency</w:t>
            </w:r>
          </w:p>
          <w:p w14:paraId="36B03675" w14:textId="77777777" w:rsidR="0076546D" w:rsidRPr="000A5D8A" w:rsidRDefault="0076546D" w:rsidP="000A5D8A">
            <w:pPr>
              <w:rPr>
                <w:rFonts w:cs="Arial"/>
                <w:szCs w:val="24"/>
              </w:rPr>
            </w:pPr>
          </w:p>
          <w:p w14:paraId="2125EEA9" w14:textId="77777777" w:rsidR="0076546D" w:rsidRPr="000A5D8A" w:rsidRDefault="0076546D" w:rsidP="000A5D8A">
            <w:pPr>
              <w:rPr>
                <w:rFonts w:cs="Arial"/>
                <w:szCs w:val="24"/>
              </w:rPr>
            </w:pPr>
          </w:p>
          <w:p w14:paraId="4741A029" w14:textId="77777777" w:rsidR="0076546D" w:rsidRPr="000A5D8A" w:rsidRDefault="0076546D" w:rsidP="000A5D8A">
            <w:pPr>
              <w:rPr>
                <w:rFonts w:cs="Arial"/>
                <w:szCs w:val="24"/>
              </w:rPr>
            </w:pPr>
            <w:r w:rsidRPr="000A5D8A">
              <w:rPr>
                <w:rFonts w:cs="Arial"/>
                <w:szCs w:val="24"/>
              </w:rPr>
              <w:t>Date: ___________________________________</w:t>
            </w:r>
          </w:p>
          <w:p w14:paraId="3BAA2BC6" w14:textId="77777777" w:rsidR="0076546D" w:rsidRPr="000A5D8A" w:rsidRDefault="0076546D" w:rsidP="000A5D8A">
            <w:pPr>
              <w:rPr>
                <w:rFonts w:cs="Arial"/>
                <w:szCs w:val="24"/>
              </w:rPr>
            </w:pPr>
          </w:p>
          <w:p w14:paraId="0A5E0D78" w14:textId="77777777" w:rsidR="0076546D" w:rsidRPr="000A5D8A" w:rsidRDefault="0076546D" w:rsidP="000A5D8A">
            <w:pPr>
              <w:rPr>
                <w:rFonts w:cs="Arial"/>
                <w:szCs w:val="24"/>
              </w:rPr>
            </w:pPr>
          </w:p>
          <w:p w14:paraId="55377375" w14:textId="77777777" w:rsidR="0076546D" w:rsidRPr="000A5D8A" w:rsidRDefault="0076546D" w:rsidP="000A5D8A">
            <w:pPr>
              <w:rPr>
                <w:rFonts w:cs="Arial"/>
                <w:szCs w:val="24"/>
              </w:rPr>
            </w:pPr>
            <w:r w:rsidRPr="000A5D8A">
              <w:rPr>
                <w:rFonts w:cs="Arial"/>
                <w:szCs w:val="24"/>
              </w:rPr>
              <w:t>Attest:</w:t>
            </w:r>
          </w:p>
          <w:p w14:paraId="4B55388E" w14:textId="77777777" w:rsidR="0076546D" w:rsidRPr="000A5D8A" w:rsidRDefault="0076546D" w:rsidP="000A5D8A">
            <w:pPr>
              <w:rPr>
                <w:rFonts w:cs="Arial"/>
                <w:szCs w:val="24"/>
              </w:rPr>
            </w:pPr>
          </w:p>
          <w:p w14:paraId="1F676C64" w14:textId="77777777" w:rsidR="0076546D" w:rsidRPr="000A5D8A" w:rsidRDefault="0076546D" w:rsidP="000A5D8A">
            <w:pPr>
              <w:rPr>
                <w:rFonts w:cs="Arial"/>
                <w:szCs w:val="24"/>
              </w:rPr>
            </w:pPr>
            <w:r w:rsidRPr="000A5D8A">
              <w:rPr>
                <w:rFonts w:cs="Arial"/>
                <w:szCs w:val="24"/>
              </w:rPr>
              <w:t>By:    __________________________________</w:t>
            </w:r>
          </w:p>
          <w:p w14:paraId="5DB5F2C5" w14:textId="77777777" w:rsidR="0076546D" w:rsidRPr="000A5D8A" w:rsidRDefault="0076546D" w:rsidP="000A5D8A">
            <w:pPr>
              <w:overflowPunct/>
              <w:autoSpaceDE/>
              <w:autoSpaceDN/>
              <w:adjustRightInd/>
              <w:textAlignment w:val="auto"/>
              <w:rPr>
                <w:rFonts w:cs="Arial"/>
                <w:szCs w:val="24"/>
              </w:rPr>
            </w:pPr>
          </w:p>
          <w:p w14:paraId="282F637B" w14:textId="77777777" w:rsidR="0076546D" w:rsidRPr="000A5D8A" w:rsidRDefault="0076546D" w:rsidP="000A5D8A">
            <w:pPr>
              <w:overflowPunct/>
              <w:autoSpaceDE/>
              <w:autoSpaceDN/>
              <w:adjustRightInd/>
              <w:textAlignment w:val="auto"/>
              <w:rPr>
                <w:rFonts w:cs="Arial"/>
                <w:szCs w:val="24"/>
              </w:rPr>
            </w:pPr>
          </w:p>
          <w:p w14:paraId="3D083F73" w14:textId="77777777" w:rsidR="0076546D" w:rsidRPr="000A5D8A" w:rsidRDefault="0076546D" w:rsidP="000A5D8A">
            <w:pPr>
              <w:overflowPunct/>
              <w:autoSpaceDE/>
              <w:autoSpaceDN/>
              <w:adjustRightInd/>
              <w:textAlignment w:val="auto"/>
              <w:rPr>
                <w:rFonts w:cs="Arial"/>
                <w:szCs w:val="24"/>
              </w:rPr>
            </w:pPr>
          </w:p>
        </w:tc>
        <w:tc>
          <w:tcPr>
            <w:tcW w:w="5035" w:type="dxa"/>
          </w:tcPr>
          <w:p w14:paraId="0076E97C" w14:textId="77777777" w:rsidR="0076546D" w:rsidRPr="000A5D8A" w:rsidRDefault="0076546D" w:rsidP="000A5D8A">
            <w:pPr>
              <w:rPr>
                <w:rFonts w:cs="Arial"/>
                <w:szCs w:val="24"/>
                <w:u w:val="single"/>
              </w:rPr>
            </w:pPr>
            <w:r w:rsidRPr="000A5D8A">
              <w:rPr>
                <w:rFonts w:cs="Arial"/>
                <w:szCs w:val="24"/>
                <w:u w:val="single"/>
              </w:rPr>
              <w:t>Approved As to Form</w:t>
            </w:r>
          </w:p>
          <w:p w14:paraId="6CE7F131" w14:textId="20D41D1C" w:rsidR="0076546D" w:rsidRPr="000A5D8A" w:rsidRDefault="0076546D" w:rsidP="000A5D8A">
            <w:pPr>
              <w:rPr>
                <w:rFonts w:cs="Arial"/>
                <w:szCs w:val="24"/>
              </w:rPr>
            </w:pPr>
            <w:r w:rsidRPr="000A5D8A">
              <w:rPr>
                <w:rFonts w:cs="Arial"/>
                <w:szCs w:val="24"/>
              </w:rPr>
              <w:t>YOLO COUNTY COUNSEL</w:t>
            </w:r>
          </w:p>
          <w:p w14:paraId="191CD905" w14:textId="77777777" w:rsidR="0076546D" w:rsidRPr="000A5D8A" w:rsidRDefault="0076546D" w:rsidP="000A5D8A">
            <w:pPr>
              <w:rPr>
                <w:rFonts w:cs="Arial"/>
                <w:szCs w:val="24"/>
              </w:rPr>
            </w:pPr>
          </w:p>
          <w:p w14:paraId="02BE4958" w14:textId="77777777" w:rsidR="0076546D" w:rsidRPr="000A5D8A" w:rsidRDefault="0076546D" w:rsidP="000A5D8A">
            <w:pPr>
              <w:rPr>
                <w:rFonts w:cs="Arial"/>
                <w:szCs w:val="24"/>
              </w:rPr>
            </w:pPr>
            <w:r w:rsidRPr="000A5D8A">
              <w:rPr>
                <w:rFonts w:cs="Arial"/>
                <w:szCs w:val="24"/>
              </w:rPr>
              <w:t>By:  ___________________________________</w:t>
            </w:r>
          </w:p>
          <w:p w14:paraId="5910751B" w14:textId="7B40DBB4" w:rsidR="0076546D" w:rsidRDefault="0076546D" w:rsidP="000A5D8A">
            <w:pPr>
              <w:rPr>
                <w:rFonts w:cs="Arial"/>
                <w:szCs w:val="24"/>
              </w:rPr>
            </w:pPr>
            <w:r w:rsidRPr="000A5D8A">
              <w:rPr>
                <w:rFonts w:cs="Arial"/>
                <w:szCs w:val="24"/>
              </w:rPr>
              <w:t xml:space="preserve">        </w:t>
            </w:r>
            <w:r w:rsidR="0056756E">
              <w:rPr>
                <w:rFonts w:cs="Arial"/>
                <w:szCs w:val="24"/>
              </w:rPr>
              <w:t>Hope P. Welton</w:t>
            </w:r>
          </w:p>
          <w:p w14:paraId="02398839" w14:textId="635C3E0D" w:rsidR="0056756E" w:rsidRDefault="0056756E" w:rsidP="000A5D8A">
            <w:pPr>
              <w:rPr>
                <w:rFonts w:cs="Arial"/>
                <w:szCs w:val="24"/>
              </w:rPr>
            </w:pPr>
            <w:r>
              <w:rPr>
                <w:rFonts w:cs="Arial"/>
                <w:szCs w:val="24"/>
              </w:rPr>
              <w:t xml:space="preserve">        Senior Deputy Counsel for</w:t>
            </w:r>
          </w:p>
          <w:p w14:paraId="64C565BE" w14:textId="53589EE5" w:rsidR="0056756E" w:rsidRPr="000A5D8A" w:rsidRDefault="0056756E" w:rsidP="000A5D8A">
            <w:pPr>
              <w:rPr>
                <w:rFonts w:cs="Arial"/>
                <w:szCs w:val="24"/>
              </w:rPr>
            </w:pPr>
            <w:r>
              <w:rPr>
                <w:rFonts w:cs="Arial"/>
                <w:szCs w:val="24"/>
              </w:rPr>
              <w:t xml:space="preserve">        Phillip J. Pogledich</w:t>
            </w:r>
          </w:p>
          <w:p w14:paraId="6769793B" w14:textId="77777777" w:rsidR="0076546D" w:rsidRPr="000A5D8A" w:rsidRDefault="0076546D" w:rsidP="000A5D8A">
            <w:pPr>
              <w:rPr>
                <w:rFonts w:cs="Arial"/>
                <w:szCs w:val="24"/>
              </w:rPr>
            </w:pPr>
            <w:r w:rsidRPr="000A5D8A">
              <w:rPr>
                <w:rFonts w:cs="Arial"/>
                <w:szCs w:val="24"/>
              </w:rPr>
              <w:t xml:space="preserve">        County Counsel</w:t>
            </w:r>
          </w:p>
          <w:p w14:paraId="545CB6E8" w14:textId="77777777" w:rsidR="0076546D" w:rsidRPr="000A5D8A" w:rsidRDefault="0076546D" w:rsidP="000A5D8A">
            <w:pPr>
              <w:rPr>
                <w:rFonts w:cs="Arial"/>
                <w:szCs w:val="24"/>
              </w:rPr>
            </w:pPr>
          </w:p>
          <w:p w14:paraId="03E1C065" w14:textId="77777777" w:rsidR="0076546D" w:rsidRPr="000A5D8A" w:rsidRDefault="0076546D" w:rsidP="000A5D8A">
            <w:pPr>
              <w:overflowPunct/>
              <w:autoSpaceDE/>
              <w:autoSpaceDN/>
              <w:adjustRightInd/>
              <w:textAlignment w:val="auto"/>
              <w:rPr>
                <w:rFonts w:cs="Arial"/>
                <w:szCs w:val="24"/>
              </w:rPr>
            </w:pPr>
            <w:r w:rsidRPr="000A5D8A">
              <w:rPr>
                <w:rFonts w:cs="Arial"/>
                <w:szCs w:val="24"/>
              </w:rPr>
              <w:t>Date: __________________________________</w:t>
            </w:r>
          </w:p>
        </w:tc>
      </w:tr>
    </w:tbl>
    <w:p w14:paraId="0DC2B7FC" w14:textId="77777777" w:rsidR="0076546D" w:rsidRPr="000A5D8A" w:rsidRDefault="0076546D" w:rsidP="0076546D">
      <w:pPr>
        <w:overflowPunct/>
        <w:autoSpaceDE/>
        <w:autoSpaceDN/>
        <w:adjustRightInd/>
        <w:textAlignment w:val="auto"/>
        <w:rPr>
          <w:rFonts w:cs="Arial"/>
          <w:szCs w:val="24"/>
        </w:rPr>
      </w:pPr>
      <w:r w:rsidRPr="000A5D8A">
        <w:rPr>
          <w:rFonts w:cs="Arial"/>
          <w:szCs w:val="24"/>
        </w:rPr>
        <w:br w:type="page"/>
      </w:r>
    </w:p>
    <w:p w14:paraId="4BA0DA28" w14:textId="77777777" w:rsidR="00641227" w:rsidRPr="000A5D8A" w:rsidRDefault="00641227" w:rsidP="003273D4">
      <w:pPr>
        <w:ind w:firstLine="720"/>
        <w:jc w:val="both"/>
        <w:rPr>
          <w:rFonts w:cs="Arial"/>
          <w:szCs w:val="24"/>
        </w:rPr>
      </w:pPr>
      <w:r w:rsidRPr="000A5D8A">
        <w:rPr>
          <w:rFonts w:cs="Arial"/>
          <w:szCs w:val="24"/>
        </w:rPr>
        <w:lastRenderedPageBreak/>
        <w:t>IN WITNESS WHEREOF, the parties hereto have caused this Agreement to be executed and attested by their proper officers thereunto duly authorized, and their official seal to be hereto affixed, as of the day and year written.</w:t>
      </w:r>
    </w:p>
    <w:p w14:paraId="74DE151F" w14:textId="77777777" w:rsidR="00641227" w:rsidRPr="000A5D8A" w:rsidRDefault="00641227" w:rsidP="00641227">
      <w:pPr>
        <w:overflowPunct/>
        <w:autoSpaceDE/>
        <w:autoSpaceDN/>
        <w:adjustRightInd/>
        <w:textAlignment w:val="auto"/>
        <w:rPr>
          <w:rFonts w:cs="Arial"/>
          <w:szCs w:val="24"/>
        </w:rPr>
      </w:pPr>
    </w:p>
    <w:p w14:paraId="06DD2DAB" w14:textId="77777777" w:rsidR="00641227" w:rsidRPr="000A5D8A" w:rsidRDefault="00641227" w:rsidP="00641227">
      <w:pPr>
        <w:overflowPunct/>
        <w:autoSpaceDE/>
        <w:autoSpaceDN/>
        <w:adjustRightInd/>
        <w:textAlignment w:val="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227" w:rsidRPr="000A5D8A" w14:paraId="32CD3A3E" w14:textId="77777777" w:rsidTr="00641227">
        <w:tc>
          <w:tcPr>
            <w:tcW w:w="5035" w:type="dxa"/>
          </w:tcPr>
          <w:p w14:paraId="6E2D9FB5" w14:textId="77777777" w:rsidR="00641227" w:rsidRPr="000A5D8A" w:rsidRDefault="00641227" w:rsidP="00641227">
            <w:pPr>
              <w:rPr>
                <w:rFonts w:cs="Arial"/>
                <w:szCs w:val="24"/>
              </w:rPr>
            </w:pPr>
            <w:r w:rsidRPr="000A5D8A">
              <w:rPr>
                <w:rFonts w:cs="Arial"/>
                <w:szCs w:val="24"/>
              </w:rPr>
              <w:t>COUNTY OF YUBA</w:t>
            </w:r>
          </w:p>
          <w:p w14:paraId="6754D17F" w14:textId="77777777" w:rsidR="00641227" w:rsidRPr="000A5D8A" w:rsidRDefault="00641227" w:rsidP="00641227">
            <w:pPr>
              <w:rPr>
                <w:rFonts w:cs="Arial"/>
                <w:szCs w:val="24"/>
              </w:rPr>
            </w:pPr>
          </w:p>
          <w:p w14:paraId="3BF5E0F6" w14:textId="77777777" w:rsidR="00641227" w:rsidRPr="000A5D8A" w:rsidRDefault="00641227" w:rsidP="00641227">
            <w:pPr>
              <w:rPr>
                <w:rFonts w:cs="Arial"/>
                <w:szCs w:val="24"/>
              </w:rPr>
            </w:pPr>
          </w:p>
          <w:p w14:paraId="62C3FF74" w14:textId="77777777" w:rsidR="00641227" w:rsidRPr="000A5D8A" w:rsidRDefault="00641227" w:rsidP="00641227">
            <w:pPr>
              <w:rPr>
                <w:rFonts w:cs="Arial"/>
                <w:szCs w:val="24"/>
              </w:rPr>
            </w:pPr>
            <w:r w:rsidRPr="000A5D8A">
              <w:rPr>
                <w:rFonts w:cs="Arial"/>
                <w:szCs w:val="24"/>
              </w:rPr>
              <w:t xml:space="preserve">By:  </w:t>
            </w:r>
            <w:r w:rsidRPr="000A5D8A">
              <w:rPr>
                <w:rFonts w:cs="Arial"/>
                <w:szCs w:val="24"/>
              </w:rPr>
              <w:softHyphen/>
              <w:t>____________________________________</w:t>
            </w:r>
          </w:p>
          <w:p w14:paraId="142BE6ED" w14:textId="77777777" w:rsidR="00641227" w:rsidRPr="000A5D8A" w:rsidRDefault="00641227" w:rsidP="00641227">
            <w:pPr>
              <w:rPr>
                <w:rFonts w:cs="Arial"/>
                <w:szCs w:val="24"/>
              </w:rPr>
            </w:pPr>
            <w:r w:rsidRPr="000A5D8A">
              <w:rPr>
                <w:rFonts w:cs="Arial"/>
                <w:szCs w:val="24"/>
              </w:rPr>
              <w:t xml:space="preserve">        Randy Fletcher, Chair</w:t>
            </w:r>
          </w:p>
          <w:p w14:paraId="7346C725" w14:textId="77777777" w:rsidR="00641227" w:rsidRPr="000A5D8A" w:rsidRDefault="00641227" w:rsidP="00641227">
            <w:pPr>
              <w:rPr>
                <w:rFonts w:cs="Arial"/>
                <w:szCs w:val="24"/>
              </w:rPr>
            </w:pPr>
            <w:r w:rsidRPr="000A5D8A">
              <w:rPr>
                <w:rFonts w:cs="Arial"/>
                <w:szCs w:val="24"/>
              </w:rPr>
              <w:t xml:space="preserve">        Board of Supervisors</w:t>
            </w:r>
          </w:p>
          <w:p w14:paraId="7D52C75B" w14:textId="77777777" w:rsidR="00641227" w:rsidRPr="000A5D8A" w:rsidRDefault="00641227" w:rsidP="00641227">
            <w:pPr>
              <w:rPr>
                <w:rFonts w:cs="Arial"/>
                <w:szCs w:val="24"/>
              </w:rPr>
            </w:pPr>
          </w:p>
          <w:p w14:paraId="6BB6E411" w14:textId="77777777" w:rsidR="00641227" w:rsidRPr="000A5D8A" w:rsidRDefault="00641227" w:rsidP="00641227">
            <w:pPr>
              <w:rPr>
                <w:rFonts w:cs="Arial"/>
                <w:szCs w:val="24"/>
              </w:rPr>
            </w:pPr>
            <w:r w:rsidRPr="000A5D8A">
              <w:rPr>
                <w:rFonts w:cs="Arial"/>
                <w:szCs w:val="24"/>
              </w:rPr>
              <w:t>Date: ___________________________________</w:t>
            </w:r>
          </w:p>
          <w:p w14:paraId="625863AC" w14:textId="77777777" w:rsidR="00641227" w:rsidRPr="000A5D8A" w:rsidRDefault="00641227" w:rsidP="00641227">
            <w:pPr>
              <w:rPr>
                <w:rFonts w:cs="Arial"/>
                <w:szCs w:val="24"/>
              </w:rPr>
            </w:pPr>
          </w:p>
          <w:p w14:paraId="73F4B54B" w14:textId="77777777" w:rsidR="00641227" w:rsidRPr="000A5D8A" w:rsidRDefault="00641227" w:rsidP="00641227">
            <w:pPr>
              <w:rPr>
                <w:rFonts w:cs="Arial"/>
                <w:szCs w:val="24"/>
              </w:rPr>
            </w:pPr>
          </w:p>
          <w:p w14:paraId="0DDBE919" w14:textId="77777777" w:rsidR="00641227" w:rsidRPr="000A5D8A" w:rsidRDefault="00641227" w:rsidP="00641227">
            <w:pPr>
              <w:rPr>
                <w:rFonts w:cs="Arial"/>
                <w:szCs w:val="24"/>
              </w:rPr>
            </w:pPr>
            <w:r w:rsidRPr="000A5D8A">
              <w:rPr>
                <w:rFonts w:cs="Arial"/>
                <w:szCs w:val="24"/>
              </w:rPr>
              <w:t>Attest:</w:t>
            </w:r>
          </w:p>
          <w:p w14:paraId="488A1875" w14:textId="77777777" w:rsidR="00641227" w:rsidRPr="000A5D8A" w:rsidRDefault="00641227" w:rsidP="00641227">
            <w:pPr>
              <w:rPr>
                <w:rFonts w:cs="Arial"/>
                <w:szCs w:val="24"/>
              </w:rPr>
            </w:pPr>
          </w:p>
          <w:p w14:paraId="74D91911" w14:textId="77777777" w:rsidR="00641227" w:rsidRPr="000A5D8A" w:rsidRDefault="00641227" w:rsidP="00641227">
            <w:pPr>
              <w:rPr>
                <w:rFonts w:cs="Arial"/>
                <w:szCs w:val="24"/>
              </w:rPr>
            </w:pPr>
            <w:r w:rsidRPr="000A5D8A">
              <w:rPr>
                <w:rFonts w:cs="Arial"/>
                <w:szCs w:val="24"/>
              </w:rPr>
              <w:t>By:    __________________________________</w:t>
            </w:r>
          </w:p>
          <w:p w14:paraId="47A395D7" w14:textId="77777777" w:rsidR="00641227" w:rsidRPr="000A5D8A" w:rsidRDefault="00641227" w:rsidP="00641227">
            <w:pPr>
              <w:overflowPunct/>
              <w:autoSpaceDE/>
              <w:autoSpaceDN/>
              <w:adjustRightInd/>
              <w:textAlignment w:val="auto"/>
              <w:rPr>
                <w:rFonts w:cs="Arial"/>
                <w:szCs w:val="24"/>
              </w:rPr>
            </w:pPr>
          </w:p>
          <w:p w14:paraId="69B82BE6" w14:textId="77777777" w:rsidR="00641227" w:rsidRPr="000A5D8A" w:rsidRDefault="00641227" w:rsidP="00641227">
            <w:pPr>
              <w:overflowPunct/>
              <w:autoSpaceDE/>
              <w:autoSpaceDN/>
              <w:adjustRightInd/>
              <w:textAlignment w:val="auto"/>
              <w:rPr>
                <w:rFonts w:cs="Arial"/>
                <w:szCs w:val="24"/>
              </w:rPr>
            </w:pPr>
          </w:p>
          <w:p w14:paraId="59790BBE" w14:textId="77777777" w:rsidR="00641227" w:rsidRPr="000A5D8A" w:rsidRDefault="00641227" w:rsidP="00641227">
            <w:pPr>
              <w:overflowPunct/>
              <w:autoSpaceDE/>
              <w:autoSpaceDN/>
              <w:adjustRightInd/>
              <w:textAlignment w:val="auto"/>
              <w:rPr>
                <w:rFonts w:cs="Arial"/>
                <w:szCs w:val="24"/>
              </w:rPr>
            </w:pPr>
          </w:p>
        </w:tc>
        <w:tc>
          <w:tcPr>
            <w:tcW w:w="5035" w:type="dxa"/>
          </w:tcPr>
          <w:p w14:paraId="13C4552A" w14:textId="77777777" w:rsidR="00641227" w:rsidRPr="000A5D8A" w:rsidRDefault="00641227" w:rsidP="00641227">
            <w:pPr>
              <w:rPr>
                <w:rFonts w:cs="Arial"/>
                <w:szCs w:val="24"/>
                <w:u w:val="single"/>
              </w:rPr>
            </w:pPr>
            <w:r w:rsidRPr="000A5D8A">
              <w:rPr>
                <w:rFonts w:cs="Arial"/>
                <w:szCs w:val="24"/>
                <w:u w:val="single"/>
              </w:rPr>
              <w:t>Approved As to Form</w:t>
            </w:r>
          </w:p>
          <w:p w14:paraId="6E03D744" w14:textId="77777777" w:rsidR="00641227" w:rsidRPr="000A5D8A" w:rsidRDefault="00641227" w:rsidP="00641227">
            <w:pPr>
              <w:rPr>
                <w:rFonts w:cs="Arial"/>
                <w:szCs w:val="24"/>
              </w:rPr>
            </w:pPr>
            <w:r w:rsidRPr="000A5D8A">
              <w:rPr>
                <w:rFonts w:cs="Arial"/>
                <w:szCs w:val="24"/>
              </w:rPr>
              <w:t>YUBA COUNTY COUNSEL</w:t>
            </w:r>
          </w:p>
          <w:p w14:paraId="24662F96" w14:textId="77777777" w:rsidR="00641227" w:rsidRPr="000A5D8A" w:rsidRDefault="00641227" w:rsidP="00641227">
            <w:pPr>
              <w:rPr>
                <w:rFonts w:cs="Arial"/>
                <w:szCs w:val="24"/>
              </w:rPr>
            </w:pPr>
          </w:p>
          <w:p w14:paraId="7F3C45E9" w14:textId="77777777" w:rsidR="00641227" w:rsidRPr="000A5D8A" w:rsidRDefault="00641227" w:rsidP="00641227">
            <w:pPr>
              <w:rPr>
                <w:rFonts w:cs="Arial"/>
                <w:szCs w:val="24"/>
              </w:rPr>
            </w:pPr>
            <w:r w:rsidRPr="000A5D8A">
              <w:rPr>
                <w:rFonts w:cs="Arial"/>
                <w:szCs w:val="24"/>
              </w:rPr>
              <w:t>By:  ___________________________________</w:t>
            </w:r>
          </w:p>
          <w:p w14:paraId="4652F33B" w14:textId="77777777" w:rsidR="00641227" w:rsidRPr="000A5D8A" w:rsidRDefault="00641227" w:rsidP="00641227">
            <w:pPr>
              <w:rPr>
                <w:rFonts w:cs="Arial"/>
                <w:szCs w:val="24"/>
              </w:rPr>
            </w:pPr>
            <w:r w:rsidRPr="000A5D8A">
              <w:rPr>
                <w:rFonts w:cs="Arial"/>
                <w:szCs w:val="24"/>
              </w:rPr>
              <w:t xml:space="preserve">        Angil Morris-Jones</w:t>
            </w:r>
          </w:p>
          <w:p w14:paraId="7749F460" w14:textId="77777777" w:rsidR="00641227" w:rsidRPr="000A5D8A" w:rsidRDefault="00641227" w:rsidP="00641227">
            <w:pPr>
              <w:rPr>
                <w:rFonts w:cs="Arial"/>
                <w:szCs w:val="24"/>
              </w:rPr>
            </w:pPr>
            <w:r w:rsidRPr="000A5D8A">
              <w:rPr>
                <w:rFonts w:cs="Arial"/>
                <w:szCs w:val="24"/>
              </w:rPr>
              <w:t xml:space="preserve">        County Counsel</w:t>
            </w:r>
          </w:p>
          <w:p w14:paraId="6B30EDD3" w14:textId="77777777" w:rsidR="00641227" w:rsidRPr="000A5D8A" w:rsidRDefault="00641227" w:rsidP="00641227">
            <w:pPr>
              <w:rPr>
                <w:rFonts w:cs="Arial"/>
                <w:szCs w:val="24"/>
              </w:rPr>
            </w:pPr>
          </w:p>
          <w:p w14:paraId="4F20A7AB" w14:textId="77777777" w:rsidR="00641227" w:rsidRPr="000A5D8A" w:rsidRDefault="00641227" w:rsidP="00641227">
            <w:pPr>
              <w:overflowPunct/>
              <w:autoSpaceDE/>
              <w:autoSpaceDN/>
              <w:adjustRightInd/>
              <w:textAlignment w:val="auto"/>
              <w:rPr>
                <w:rFonts w:cs="Arial"/>
                <w:szCs w:val="24"/>
              </w:rPr>
            </w:pPr>
            <w:r w:rsidRPr="000A5D8A">
              <w:rPr>
                <w:rFonts w:cs="Arial"/>
                <w:szCs w:val="24"/>
              </w:rPr>
              <w:t>Date: __________________________________</w:t>
            </w:r>
          </w:p>
        </w:tc>
      </w:tr>
    </w:tbl>
    <w:p w14:paraId="06401E50" w14:textId="77777777" w:rsidR="00C65F1C" w:rsidRPr="000A5D8A" w:rsidRDefault="00C65F1C" w:rsidP="00641227">
      <w:pPr>
        <w:rPr>
          <w:rFonts w:cs="Arial"/>
          <w:szCs w:val="24"/>
        </w:rPr>
      </w:pPr>
    </w:p>
    <w:p w14:paraId="64D7A8F8" w14:textId="77777777" w:rsidR="007A43B6" w:rsidRPr="000A5D8A" w:rsidRDefault="007A43B6" w:rsidP="007A43B6">
      <w:pPr>
        <w:pStyle w:val="Header"/>
        <w:tabs>
          <w:tab w:val="clear" w:pos="4320"/>
          <w:tab w:val="left" w:pos="2880"/>
          <w:tab w:val="left" w:pos="3420"/>
          <w:tab w:val="left" w:pos="4500"/>
          <w:tab w:val="left" w:pos="5580"/>
          <w:tab w:val="left" w:pos="6840"/>
        </w:tabs>
        <w:rPr>
          <w:rFonts w:cs="Arial"/>
          <w:szCs w:val="24"/>
        </w:rPr>
      </w:pPr>
    </w:p>
    <w:sectPr w:rsidR="007A43B6" w:rsidRPr="000A5D8A" w:rsidSect="00C247F8">
      <w:headerReference w:type="even" r:id="rId9"/>
      <w:headerReference w:type="default" r:id="rId10"/>
      <w:footerReference w:type="default" r:id="rId11"/>
      <w:headerReference w:type="first" r:id="rId12"/>
      <w:pgSz w:w="12240" w:h="15840" w:code="1"/>
      <w:pgMar w:top="1080" w:right="1080" w:bottom="1354"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004A5" w14:textId="77777777" w:rsidR="00904288" w:rsidRDefault="00904288">
      <w:r>
        <w:separator/>
      </w:r>
    </w:p>
  </w:endnote>
  <w:endnote w:type="continuationSeparator" w:id="0">
    <w:p w14:paraId="21CE238E" w14:textId="77777777" w:rsidR="00904288" w:rsidRDefault="009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2C33" w14:textId="40A2AB2B" w:rsidR="00904288" w:rsidRPr="00A61BBE" w:rsidRDefault="00041666" w:rsidP="00041666">
    <w:pPr>
      <w:pStyle w:val="Footer"/>
      <w:tabs>
        <w:tab w:val="clear" w:pos="4320"/>
        <w:tab w:val="clear" w:pos="8640"/>
        <w:tab w:val="center" w:pos="5040"/>
        <w:tab w:val="right" w:pos="10080"/>
      </w:tabs>
    </w:pPr>
    <w:r w:rsidRPr="00041666">
      <w:rPr>
        <w:b/>
        <w:noProof/>
        <w:spacing w:val="-2"/>
        <w:sz w:val="16"/>
        <w:szCs w:val="16"/>
      </w:rPr>
      <w:t>1732301.7  14448-006</w:t>
    </w:r>
    <w:r>
      <w:rPr>
        <w:b/>
        <w:noProof/>
        <w:sz w:val="16"/>
        <w:szCs w:val="16"/>
      </w:rPr>
      <w:t xml:space="preserve"> </w:t>
    </w:r>
    <w:r w:rsidR="00904288" w:rsidRPr="009603F7">
      <w:rPr>
        <w:b/>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8AD9" w14:textId="25BBAF1B" w:rsidR="00904288" w:rsidRPr="00906F30" w:rsidRDefault="00041666" w:rsidP="00041666">
    <w:pPr>
      <w:pStyle w:val="Footer"/>
      <w:tabs>
        <w:tab w:val="clear" w:pos="4320"/>
        <w:tab w:val="clear" w:pos="8640"/>
        <w:tab w:val="center" w:pos="5040"/>
        <w:tab w:val="right" w:pos="10080"/>
      </w:tabs>
      <w:rPr>
        <w:rStyle w:val="PageNumber"/>
        <w:noProof/>
        <w:sz w:val="16"/>
      </w:rPr>
    </w:pPr>
    <w:r w:rsidRPr="00041666">
      <w:rPr>
        <w:noProof/>
        <w:spacing w:val="-2"/>
        <w:sz w:val="16"/>
      </w:rPr>
      <w:t>1732301.7  14448-006</w:t>
    </w:r>
    <w:r>
      <w:rPr>
        <w:noProof/>
        <w:sz w:val="16"/>
      </w:rPr>
      <w:t xml:space="preserve"> </w:t>
    </w:r>
    <w:r w:rsidR="00904288">
      <w:rPr>
        <w:noProof/>
        <w:sz w:val="16"/>
      </w:rPr>
      <w:t>Revised 9-30-18</w:t>
    </w:r>
    <w:r w:rsidR="00904288">
      <w:rPr>
        <w:noProof/>
        <w:sz w:val="16"/>
      </w:rPr>
      <w:tab/>
    </w:r>
    <w:r w:rsidR="00904288">
      <w:t xml:space="preserve">Page </w:t>
    </w:r>
    <w:r w:rsidR="00904288">
      <w:rPr>
        <w:b/>
      </w:rPr>
      <w:fldChar w:fldCharType="begin"/>
    </w:r>
    <w:r w:rsidR="00904288">
      <w:rPr>
        <w:b/>
      </w:rPr>
      <w:instrText xml:space="preserve"> PAGE  \* Arabic  \* MERGEFORMAT </w:instrText>
    </w:r>
    <w:r w:rsidR="00904288">
      <w:rPr>
        <w:b/>
      </w:rPr>
      <w:fldChar w:fldCharType="separate"/>
    </w:r>
    <w:r w:rsidR="00EB5197">
      <w:rPr>
        <w:b/>
        <w:noProof/>
      </w:rPr>
      <w:t>8</w:t>
    </w:r>
    <w:r w:rsidR="00904288">
      <w:rPr>
        <w:b/>
      </w:rPr>
      <w:fldChar w:fldCharType="end"/>
    </w:r>
    <w:r w:rsidR="00904288">
      <w:t xml:space="preserve"> of </w:t>
    </w:r>
    <w:r w:rsidR="00904288">
      <w:rPr>
        <w:b/>
      </w:rPr>
      <w:t>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1A62" w14:textId="77777777" w:rsidR="00904288" w:rsidRDefault="00904288">
      <w:r>
        <w:separator/>
      </w:r>
    </w:p>
  </w:footnote>
  <w:footnote w:type="continuationSeparator" w:id="0">
    <w:p w14:paraId="7959977F" w14:textId="77777777" w:rsidR="00904288" w:rsidRDefault="0090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0931" w14:textId="77777777" w:rsidR="00904288" w:rsidRDefault="00904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DBAE" w14:textId="77777777" w:rsidR="00904288" w:rsidRDefault="0090428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3434" w14:textId="77777777" w:rsidR="00904288" w:rsidRDefault="00904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88A580"/>
    <w:lvl w:ilvl="0">
      <w:numFmt w:val="bullet"/>
      <w:lvlText w:val="*"/>
      <w:lvlJc w:val="left"/>
    </w:lvl>
  </w:abstractNum>
  <w:abstractNum w:abstractNumId="1" w15:restartNumberingAfterBreak="0">
    <w:nsid w:val="03783E7C"/>
    <w:multiLevelType w:val="singleLevel"/>
    <w:tmpl w:val="D51E74E0"/>
    <w:lvl w:ilvl="0">
      <w:start w:val="3"/>
      <w:numFmt w:val="lowerLetter"/>
      <w:lvlText w:val="(%1) "/>
      <w:legacy w:legacy="1" w:legacySpace="0" w:legacyIndent="360"/>
      <w:lvlJc w:val="left"/>
      <w:pPr>
        <w:ind w:left="360" w:hanging="360"/>
      </w:pPr>
      <w:rPr>
        <w:rFonts w:ascii="Arial" w:hAnsi="Arial" w:cs="Arial" w:hint="default"/>
        <w:b w:val="0"/>
        <w:i w:val="0"/>
        <w:sz w:val="24"/>
      </w:rPr>
    </w:lvl>
  </w:abstractNum>
  <w:abstractNum w:abstractNumId="2" w15:restartNumberingAfterBreak="0">
    <w:nsid w:val="11FD3F91"/>
    <w:multiLevelType w:val="singleLevel"/>
    <w:tmpl w:val="A94415E2"/>
    <w:lvl w:ilvl="0">
      <w:start w:val="4"/>
      <w:numFmt w:val="lowerLetter"/>
      <w:lvlText w:val="(%1) "/>
      <w:legacy w:legacy="1" w:legacySpace="0" w:legacyIndent="360"/>
      <w:lvlJc w:val="left"/>
      <w:pPr>
        <w:ind w:left="360" w:hanging="360"/>
      </w:pPr>
      <w:rPr>
        <w:rFonts w:ascii="Arial" w:hAnsi="Arial" w:cs="Arial" w:hint="default"/>
        <w:b w:val="0"/>
        <w:i w:val="0"/>
        <w:sz w:val="24"/>
      </w:rPr>
    </w:lvl>
  </w:abstractNum>
  <w:abstractNum w:abstractNumId="3" w15:restartNumberingAfterBreak="0">
    <w:nsid w:val="121D1BD8"/>
    <w:multiLevelType w:val="hybridMultilevel"/>
    <w:tmpl w:val="F42028EA"/>
    <w:lvl w:ilvl="0" w:tplc="9CC47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97DF9"/>
    <w:multiLevelType w:val="singleLevel"/>
    <w:tmpl w:val="20D88046"/>
    <w:lvl w:ilvl="0">
      <w:start w:val="2"/>
      <w:numFmt w:val="lowerLetter"/>
      <w:lvlText w:val="(%1) "/>
      <w:legacy w:legacy="1" w:legacySpace="0" w:legacyIndent="360"/>
      <w:lvlJc w:val="left"/>
      <w:pPr>
        <w:ind w:left="360" w:hanging="360"/>
      </w:pPr>
      <w:rPr>
        <w:rFonts w:ascii="Arial" w:hAnsi="Arial" w:cs="Arial" w:hint="default"/>
        <w:b w:val="0"/>
        <w:i w:val="0"/>
        <w:sz w:val="24"/>
      </w:rPr>
    </w:lvl>
  </w:abstractNum>
  <w:abstractNum w:abstractNumId="5" w15:restartNumberingAfterBreak="0">
    <w:nsid w:val="2734352B"/>
    <w:multiLevelType w:val="hybridMultilevel"/>
    <w:tmpl w:val="36B08EEE"/>
    <w:lvl w:ilvl="0" w:tplc="A5F05B7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4A4BFF"/>
    <w:multiLevelType w:val="singleLevel"/>
    <w:tmpl w:val="880E07CA"/>
    <w:lvl w:ilvl="0">
      <w:start w:val="1"/>
      <w:numFmt w:val="lowerLetter"/>
      <w:lvlText w:val="(%1) "/>
      <w:legacy w:legacy="1" w:legacySpace="0" w:legacyIndent="360"/>
      <w:lvlJc w:val="left"/>
      <w:pPr>
        <w:ind w:left="360" w:hanging="360"/>
      </w:pPr>
      <w:rPr>
        <w:rFonts w:ascii="Arial" w:hAnsi="Arial" w:cs="Arial" w:hint="default"/>
        <w:b w:val="0"/>
        <w:i w:val="0"/>
        <w:sz w:val="24"/>
      </w:rPr>
    </w:lvl>
  </w:abstractNum>
  <w:abstractNum w:abstractNumId="7" w15:restartNumberingAfterBreak="0">
    <w:nsid w:val="2E17723C"/>
    <w:multiLevelType w:val="singleLevel"/>
    <w:tmpl w:val="6FA8F012"/>
    <w:lvl w:ilvl="0">
      <w:start w:val="2"/>
      <w:numFmt w:val="decimal"/>
      <w:lvlText w:val="2.%1"/>
      <w:legacy w:legacy="1" w:legacySpace="0" w:legacyIndent="729"/>
      <w:lvlJc w:val="left"/>
      <w:pPr>
        <w:ind w:left="0" w:firstLine="0"/>
      </w:pPr>
      <w:rPr>
        <w:rFonts w:ascii="Times New Roman" w:hAnsi="Times New Roman" w:cs="Times New Roman" w:hint="default"/>
        <w:b/>
        <w:sz w:val="28"/>
        <w:szCs w:val="28"/>
      </w:rPr>
    </w:lvl>
  </w:abstractNum>
  <w:abstractNum w:abstractNumId="8" w15:restartNumberingAfterBreak="0">
    <w:nsid w:val="52195189"/>
    <w:multiLevelType w:val="singleLevel"/>
    <w:tmpl w:val="880E07CA"/>
    <w:lvl w:ilvl="0">
      <w:start w:val="1"/>
      <w:numFmt w:val="lowerLetter"/>
      <w:lvlText w:val="(%1) "/>
      <w:legacy w:legacy="1" w:legacySpace="0" w:legacyIndent="360"/>
      <w:lvlJc w:val="left"/>
      <w:pPr>
        <w:ind w:left="360" w:hanging="360"/>
      </w:pPr>
      <w:rPr>
        <w:rFonts w:ascii="Arial" w:hAnsi="Arial" w:cs="Arial" w:hint="default"/>
        <w:b w:val="0"/>
        <w:i w:val="0"/>
        <w:sz w:val="24"/>
      </w:rPr>
    </w:lvl>
  </w:abstractNum>
  <w:abstractNum w:abstractNumId="9" w15:restartNumberingAfterBreak="0">
    <w:nsid w:val="5B0068A3"/>
    <w:multiLevelType w:val="hybridMultilevel"/>
    <w:tmpl w:val="C3C4E234"/>
    <w:lvl w:ilvl="0" w:tplc="9CC4720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F3506"/>
    <w:multiLevelType w:val="singleLevel"/>
    <w:tmpl w:val="DAEC308A"/>
    <w:lvl w:ilvl="0">
      <w:start w:val="7"/>
      <w:numFmt w:val="lowerLetter"/>
      <w:lvlText w:val="(%1) "/>
      <w:legacy w:legacy="1" w:legacySpace="0" w:legacyIndent="360"/>
      <w:lvlJc w:val="left"/>
      <w:pPr>
        <w:ind w:left="360" w:hanging="360"/>
      </w:pPr>
      <w:rPr>
        <w:rFonts w:ascii="Arial" w:hAnsi="Arial" w:cs="Arial" w:hint="default"/>
        <w:b w:val="0"/>
        <w:i w:val="0"/>
        <w:sz w:val="24"/>
      </w:rPr>
    </w:lvl>
  </w:abstractNum>
  <w:abstractNum w:abstractNumId="11" w15:restartNumberingAfterBreak="0">
    <w:nsid w:val="5FF05271"/>
    <w:multiLevelType w:val="singleLevel"/>
    <w:tmpl w:val="09A0B0CE"/>
    <w:lvl w:ilvl="0">
      <w:start w:val="2"/>
      <w:numFmt w:val="lowerLetter"/>
      <w:lvlText w:val="(%1)"/>
      <w:legacy w:legacy="1" w:legacySpace="120" w:legacyIndent="360"/>
      <w:lvlJc w:val="left"/>
      <w:pPr>
        <w:ind w:left="360" w:hanging="360"/>
      </w:pPr>
    </w:lvl>
  </w:abstractNum>
  <w:abstractNum w:abstractNumId="12" w15:restartNumberingAfterBreak="0">
    <w:nsid w:val="60AA27C5"/>
    <w:multiLevelType w:val="hybridMultilevel"/>
    <w:tmpl w:val="F1C49B82"/>
    <w:lvl w:ilvl="0" w:tplc="9050CD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37069C"/>
    <w:multiLevelType w:val="singleLevel"/>
    <w:tmpl w:val="20D88046"/>
    <w:lvl w:ilvl="0">
      <w:start w:val="2"/>
      <w:numFmt w:val="lowerLetter"/>
      <w:lvlText w:val="(%1) "/>
      <w:legacy w:legacy="1" w:legacySpace="0" w:legacyIndent="360"/>
      <w:lvlJc w:val="left"/>
      <w:pPr>
        <w:ind w:left="360" w:hanging="360"/>
      </w:pPr>
      <w:rPr>
        <w:rFonts w:ascii="Arial" w:hAnsi="Arial" w:cs="Arial" w:hint="default"/>
        <w:b w:val="0"/>
        <w:i w:val="0"/>
        <w:sz w:val="24"/>
      </w:rPr>
    </w:lvl>
  </w:abstractNum>
  <w:abstractNum w:abstractNumId="14" w15:restartNumberingAfterBreak="0">
    <w:nsid w:val="66866B54"/>
    <w:multiLevelType w:val="singleLevel"/>
    <w:tmpl w:val="9042CF50"/>
    <w:lvl w:ilvl="0">
      <w:start w:val="5"/>
      <w:numFmt w:val="lowerLetter"/>
      <w:lvlText w:val="(%1) "/>
      <w:legacy w:legacy="1" w:legacySpace="0" w:legacyIndent="360"/>
      <w:lvlJc w:val="left"/>
      <w:pPr>
        <w:ind w:left="360" w:hanging="360"/>
      </w:pPr>
      <w:rPr>
        <w:rFonts w:ascii="Arial" w:hAnsi="Arial" w:cs="Arial" w:hint="default"/>
        <w:b w:val="0"/>
        <w:i w:val="0"/>
        <w:sz w:val="24"/>
      </w:rPr>
    </w:lvl>
  </w:abstractNum>
  <w:abstractNum w:abstractNumId="15" w15:restartNumberingAfterBreak="0">
    <w:nsid w:val="74A538E7"/>
    <w:multiLevelType w:val="singleLevel"/>
    <w:tmpl w:val="D708FD8C"/>
    <w:lvl w:ilvl="0">
      <w:start w:val="9"/>
      <w:numFmt w:val="decimal"/>
      <w:lvlText w:val="1.%1"/>
      <w:lvlJc w:val="left"/>
      <w:pPr>
        <w:tabs>
          <w:tab w:val="num" w:pos="0"/>
        </w:tabs>
        <w:ind w:left="0" w:firstLine="0"/>
      </w:pPr>
      <w:rPr>
        <w:rFonts w:ascii="Times New Roman" w:hAnsi="Times New Roman" w:cs="Times New Roman" w:hint="default"/>
      </w:rPr>
    </w:lvl>
  </w:abstractNum>
  <w:abstractNum w:abstractNumId="16" w15:restartNumberingAfterBreak="0">
    <w:nsid w:val="794F1650"/>
    <w:multiLevelType w:val="hybridMultilevel"/>
    <w:tmpl w:val="632CE464"/>
    <w:lvl w:ilvl="0" w:tplc="8B7465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1260" w:hanging="360"/>
        </w:pPr>
        <w:rPr>
          <w:rFonts w:ascii="Symbol" w:hAnsi="Symbol" w:hint="default"/>
        </w:rPr>
      </w:lvl>
    </w:lvlOverride>
  </w:num>
  <w:num w:numId="2">
    <w:abstractNumId w:val="11"/>
  </w:num>
  <w:num w:numId="3">
    <w:abstractNumId w:val="6"/>
  </w:num>
  <w:num w:numId="4">
    <w:abstractNumId w:val="4"/>
  </w:num>
  <w:num w:numId="5">
    <w:abstractNumId w:val="8"/>
  </w:num>
  <w:num w:numId="6">
    <w:abstractNumId w:val="13"/>
  </w:num>
  <w:num w:numId="7">
    <w:abstractNumId w:val="1"/>
  </w:num>
  <w:num w:numId="8">
    <w:abstractNumId w:val="2"/>
  </w:num>
  <w:num w:numId="9">
    <w:abstractNumId w:val="14"/>
  </w:num>
  <w:num w:numId="10">
    <w:abstractNumId w:val="14"/>
    <w:lvlOverride w:ilvl="0">
      <w:lvl w:ilvl="0">
        <w:start w:val="6"/>
        <w:numFmt w:val="lowerLetter"/>
        <w:lvlText w:val="(%1) "/>
        <w:legacy w:legacy="1" w:legacySpace="0" w:legacyIndent="360"/>
        <w:lvlJc w:val="left"/>
        <w:pPr>
          <w:ind w:left="360" w:hanging="360"/>
        </w:pPr>
        <w:rPr>
          <w:rFonts w:ascii="Arial" w:hAnsi="Arial" w:cs="Arial" w:hint="default"/>
          <w:b w:val="0"/>
          <w:i w:val="0"/>
          <w:sz w:val="24"/>
        </w:rPr>
      </w:lvl>
    </w:lvlOverride>
  </w:num>
  <w:num w:numId="11">
    <w:abstractNumId w:val="10"/>
  </w:num>
  <w:num w:numId="12">
    <w:abstractNumId w:val="7"/>
    <w:lvlOverride w:ilvl="0">
      <w:startOverride w:val="2"/>
    </w:lvlOverride>
  </w:num>
  <w:num w:numId="13">
    <w:abstractNumId w:val="15"/>
    <w:lvlOverride w:ilvl="0">
      <w:lvl w:ilvl="0">
        <w:start w:val="10"/>
        <w:numFmt w:val="decimal"/>
        <w:lvlText w:val="1.%1"/>
        <w:legacy w:legacy="1" w:legacySpace="0" w:legacyIndent="730"/>
        <w:lvlJc w:val="left"/>
        <w:rPr>
          <w:rFonts w:ascii="Times New Roman" w:hAnsi="Times New Roman" w:cs="Times New Roman" w:hint="default"/>
          <w:b/>
        </w:rPr>
      </w:lvl>
    </w:lvlOverride>
  </w:num>
  <w:num w:numId="14">
    <w:abstractNumId w:val="5"/>
  </w:num>
  <w:num w:numId="15">
    <w:abstractNumId w:val="12"/>
  </w:num>
  <w:num w:numId="16">
    <w:abstractNumId w:val="9"/>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ccname" w:val="C:\NRPortbl\IMANAGE\JAM1\1732301_7.docx"/>
  </w:docVars>
  <w:rsids>
    <w:rsidRoot w:val="00FD4AD4"/>
    <w:rsid w:val="000019B1"/>
    <w:rsid w:val="00001A81"/>
    <w:rsid w:val="0000317F"/>
    <w:rsid w:val="00004976"/>
    <w:rsid w:val="000065C2"/>
    <w:rsid w:val="000069C2"/>
    <w:rsid w:val="00007279"/>
    <w:rsid w:val="0000743E"/>
    <w:rsid w:val="00007A7F"/>
    <w:rsid w:val="00007EEC"/>
    <w:rsid w:val="00013C9B"/>
    <w:rsid w:val="0001436B"/>
    <w:rsid w:val="00014C72"/>
    <w:rsid w:val="000157F6"/>
    <w:rsid w:val="00015F77"/>
    <w:rsid w:val="000165E6"/>
    <w:rsid w:val="00016B34"/>
    <w:rsid w:val="00017E9C"/>
    <w:rsid w:val="000204C2"/>
    <w:rsid w:val="000244E8"/>
    <w:rsid w:val="00024D37"/>
    <w:rsid w:val="000254FC"/>
    <w:rsid w:val="00025B75"/>
    <w:rsid w:val="000338B5"/>
    <w:rsid w:val="00033DDB"/>
    <w:rsid w:val="00035689"/>
    <w:rsid w:val="0003664D"/>
    <w:rsid w:val="00041666"/>
    <w:rsid w:val="000423D2"/>
    <w:rsid w:val="00042AF5"/>
    <w:rsid w:val="00044E29"/>
    <w:rsid w:val="00047BEB"/>
    <w:rsid w:val="00050726"/>
    <w:rsid w:val="0005415E"/>
    <w:rsid w:val="00054EB6"/>
    <w:rsid w:val="00057E3E"/>
    <w:rsid w:val="0006284D"/>
    <w:rsid w:val="000634E9"/>
    <w:rsid w:val="00063A9A"/>
    <w:rsid w:val="00065242"/>
    <w:rsid w:val="00067BE0"/>
    <w:rsid w:val="000714C8"/>
    <w:rsid w:val="000728E4"/>
    <w:rsid w:val="00072E66"/>
    <w:rsid w:val="0007480E"/>
    <w:rsid w:val="00074D75"/>
    <w:rsid w:val="0007533F"/>
    <w:rsid w:val="00076B80"/>
    <w:rsid w:val="00076CFE"/>
    <w:rsid w:val="00077A55"/>
    <w:rsid w:val="000801BC"/>
    <w:rsid w:val="00082432"/>
    <w:rsid w:val="00083C69"/>
    <w:rsid w:val="00087424"/>
    <w:rsid w:val="00094112"/>
    <w:rsid w:val="0009454A"/>
    <w:rsid w:val="000977A4"/>
    <w:rsid w:val="000A1E11"/>
    <w:rsid w:val="000A2C5A"/>
    <w:rsid w:val="000A330E"/>
    <w:rsid w:val="000A5D8A"/>
    <w:rsid w:val="000A76D8"/>
    <w:rsid w:val="000B1D34"/>
    <w:rsid w:val="000B2DC1"/>
    <w:rsid w:val="000B454B"/>
    <w:rsid w:val="000B704F"/>
    <w:rsid w:val="000C095C"/>
    <w:rsid w:val="000C2AD3"/>
    <w:rsid w:val="000C3AD4"/>
    <w:rsid w:val="000D119A"/>
    <w:rsid w:val="000D2CE1"/>
    <w:rsid w:val="000D2F85"/>
    <w:rsid w:val="000D3C0C"/>
    <w:rsid w:val="000D3F65"/>
    <w:rsid w:val="000D69F5"/>
    <w:rsid w:val="000D789E"/>
    <w:rsid w:val="000E19DD"/>
    <w:rsid w:val="000E59E0"/>
    <w:rsid w:val="000E7AB8"/>
    <w:rsid w:val="000F05EE"/>
    <w:rsid w:val="000F29A6"/>
    <w:rsid w:val="000F3194"/>
    <w:rsid w:val="000F4F90"/>
    <w:rsid w:val="000F6779"/>
    <w:rsid w:val="00104221"/>
    <w:rsid w:val="00104546"/>
    <w:rsid w:val="00106A72"/>
    <w:rsid w:val="001116B6"/>
    <w:rsid w:val="001125FE"/>
    <w:rsid w:val="0011307D"/>
    <w:rsid w:val="00120063"/>
    <w:rsid w:val="0012172D"/>
    <w:rsid w:val="00125BCA"/>
    <w:rsid w:val="00126155"/>
    <w:rsid w:val="00127EDA"/>
    <w:rsid w:val="0013277F"/>
    <w:rsid w:val="00133622"/>
    <w:rsid w:val="00133815"/>
    <w:rsid w:val="00134A9A"/>
    <w:rsid w:val="0014028B"/>
    <w:rsid w:val="001404F1"/>
    <w:rsid w:val="001405A3"/>
    <w:rsid w:val="00140647"/>
    <w:rsid w:val="00143231"/>
    <w:rsid w:val="00144551"/>
    <w:rsid w:val="00144959"/>
    <w:rsid w:val="00145541"/>
    <w:rsid w:val="00145584"/>
    <w:rsid w:val="00155A03"/>
    <w:rsid w:val="00157081"/>
    <w:rsid w:val="00161166"/>
    <w:rsid w:val="00161189"/>
    <w:rsid w:val="0016248D"/>
    <w:rsid w:val="00162622"/>
    <w:rsid w:val="00164838"/>
    <w:rsid w:val="001667EC"/>
    <w:rsid w:val="001702C6"/>
    <w:rsid w:val="00170DC2"/>
    <w:rsid w:val="00172F34"/>
    <w:rsid w:val="00175331"/>
    <w:rsid w:val="00175713"/>
    <w:rsid w:val="00175975"/>
    <w:rsid w:val="00176390"/>
    <w:rsid w:val="0018068E"/>
    <w:rsid w:val="00180BC5"/>
    <w:rsid w:val="00181A10"/>
    <w:rsid w:val="00181E1C"/>
    <w:rsid w:val="0018654D"/>
    <w:rsid w:val="001912B0"/>
    <w:rsid w:val="001943F1"/>
    <w:rsid w:val="001A1AF2"/>
    <w:rsid w:val="001A36EE"/>
    <w:rsid w:val="001A39F1"/>
    <w:rsid w:val="001A517A"/>
    <w:rsid w:val="001A710C"/>
    <w:rsid w:val="001A730E"/>
    <w:rsid w:val="001B6CFD"/>
    <w:rsid w:val="001B7A90"/>
    <w:rsid w:val="001C07FF"/>
    <w:rsid w:val="001C0DDC"/>
    <w:rsid w:val="001C1FA2"/>
    <w:rsid w:val="001C3C56"/>
    <w:rsid w:val="001C454F"/>
    <w:rsid w:val="001C525F"/>
    <w:rsid w:val="001C5A0B"/>
    <w:rsid w:val="001C5B61"/>
    <w:rsid w:val="001C5F43"/>
    <w:rsid w:val="001C6D39"/>
    <w:rsid w:val="001C70CE"/>
    <w:rsid w:val="001D047A"/>
    <w:rsid w:val="001D2477"/>
    <w:rsid w:val="001D3195"/>
    <w:rsid w:val="001D3626"/>
    <w:rsid w:val="001D4E32"/>
    <w:rsid w:val="001D4F35"/>
    <w:rsid w:val="001D51D3"/>
    <w:rsid w:val="001D60BE"/>
    <w:rsid w:val="001D6408"/>
    <w:rsid w:val="001D7244"/>
    <w:rsid w:val="001D74C7"/>
    <w:rsid w:val="001E0505"/>
    <w:rsid w:val="001E1300"/>
    <w:rsid w:val="001E416B"/>
    <w:rsid w:val="001E59C3"/>
    <w:rsid w:val="001E6713"/>
    <w:rsid w:val="001E6864"/>
    <w:rsid w:val="001E73BC"/>
    <w:rsid w:val="001E76FB"/>
    <w:rsid w:val="001F0A74"/>
    <w:rsid w:val="001F3C98"/>
    <w:rsid w:val="001F4A9E"/>
    <w:rsid w:val="001F5A7E"/>
    <w:rsid w:val="001F645D"/>
    <w:rsid w:val="001F73D1"/>
    <w:rsid w:val="0020076C"/>
    <w:rsid w:val="00200A10"/>
    <w:rsid w:val="00200F6C"/>
    <w:rsid w:val="0020173A"/>
    <w:rsid w:val="002025E6"/>
    <w:rsid w:val="00204561"/>
    <w:rsid w:val="0020564E"/>
    <w:rsid w:val="0020613D"/>
    <w:rsid w:val="0020636B"/>
    <w:rsid w:val="00207C84"/>
    <w:rsid w:val="00212AA6"/>
    <w:rsid w:val="002134E9"/>
    <w:rsid w:val="00215595"/>
    <w:rsid w:val="00217EBB"/>
    <w:rsid w:val="00220095"/>
    <w:rsid w:val="00220173"/>
    <w:rsid w:val="002232F7"/>
    <w:rsid w:val="00225860"/>
    <w:rsid w:val="0022707D"/>
    <w:rsid w:val="00227D33"/>
    <w:rsid w:val="002309B4"/>
    <w:rsid w:val="00230CE5"/>
    <w:rsid w:val="002345FA"/>
    <w:rsid w:val="00236367"/>
    <w:rsid w:val="002371DA"/>
    <w:rsid w:val="002372F3"/>
    <w:rsid w:val="00242AEC"/>
    <w:rsid w:val="002444BF"/>
    <w:rsid w:val="00247575"/>
    <w:rsid w:val="002504CA"/>
    <w:rsid w:val="00252870"/>
    <w:rsid w:val="00253B34"/>
    <w:rsid w:val="002540EB"/>
    <w:rsid w:val="00255283"/>
    <w:rsid w:val="00255325"/>
    <w:rsid w:val="00256B58"/>
    <w:rsid w:val="00256FCE"/>
    <w:rsid w:val="00262694"/>
    <w:rsid w:val="00262D86"/>
    <w:rsid w:val="00271408"/>
    <w:rsid w:val="00271F73"/>
    <w:rsid w:val="00273333"/>
    <w:rsid w:val="002755C8"/>
    <w:rsid w:val="0027691D"/>
    <w:rsid w:val="00276EE6"/>
    <w:rsid w:val="00277413"/>
    <w:rsid w:val="00277AD8"/>
    <w:rsid w:val="00280078"/>
    <w:rsid w:val="00280EEF"/>
    <w:rsid w:val="00283D03"/>
    <w:rsid w:val="00292388"/>
    <w:rsid w:val="00294CDF"/>
    <w:rsid w:val="002952CF"/>
    <w:rsid w:val="002954CF"/>
    <w:rsid w:val="002961F7"/>
    <w:rsid w:val="002A0122"/>
    <w:rsid w:val="002A041B"/>
    <w:rsid w:val="002A15E5"/>
    <w:rsid w:val="002A3A29"/>
    <w:rsid w:val="002A5772"/>
    <w:rsid w:val="002B24FC"/>
    <w:rsid w:val="002B2FDE"/>
    <w:rsid w:val="002B3845"/>
    <w:rsid w:val="002B5586"/>
    <w:rsid w:val="002B6E6C"/>
    <w:rsid w:val="002B7A5E"/>
    <w:rsid w:val="002C2626"/>
    <w:rsid w:val="002C2DF0"/>
    <w:rsid w:val="002C4CD7"/>
    <w:rsid w:val="002C65D8"/>
    <w:rsid w:val="002C68BE"/>
    <w:rsid w:val="002C7780"/>
    <w:rsid w:val="002C77AD"/>
    <w:rsid w:val="002C7B11"/>
    <w:rsid w:val="002D16A8"/>
    <w:rsid w:val="002D36F4"/>
    <w:rsid w:val="002D3AB3"/>
    <w:rsid w:val="002D5478"/>
    <w:rsid w:val="002D60C7"/>
    <w:rsid w:val="002D6FEB"/>
    <w:rsid w:val="002D7FD5"/>
    <w:rsid w:val="002E22B4"/>
    <w:rsid w:val="002E2532"/>
    <w:rsid w:val="002E2A86"/>
    <w:rsid w:val="002E49CF"/>
    <w:rsid w:val="002E5E9B"/>
    <w:rsid w:val="002E73E6"/>
    <w:rsid w:val="002F292D"/>
    <w:rsid w:val="002F2C0C"/>
    <w:rsid w:val="002F36E6"/>
    <w:rsid w:val="002F4669"/>
    <w:rsid w:val="002F6D67"/>
    <w:rsid w:val="00300911"/>
    <w:rsid w:val="00302490"/>
    <w:rsid w:val="0030365B"/>
    <w:rsid w:val="00304E0F"/>
    <w:rsid w:val="00305250"/>
    <w:rsid w:val="00306158"/>
    <w:rsid w:val="00307317"/>
    <w:rsid w:val="00307E9C"/>
    <w:rsid w:val="0031166E"/>
    <w:rsid w:val="00317B2A"/>
    <w:rsid w:val="00317BB9"/>
    <w:rsid w:val="00320109"/>
    <w:rsid w:val="0032550B"/>
    <w:rsid w:val="003273D4"/>
    <w:rsid w:val="00327B11"/>
    <w:rsid w:val="00330D5C"/>
    <w:rsid w:val="0033120A"/>
    <w:rsid w:val="00332355"/>
    <w:rsid w:val="0033268C"/>
    <w:rsid w:val="00336C14"/>
    <w:rsid w:val="0033798C"/>
    <w:rsid w:val="00337DE4"/>
    <w:rsid w:val="00340AC8"/>
    <w:rsid w:val="00340B0D"/>
    <w:rsid w:val="00340D9D"/>
    <w:rsid w:val="003421E8"/>
    <w:rsid w:val="0034362B"/>
    <w:rsid w:val="00344C5A"/>
    <w:rsid w:val="003504F4"/>
    <w:rsid w:val="00350F1C"/>
    <w:rsid w:val="00350FD5"/>
    <w:rsid w:val="0035121F"/>
    <w:rsid w:val="0035136F"/>
    <w:rsid w:val="00351A0E"/>
    <w:rsid w:val="00351B16"/>
    <w:rsid w:val="00353187"/>
    <w:rsid w:val="00355036"/>
    <w:rsid w:val="00356691"/>
    <w:rsid w:val="00356E8D"/>
    <w:rsid w:val="0036233E"/>
    <w:rsid w:val="003625A2"/>
    <w:rsid w:val="00364179"/>
    <w:rsid w:val="00365C03"/>
    <w:rsid w:val="0037095C"/>
    <w:rsid w:val="003716A5"/>
    <w:rsid w:val="00373FED"/>
    <w:rsid w:val="00374839"/>
    <w:rsid w:val="0037491E"/>
    <w:rsid w:val="003753AF"/>
    <w:rsid w:val="003756ED"/>
    <w:rsid w:val="003776DA"/>
    <w:rsid w:val="00377B07"/>
    <w:rsid w:val="00377CBF"/>
    <w:rsid w:val="00380852"/>
    <w:rsid w:val="00380F76"/>
    <w:rsid w:val="00381FBD"/>
    <w:rsid w:val="0038733B"/>
    <w:rsid w:val="00387B37"/>
    <w:rsid w:val="003900E3"/>
    <w:rsid w:val="00390135"/>
    <w:rsid w:val="00390A62"/>
    <w:rsid w:val="003920CA"/>
    <w:rsid w:val="00392FDB"/>
    <w:rsid w:val="0039385D"/>
    <w:rsid w:val="00394E5E"/>
    <w:rsid w:val="00395E36"/>
    <w:rsid w:val="00395F22"/>
    <w:rsid w:val="00397683"/>
    <w:rsid w:val="003A07CA"/>
    <w:rsid w:val="003A1065"/>
    <w:rsid w:val="003A12F5"/>
    <w:rsid w:val="003A183F"/>
    <w:rsid w:val="003A48A4"/>
    <w:rsid w:val="003A5203"/>
    <w:rsid w:val="003B1B4E"/>
    <w:rsid w:val="003B3F55"/>
    <w:rsid w:val="003B45CE"/>
    <w:rsid w:val="003B57A1"/>
    <w:rsid w:val="003B601A"/>
    <w:rsid w:val="003B65FF"/>
    <w:rsid w:val="003C172A"/>
    <w:rsid w:val="003C2CF0"/>
    <w:rsid w:val="003C3121"/>
    <w:rsid w:val="003C3CC4"/>
    <w:rsid w:val="003C4279"/>
    <w:rsid w:val="003C4587"/>
    <w:rsid w:val="003C5861"/>
    <w:rsid w:val="003C6AD0"/>
    <w:rsid w:val="003D07EB"/>
    <w:rsid w:val="003D112F"/>
    <w:rsid w:val="003D2978"/>
    <w:rsid w:val="003D2BB2"/>
    <w:rsid w:val="003D2E03"/>
    <w:rsid w:val="003D6885"/>
    <w:rsid w:val="003D7D91"/>
    <w:rsid w:val="003E115A"/>
    <w:rsid w:val="003E1FE9"/>
    <w:rsid w:val="003E31A9"/>
    <w:rsid w:val="003E3A8B"/>
    <w:rsid w:val="003E6429"/>
    <w:rsid w:val="003E6FAF"/>
    <w:rsid w:val="003E730E"/>
    <w:rsid w:val="003E7B59"/>
    <w:rsid w:val="003F06B3"/>
    <w:rsid w:val="003F3052"/>
    <w:rsid w:val="003F5DFC"/>
    <w:rsid w:val="003F62B0"/>
    <w:rsid w:val="003F6F4D"/>
    <w:rsid w:val="003F77E7"/>
    <w:rsid w:val="00400FA1"/>
    <w:rsid w:val="00401150"/>
    <w:rsid w:val="004012CD"/>
    <w:rsid w:val="00401CB4"/>
    <w:rsid w:val="004044D0"/>
    <w:rsid w:val="00405514"/>
    <w:rsid w:val="0041444E"/>
    <w:rsid w:val="0041469A"/>
    <w:rsid w:val="00414784"/>
    <w:rsid w:val="00416868"/>
    <w:rsid w:val="0041770F"/>
    <w:rsid w:val="00421066"/>
    <w:rsid w:val="00421957"/>
    <w:rsid w:val="00422F95"/>
    <w:rsid w:val="004235E7"/>
    <w:rsid w:val="0042428A"/>
    <w:rsid w:val="00424E98"/>
    <w:rsid w:val="004273AA"/>
    <w:rsid w:val="004278E9"/>
    <w:rsid w:val="00435A38"/>
    <w:rsid w:val="00440976"/>
    <w:rsid w:val="00440FB3"/>
    <w:rsid w:val="00441E48"/>
    <w:rsid w:val="004457AF"/>
    <w:rsid w:val="00445D91"/>
    <w:rsid w:val="00450893"/>
    <w:rsid w:val="0045188E"/>
    <w:rsid w:val="0045484E"/>
    <w:rsid w:val="00454D33"/>
    <w:rsid w:val="004563D5"/>
    <w:rsid w:val="00457633"/>
    <w:rsid w:val="00457D4C"/>
    <w:rsid w:val="00461D35"/>
    <w:rsid w:val="0046308B"/>
    <w:rsid w:val="00463976"/>
    <w:rsid w:val="004642E6"/>
    <w:rsid w:val="00470044"/>
    <w:rsid w:val="004702B4"/>
    <w:rsid w:val="00471781"/>
    <w:rsid w:val="00471982"/>
    <w:rsid w:val="004728AF"/>
    <w:rsid w:val="00472B2F"/>
    <w:rsid w:val="00473355"/>
    <w:rsid w:val="0047600E"/>
    <w:rsid w:val="004762C6"/>
    <w:rsid w:val="0047725F"/>
    <w:rsid w:val="0048193C"/>
    <w:rsid w:val="00482B0B"/>
    <w:rsid w:val="004836C8"/>
    <w:rsid w:val="0048404F"/>
    <w:rsid w:val="004849D5"/>
    <w:rsid w:val="00485DD1"/>
    <w:rsid w:val="00491E75"/>
    <w:rsid w:val="0049504F"/>
    <w:rsid w:val="004950C4"/>
    <w:rsid w:val="004968D0"/>
    <w:rsid w:val="0049754D"/>
    <w:rsid w:val="00497F39"/>
    <w:rsid w:val="004A0F46"/>
    <w:rsid w:val="004A25E9"/>
    <w:rsid w:val="004A2CF0"/>
    <w:rsid w:val="004A32A5"/>
    <w:rsid w:val="004A3A52"/>
    <w:rsid w:val="004A462E"/>
    <w:rsid w:val="004A5999"/>
    <w:rsid w:val="004A63D7"/>
    <w:rsid w:val="004A7151"/>
    <w:rsid w:val="004A7315"/>
    <w:rsid w:val="004A760C"/>
    <w:rsid w:val="004B0B82"/>
    <w:rsid w:val="004B0D19"/>
    <w:rsid w:val="004B0DEF"/>
    <w:rsid w:val="004B1F93"/>
    <w:rsid w:val="004B3554"/>
    <w:rsid w:val="004B467F"/>
    <w:rsid w:val="004B4E8D"/>
    <w:rsid w:val="004C079F"/>
    <w:rsid w:val="004C46AB"/>
    <w:rsid w:val="004C4AAF"/>
    <w:rsid w:val="004C5974"/>
    <w:rsid w:val="004C6FBA"/>
    <w:rsid w:val="004C7347"/>
    <w:rsid w:val="004D0294"/>
    <w:rsid w:val="004D5E22"/>
    <w:rsid w:val="004E00A8"/>
    <w:rsid w:val="004E1F81"/>
    <w:rsid w:val="004E2BA8"/>
    <w:rsid w:val="004E48F7"/>
    <w:rsid w:val="004E48FE"/>
    <w:rsid w:val="004E6DB2"/>
    <w:rsid w:val="004E77D5"/>
    <w:rsid w:val="004F16CB"/>
    <w:rsid w:val="004F29C8"/>
    <w:rsid w:val="004F2FD6"/>
    <w:rsid w:val="004F3556"/>
    <w:rsid w:val="004F3BC8"/>
    <w:rsid w:val="004F7C92"/>
    <w:rsid w:val="00500272"/>
    <w:rsid w:val="00502DB8"/>
    <w:rsid w:val="00503A0F"/>
    <w:rsid w:val="005045A9"/>
    <w:rsid w:val="005064AA"/>
    <w:rsid w:val="00506C2C"/>
    <w:rsid w:val="005075B5"/>
    <w:rsid w:val="005214FB"/>
    <w:rsid w:val="00521FA7"/>
    <w:rsid w:val="005243A0"/>
    <w:rsid w:val="005249B2"/>
    <w:rsid w:val="0052732C"/>
    <w:rsid w:val="00530DA4"/>
    <w:rsid w:val="005321C4"/>
    <w:rsid w:val="00537F9F"/>
    <w:rsid w:val="00540132"/>
    <w:rsid w:val="00540757"/>
    <w:rsid w:val="00540B10"/>
    <w:rsid w:val="00543806"/>
    <w:rsid w:val="00543CF9"/>
    <w:rsid w:val="00546E46"/>
    <w:rsid w:val="005525E8"/>
    <w:rsid w:val="0055352A"/>
    <w:rsid w:val="005539D4"/>
    <w:rsid w:val="0055702A"/>
    <w:rsid w:val="005579C1"/>
    <w:rsid w:val="00560ED5"/>
    <w:rsid w:val="00564FAF"/>
    <w:rsid w:val="00566DF0"/>
    <w:rsid w:val="0056756E"/>
    <w:rsid w:val="0057125F"/>
    <w:rsid w:val="0058003C"/>
    <w:rsid w:val="00580344"/>
    <w:rsid w:val="00582E68"/>
    <w:rsid w:val="005855C8"/>
    <w:rsid w:val="005866D5"/>
    <w:rsid w:val="005906B5"/>
    <w:rsid w:val="00590701"/>
    <w:rsid w:val="00590A37"/>
    <w:rsid w:val="00591249"/>
    <w:rsid w:val="0059496F"/>
    <w:rsid w:val="00594998"/>
    <w:rsid w:val="005978E9"/>
    <w:rsid w:val="005A07FE"/>
    <w:rsid w:val="005A17D4"/>
    <w:rsid w:val="005A1E42"/>
    <w:rsid w:val="005A2373"/>
    <w:rsid w:val="005A35C9"/>
    <w:rsid w:val="005A4002"/>
    <w:rsid w:val="005A51BB"/>
    <w:rsid w:val="005A5700"/>
    <w:rsid w:val="005A580A"/>
    <w:rsid w:val="005A74C5"/>
    <w:rsid w:val="005B0E49"/>
    <w:rsid w:val="005B128E"/>
    <w:rsid w:val="005B17AD"/>
    <w:rsid w:val="005B52A6"/>
    <w:rsid w:val="005B58A3"/>
    <w:rsid w:val="005B5F46"/>
    <w:rsid w:val="005B622B"/>
    <w:rsid w:val="005B646C"/>
    <w:rsid w:val="005C0F51"/>
    <w:rsid w:val="005C24D8"/>
    <w:rsid w:val="005C3D02"/>
    <w:rsid w:val="005C444D"/>
    <w:rsid w:val="005C726A"/>
    <w:rsid w:val="005D14F1"/>
    <w:rsid w:val="005D1C28"/>
    <w:rsid w:val="005D21EE"/>
    <w:rsid w:val="005D3CA2"/>
    <w:rsid w:val="005D4B5B"/>
    <w:rsid w:val="005D6A65"/>
    <w:rsid w:val="005D743B"/>
    <w:rsid w:val="005E2859"/>
    <w:rsid w:val="005E3BC7"/>
    <w:rsid w:val="005E41D3"/>
    <w:rsid w:val="005E47E2"/>
    <w:rsid w:val="005E4B91"/>
    <w:rsid w:val="005E5948"/>
    <w:rsid w:val="005E708B"/>
    <w:rsid w:val="005E7D1A"/>
    <w:rsid w:val="005F21A7"/>
    <w:rsid w:val="005F2999"/>
    <w:rsid w:val="005F4720"/>
    <w:rsid w:val="005F79FA"/>
    <w:rsid w:val="006001BD"/>
    <w:rsid w:val="00600205"/>
    <w:rsid w:val="00601859"/>
    <w:rsid w:val="006045AC"/>
    <w:rsid w:val="00605CAE"/>
    <w:rsid w:val="00605F7D"/>
    <w:rsid w:val="0060775A"/>
    <w:rsid w:val="006102CA"/>
    <w:rsid w:val="0061076E"/>
    <w:rsid w:val="006112D3"/>
    <w:rsid w:val="00611B5F"/>
    <w:rsid w:val="0061365B"/>
    <w:rsid w:val="006136D2"/>
    <w:rsid w:val="00613E9F"/>
    <w:rsid w:val="006142CC"/>
    <w:rsid w:val="00616C8C"/>
    <w:rsid w:val="006179E7"/>
    <w:rsid w:val="00620D7B"/>
    <w:rsid w:val="00621A54"/>
    <w:rsid w:val="00622678"/>
    <w:rsid w:val="00623B65"/>
    <w:rsid w:val="006245FC"/>
    <w:rsid w:val="00627C9A"/>
    <w:rsid w:val="006319C6"/>
    <w:rsid w:val="00631CCB"/>
    <w:rsid w:val="00635DDA"/>
    <w:rsid w:val="006361D4"/>
    <w:rsid w:val="0063632D"/>
    <w:rsid w:val="0063717C"/>
    <w:rsid w:val="00640C32"/>
    <w:rsid w:val="00641227"/>
    <w:rsid w:val="006436E8"/>
    <w:rsid w:val="006440A7"/>
    <w:rsid w:val="00646DDF"/>
    <w:rsid w:val="00650188"/>
    <w:rsid w:val="00650FFF"/>
    <w:rsid w:val="00653894"/>
    <w:rsid w:val="0065438B"/>
    <w:rsid w:val="006557FF"/>
    <w:rsid w:val="00657DF2"/>
    <w:rsid w:val="00662494"/>
    <w:rsid w:val="00662D10"/>
    <w:rsid w:val="00663C72"/>
    <w:rsid w:val="00665B46"/>
    <w:rsid w:val="0066660A"/>
    <w:rsid w:val="00666E37"/>
    <w:rsid w:val="00667B89"/>
    <w:rsid w:val="00670FE1"/>
    <w:rsid w:val="00673259"/>
    <w:rsid w:val="006738EA"/>
    <w:rsid w:val="006755A7"/>
    <w:rsid w:val="006760A4"/>
    <w:rsid w:val="00676250"/>
    <w:rsid w:val="006764D1"/>
    <w:rsid w:val="0067792D"/>
    <w:rsid w:val="0068006B"/>
    <w:rsid w:val="00681526"/>
    <w:rsid w:val="00685852"/>
    <w:rsid w:val="006863F9"/>
    <w:rsid w:val="0068659C"/>
    <w:rsid w:val="006867B7"/>
    <w:rsid w:val="00686BAF"/>
    <w:rsid w:val="0069096F"/>
    <w:rsid w:val="00695FA4"/>
    <w:rsid w:val="00696F33"/>
    <w:rsid w:val="006A0BCF"/>
    <w:rsid w:val="006A2689"/>
    <w:rsid w:val="006A3B70"/>
    <w:rsid w:val="006A5074"/>
    <w:rsid w:val="006A6917"/>
    <w:rsid w:val="006A69D2"/>
    <w:rsid w:val="006A7AC1"/>
    <w:rsid w:val="006B21E0"/>
    <w:rsid w:val="006B46EC"/>
    <w:rsid w:val="006B46EF"/>
    <w:rsid w:val="006B6791"/>
    <w:rsid w:val="006B781F"/>
    <w:rsid w:val="006B7DCE"/>
    <w:rsid w:val="006C1376"/>
    <w:rsid w:val="006C13E9"/>
    <w:rsid w:val="006C1494"/>
    <w:rsid w:val="006C1EAE"/>
    <w:rsid w:val="006C2D8F"/>
    <w:rsid w:val="006C3008"/>
    <w:rsid w:val="006C4B00"/>
    <w:rsid w:val="006C64F8"/>
    <w:rsid w:val="006C66F5"/>
    <w:rsid w:val="006D0022"/>
    <w:rsid w:val="006D0B56"/>
    <w:rsid w:val="006D4627"/>
    <w:rsid w:val="006D63F3"/>
    <w:rsid w:val="006D6F01"/>
    <w:rsid w:val="006E3756"/>
    <w:rsid w:val="006E4DB1"/>
    <w:rsid w:val="006E51B2"/>
    <w:rsid w:val="006E78A2"/>
    <w:rsid w:val="006F097E"/>
    <w:rsid w:val="006F170D"/>
    <w:rsid w:val="006F194D"/>
    <w:rsid w:val="007001D7"/>
    <w:rsid w:val="00700654"/>
    <w:rsid w:val="007020BF"/>
    <w:rsid w:val="007046E2"/>
    <w:rsid w:val="00706901"/>
    <w:rsid w:val="007073AE"/>
    <w:rsid w:val="00707586"/>
    <w:rsid w:val="007075FF"/>
    <w:rsid w:val="00707FB8"/>
    <w:rsid w:val="00713B85"/>
    <w:rsid w:val="00716CD9"/>
    <w:rsid w:val="00716F9E"/>
    <w:rsid w:val="00717895"/>
    <w:rsid w:val="007206BA"/>
    <w:rsid w:val="007224E5"/>
    <w:rsid w:val="00723EC5"/>
    <w:rsid w:val="00724585"/>
    <w:rsid w:val="00724F24"/>
    <w:rsid w:val="00725370"/>
    <w:rsid w:val="0072550F"/>
    <w:rsid w:val="00727354"/>
    <w:rsid w:val="0073061E"/>
    <w:rsid w:val="00731CE2"/>
    <w:rsid w:val="00732034"/>
    <w:rsid w:val="007326C3"/>
    <w:rsid w:val="00732A9B"/>
    <w:rsid w:val="007333D6"/>
    <w:rsid w:val="00735B4C"/>
    <w:rsid w:val="00737A18"/>
    <w:rsid w:val="0074062A"/>
    <w:rsid w:val="00743847"/>
    <w:rsid w:val="00750A2A"/>
    <w:rsid w:val="00752B7D"/>
    <w:rsid w:val="00754600"/>
    <w:rsid w:val="0075545E"/>
    <w:rsid w:val="00757178"/>
    <w:rsid w:val="00757A8C"/>
    <w:rsid w:val="007616BB"/>
    <w:rsid w:val="0076546D"/>
    <w:rsid w:val="00765F13"/>
    <w:rsid w:val="00771AC9"/>
    <w:rsid w:val="00773D20"/>
    <w:rsid w:val="00773FE0"/>
    <w:rsid w:val="00775E88"/>
    <w:rsid w:val="00777C6A"/>
    <w:rsid w:val="0078285C"/>
    <w:rsid w:val="00782DA0"/>
    <w:rsid w:val="00785B75"/>
    <w:rsid w:val="00785FD6"/>
    <w:rsid w:val="00786666"/>
    <w:rsid w:val="00786CE4"/>
    <w:rsid w:val="0078757F"/>
    <w:rsid w:val="007911F4"/>
    <w:rsid w:val="00792F51"/>
    <w:rsid w:val="00794509"/>
    <w:rsid w:val="0079552F"/>
    <w:rsid w:val="00795ACF"/>
    <w:rsid w:val="00795E89"/>
    <w:rsid w:val="0079645A"/>
    <w:rsid w:val="00796D1B"/>
    <w:rsid w:val="00797815"/>
    <w:rsid w:val="00797CD5"/>
    <w:rsid w:val="007A150D"/>
    <w:rsid w:val="007A368C"/>
    <w:rsid w:val="007A43B6"/>
    <w:rsid w:val="007A503B"/>
    <w:rsid w:val="007A660C"/>
    <w:rsid w:val="007B051A"/>
    <w:rsid w:val="007B0B2A"/>
    <w:rsid w:val="007B2A12"/>
    <w:rsid w:val="007B2C6A"/>
    <w:rsid w:val="007B5DDF"/>
    <w:rsid w:val="007B61EE"/>
    <w:rsid w:val="007B6463"/>
    <w:rsid w:val="007C076F"/>
    <w:rsid w:val="007C4CEB"/>
    <w:rsid w:val="007D10EA"/>
    <w:rsid w:val="007D401C"/>
    <w:rsid w:val="007D50AA"/>
    <w:rsid w:val="007D6E76"/>
    <w:rsid w:val="007E05D2"/>
    <w:rsid w:val="007E13E4"/>
    <w:rsid w:val="007E1A89"/>
    <w:rsid w:val="007E21FE"/>
    <w:rsid w:val="007E5CB6"/>
    <w:rsid w:val="007E5D3D"/>
    <w:rsid w:val="007E741B"/>
    <w:rsid w:val="007F1097"/>
    <w:rsid w:val="007F341B"/>
    <w:rsid w:val="007F4497"/>
    <w:rsid w:val="007F50E9"/>
    <w:rsid w:val="007F606B"/>
    <w:rsid w:val="007F6163"/>
    <w:rsid w:val="007F7FCF"/>
    <w:rsid w:val="00801C80"/>
    <w:rsid w:val="0080220D"/>
    <w:rsid w:val="00803B7B"/>
    <w:rsid w:val="00805C3D"/>
    <w:rsid w:val="008060E1"/>
    <w:rsid w:val="00807D6B"/>
    <w:rsid w:val="008107D8"/>
    <w:rsid w:val="00810FCE"/>
    <w:rsid w:val="00813BE3"/>
    <w:rsid w:val="008140DD"/>
    <w:rsid w:val="00815B75"/>
    <w:rsid w:val="008165AD"/>
    <w:rsid w:val="00816AE5"/>
    <w:rsid w:val="00817118"/>
    <w:rsid w:val="00820574"/>
    <w:rsid w:val="00823952"/>
    <w:rsid w:val="00823EC6"/>
    <w:rsid w:val="00826AFB"/>
    <w:rsid w:val="008313B8"/>
    <w:rsid w:val="00831654"/>
    <w:rsid w:val="008334B9"/>
    <w:rsid w:val="00835627"/>
    <w:rsid w:val="008358E4"/>
    <w:rsid w:val="00842B22"/>
    <w:rsid w:val="0084325C"/>
    <w:rsid w:val="008433E9"/>
    <w:rsid w:val="00843556"/>
    <w:rsid w:val="00844340"/>
    <w:rsid w:val="00845985"/>
    <w:rsid w:val="00850480"/>
    <w:rsid w:val="008515E8"/>
    <w:rsid w:val="00853190"/>
    <w:rsid w:val="00855889"/>
    <w:rsid w:val="00856253"/>
    <w:rsid w:val="008572A1"/>
    <w:rsid w:val="00861996"/>
    <w:rsid w:val="0086244E"/>
    <w:rsid w:val="008636AF"/>
    <w:rsid w:val="008642CF"/>
    <w:rsid w:val="00865EC7"/>
    <w:rsid w:val="00867FD5"/>
    <w:rsid w:val="00871084"/>
    <w:rsid w:val="00873875"/>
    <w:rsid w:val="00874CE3"/>
    <w:rsid w:val="0087578D"/>
    <w:rsid w:val="00875B8B"/>
    <w:rsid w:val="00880E25"/>
    <w:rsid w:val="008815D6"/>
    <w:rsid w:val="00883F63"/>
    <w:rsid w:val="008843CE"/>
    <w:rsid w:val="00885E8F"/>
    <w:rsid w:val="00886C3F"/>
    <w:rsid w:val="00887CC3"/>
    <w:rsid w:val="008907C7"/>
    <w:rsid w:val="0089120C"/>
    <w:rsid w:val="00891DEE"/>
    <w:rsid w:val="00892BC9"/>
    <w:rsid w:val="008941D2"/>
    <w:rsid w:val="008947A1"/>
    <w:rsid w:val="00894AD9"/>
    <w:rsid w:val="00894E6B"/>
    <w:rsid w:val="0089591F"/>
    <w:rsid w:val="008960E4"/>
    <w:rsid w:val="00896E1D"/>
    <w:rsid w:val="00897F81"/>
    <w:rsid w:val="008A2B1F"/>
    <w:rsid w:val="008A3429"/>
    <w:rsid w:val="008A4E52"/>
    <w:rsid w:val="008A662E"/>
    <w:rsid w:val="008A7982"/>
    <w:rsid w:val="008B0087"/>
    <w:rsid w:val="008B11A1"/>
    <w:rsid w:val="008B170C"/>
    <w:rsid w:val="008C308E"/>
    <w:rsid w:val="008C3625"/>
    <w:rsid w:val="008C437C"/>
    <w:rsid w:val="008C5E02"/>
    <w:rsid w:val="008C6581"/>
    <w:rsid w:val="008C7509"/>
    <w:rsid w:val="008C7ED9"/>
    <w:rsid w:val="008D1320"/>
    <w:rsid w:val="008D3AD0"/>
    <w:rsid w:val="008D53A6"/>
    <w:rsid w:val="008D6690"/>
    <w:rsid w:val="008D7ED2"/>
    <w:rsid w:val="008E0425"/>
    <w:rsid w:val="008E1499"/>
    <w:rsid w:val="008E28DD"/>
    <w:rsid w:val="008E3428"/>
    <w:rsid w:val="008E62F9"/>
    <w:rsid w:val="008E7EE5"/>
    <w:rsid w:val="008F3157"/>
    <w:rsid w:val="008F3628"/>
    <w:rsid w:val="008F78BC"/>
    <w:rsid w:val="009001D0"/>
    <w:rsid w:val="009004A8"/>
    <w:rsid w:val="0090161E"/>
    <w:rsid w:val="00904288"/>
    <w:rsid w:val="00906F30"/>
    <w:rsid w:val="00910564"/>
    <w:rsid w:val="0091066A"/>
    <w:rsid w:val="00911D79"/>
    <w:rsid w:val="00913735"/>
    <w:rsid w:val="009147A1"/>
    <w:rsid w:val="0091671F"/>
    <w:rsid w:val="00922B4C"/>
    <w:rsid w:val="00922CB7"/>
    <w:rsid w:val="00923B2C"/>
    <w:rsid w:val="00923EB1"/>
    <w:rsid w:val="00924055"/>
    <w:rsid w:val="00924ED6"/>
    <w:rsid w:val="00925DDC"/>
    <w:rsid w:val="00932BEE"/>
    <w:rsid w:val="00935737"/>
    <w:rsid w:val="00936CF0"/>
    <w:rsid w:val="00941BE0"/>
    <w:rsid w:val="00943A0A"/>
    <w:rsid w:val="00944C01"/>
    <w:rsid w:val="00944DB4"/>
    <w:rsid w:val="009456FB"/>
    <w:rsid w:val="009460D7"/>
    <w:rsid w:val="009464F5"/>
    <w:rsid w:val="00946C42"/>
    <w:rsid w:val="009478A6"/>
    <w:rsid w:val="00950603"/>
    <w:rsid w:val="00951580"/>
    <w:rsid w:val="0095382B"/>
    <w:rsid w:val="009538C4"/>
    <w:rsid w:val="00956AA2"/>
    <w:rsid w:val="00957950"/>
    <w:rsid w:val="00960201"/>
    <w:rsid w:val="009603F7"/>
    <w:rsid w:val="00960703"/>
    <w:rsid w:val="00961008"/>
    <w:rsid w:val="00962028"/>
    <w:rsid w:val="009623AE"/>
    <w:rsid w:val="00963CF1"/>
    <w:rsid w:val="00963CFB"/>
    <w:rsid w:val="00963D43"/>
    <w:rsid w:val="009651F3"/>
    <w:rsid w:val="00965361"/>
    <w:rsid w:val="009712E9"/>
    <w:rsid w:val="0097191E"/>
    <w:rsid w:val="00974057"/>
    <w:rsid w:val="00974605"/>
    <w:rsid w:val="00975D1D"/>
    <w:rsid w:val="00981766"/>
    <w:rsid w:val="00982055"/>
    <w:rsid w:val="00986A2D"/>
    <w:rsid w:val="009874A6"/>
    <w:rsid w:val="00990EAC"/>
    <w:rsid w:val="00991A76"/>
    <w:rsid w:val="009960C0"/>
    <w:rsid w:val="00996255"/>
    <w:rsid w:val="009A0D82"/>
    <w:rsid w:val="009A30A5"/>
    <w:rsid w:val="009A4C66"/>
    <w:rsid w:val="009B08BB"/>
    <w:rsid w:val="009B3622"/>
    <w:rsid w:val="009B4884"/>
    <w:rsid w:val="009B5654"/>
    <w:rsid w:val="009B60F7"/>
    <w:rsid w:val="009B6FC2"/>
    <w:rsid w:val="009C00B6"/>
    <w:rsid w:val="009C0DA9"/>
    <w:rsid w:val="009C1BF9"/>
    <w:rsid w:val="009C1F19"/>
    <w:rsid w:val="009C22B9"/>
    <w:rsid w:val="009C2813"/>
    <w:rsid w:val="009C5C42"/>
    <w:rsid w:val="009C5E0B"/>
    <w:rsid w:val="009C6202"/>
    <w:rsid w:val="009C6FC7"/>
    <w:rsid w:val="009C7409"/>
    <w:rsid w:val="009D07DF"/>
    <w:rsid w:val="009D1789"/>
    <w:rsid w:val="009D1E15"/>
    <w:rsid w:val="009D2705"/>
    <w:rsid w:val="009D2D18"/>
    <w:rsid w:val="009D4CAB"/>
    <w:rsid w:val="009D5717"/>
    <w:rsid w:val="009D7892"/>
    <w:rsid w:val="009E18BE"/>
    <w:rsid w:val="009E1E6A"/>
    <w:rsid w:val="009E49C8"/>
    <w:rsid w:val="009E5BDA"/>
    <w:rsid w:val="009E790B"/>
    <w:rsid w:val="009F07ED"/>
    <w:rsid w:val="009F0870"/>
    <w:rsid w:val="009F11F7"/>
    <w:rsid w:val="009F39E0"/>
    <w:rsid w:val="009F3F19"/>
    <w:rsid w:val="009F4652"/>
    <w:rsid w:val="009F6CB5"/>
    <w:rsid w:val="00A029F2"/>
    <w:rsid w:val="00A03A08"/>
    <w:rsid w:val="00A05C1F"/>
    <w:rsid w:val="00A05FA5"/>
    <w:rsid w:val="00A109A9"/>
    <w:rsid w:val="00A12619"/>
    <w:rsid w:val="00A22101"/>
    <w:rsid w:val="00A22C3C"/>
    <w:rsid w:val="00A245D9"/>
    <w:rsid w:val="00A258A9"/>
    <w:rsid w:val="00A2639F"/>
    <w:rsid w:val="00A2712E"/>
    <w:rsid w:val="00A27BC6"/>
    <w:rsid w:val="00A30F13"/>
    <w:rsid w:val="00A34C41"/>
    <w:rsid w:val="00A37C12"/>
    <w:rsid w:val="00A4014C"/>
    <w:rsid w:val="00A4146C"/>
    <w:rsid w:val="00A41A2A"/>
    <w:rsid w:val="00A42D61"/>
    <w:rsid w:val="00A43795"/>
    <w:rsid w:val="00A4488B"/>
    <w:rsid w:val="00A449B9"/>
    <w:rsid w:val="00A44C7A"/>
    <w:rsid w:val="00A50D8E"/>
    <w:rsid w:val="00A516EC"/>
    <w:rsid w:val="00A52F63"/>
    <w:rsid w:val="00A55939"/>
    <w:rsid w:val="00A6071D"/>
    <w:rsid w:val="00A61ADB"/>
    <w:rsid w:val="00A61BBE"/>
    <w:rsid w:val="00A70C92"/>
    <w:rsid w:val="00A70E2D"/>
    <w:rsid w:val="00A72649"/>
    <w:rsid w:val="00A7321E"/>
    <w:rsid w:val="00A74DC6"/>
    <w:rsid w:val="00A75D0A"/>
    <w:rsid w:val="00A76DB8"/>
    <w:rsid w:val="00A7729C"/>
    <w:rsid w:val="00A779F3"/>
    <w:rsid w:val="00A80CA1"/>
    <w:rsid w:val="00A827FA"/>
    <w:rsid w:val="00A82F2C"/>
    <w:rsid w:val="00A8386A"/>
    <w:rsid w:val="00A83E01"/>
    <w:rsid w:val="00A857BE"/>
    <w:rsid w:val="00A868C1"/>
    <w:rsid w:val="00A874D2"/>
    <w:rsid w:val="00A923DF"/>
    <w:rsid w:val="00A9751F"/>
    <w:rsid w:val="00A97B32"/>
    <w:rsid w:val="00AA019F"/>
    <w:rsid w:val="00AA1910"/>
    <w:rsid w:val="00AA279C"/>
    <w:rsid w:val="00AA30E1"/>
    <w:rsid w:val="00AB0341"/>
    <w:rsid w:val="00AB57C7"/>
    <w:rsid w:val="00AB7378"/>
    <w:rsid w:val="00AC1336"/>
    <w:rsid w:val="00AC2D85"/>
    <w:rsid w:val="00AC367E"/>
    <w:rsid w:val="00AC42F6"/>
    <w:rsid w:val="00AD038A"/>
    <w:rsid w:val="00AD0533"/>
    <w:rsid w:val="00AD2B0E"/>
    <w:rsid w:val="00AD2B8B"/>
    <w:rsid w:val="00AD4939"/>
    <w:rsid w:val="00AD4C8D"/>
    <w:rsid w:val="00AD673C"/>
    <w:rsid w:val="00AD7F9D"/>
    <w:rsid w:val="00AE0815"/>
    <w:rsid w:val="00AE0FAC"/>
    <w:rsid w:val="00AE1C07"/>
    <w:rsid w:val="00AE38EF"/>
    <w:rsid w:val="00AE6123"/>
    <w:rsid w:val="00AE61A4"/>
    <w:rsid w:val="00AE6E32"/>
    <w:rsid w:val="00AE7B04"/>
    <w:rsid w:val="00AF04B7"/>
    <w:rsid w:val="00AF0D45"/>
    <w:rsid w:val="00AF2BBA"/>
    <w:rsid w:val="00AF2BCD"/>
    <w:rsid w:val="00AF3CA5"/>
    <w:rsid w:val="00AF587E"/>
    <w:rsid w:val="00AF74AD"/>
    <w:rsid w:val="00B01C89"/>
    <w:rsid w:val="00B01E53"/>
    <w:rsid w:val="00B01EEE"/>
    <w:rsid w:val="00B03B29"/>
    <w:rsid w:val="00B06D99"/>
    <w:rsid w:val="00B07091"/>
    <w:rsid w:val="00B10087"/>
    <w:rsid w:val="00B14394"/>
    <w:rsid w:val="00B1523F"/>
    <w:rsid w:val="00B15B50"/>
    <w:rsid w:val="00B160E0"/>
    <w:rsid w:val="00B17CCE"/>
    <w:rsid w:val="00B20849"/>
    <w:rsid w:val="00B2118A"/>
    <w:rsid w:val="00B2357D"/>
    <w:rsid w:val="00B2409B"/>
    <w:rsid w:val="00B24153"/>
    <w:rsid w:val="00B2631C"/>
    <w:rsid w:val="00B2631F"/>
    <w:rsid w:val="00B27866"/>
    <w:rsid w:val="00B31912"/>
    <w:rsid w:val="00B31EF9"/>
    <w:rsid w:val="00B331A8"/>
    <w:rsid w:val="00B408D7"/>
    <w:rsid w:val="00B42BDC"/>
    <w:rsid w:val="00B44E21"/>
    <w:rsid w:val="00B45907"/>
    <w:rsid w:val="00B47A89"/>
    <w:rsid w:val="00B50012"/>
    <w:rsid w:val="00B51274"/>
    <w:rsid w:val="00B51529"/>
    <w:rsid w:val="00B5228C"/>
    <w:rsid w:val="00B532F8"/>
    <w:rsid w:val="00B5424B"/>
    <w:rsid w:val="00B546AE"/>
    <w:rsid w:val="00B54CE1"/>
    <w:rsid w:val="00B55F96"/>
    <w:rsid w:val="00B64A76"/>
    <w:rsid w:val="00B65661"/>
    <w:rsid w:val="00B74FD3"/>
    <w:rsid w:val="00B77F0E"/>
    <w:rsid w:val="00B803A4"/>
    <w:rsid w:val="00B820A6"/>
    <w:rsid w:val="00B83EC3"/>
    <w:rsid w:val="00B856F2"/>
    <w:rsid w:val="00B86CEB"/>
    <w:rsid w:val="00B87571"/>
    <w:rsid w:val="00B87F96"/>
    <w:rsid w:val="00B90D37"/>
    <w:rsid w:val="00B91172"/>
    <w:rsid w:val="00B936D4"/>
    <w:rsid w:val="00B96E4E"/>
    <w:rsid w:val="00B96F0F"/>
    <w:rsid w:val="00B971A9"/>
    <w:rsid w:val="00BA0551"/>
    <w:rsid w:val="00BA1447"/>
    <w:rsid w:val="00BA20DD"/>
    <w:rsid w:val="00BA391B"/>
    <w:rsid w:val="00BA3F9B"/>
    <w:rsid w:val="00BA4C7B"/>
    <w:rsid w:val="00BA5025"/>
    <w:rsid w:val="00BA54BC"/>
    <w:rsid w:val="00BA6B66"/>
    <w:rsid w:val="00BB1041"/>
    <w:rsid w:val="00BB23D8"/>
    <w:rsid w:val="00BB2610"/>
    <w:rsid w:val="00BB37BC"/>
    <w:rsid w:val="00BB40F9"/>
    <w:rsid w:val="00BB4240"/>
    <w:rsid w:val="00BB5902"/>
    <w:rsid w:val="00BB7DD9"/>
    <w:rsid w:val="00BC091F"/>
    <w:rsid w:val="00BC1F7C"/>
    <w:rsid w:val="00BC36EE"/>
    <w:rsid w:val="00BC37D5"/>
    <w:rsid w:val="00BC3ED3"/>
    <w:rsid w:val="00BC44C4"/>
    <w:rsid w:val="00BC5FA9"/>
    <w:rsid w:val="00BD0218"/>
    <w:rsid w:val="00BD2A95"/>
    <w:rsid w:val="00BD4CA4"/>
    <w:rsid w:val="00BD5B21"/>
    <w:rsid w:val="00BD6A5A"/>
    <w:rsid w:val="00BD6CE0"/>
    <w:rsid w:val="00BE08E6"/>
    <w:rsid w:val="00BE306D"/>
    <w:rsid w:val="00BE66FD"/>
    <w:rsid w:val="00BE71CD"/>
    <w:rsid w:val="00BE781D"/>
    <w:rsid w:val="00BE7FF7"/>
    <w:rsid w:val="00BF1A3F"/>
    <w:rsid w:val="00BF1E3F"/>
    <w:rsid w:val="00BF23B8"/>
    <w:rsid w:val="00BF32D2"/>
    <w:rsid w:val="00BF3402"/>
    <w:rsid w:val="00BF496C"/>
    <w:rsid w:val="00BF79D2"/>
    <w:rsid w:val="00C0278F"/>
    <w:rsid w:val="00C06AE2"/>
    <w:rsid w:val="00C10E1E"/>
    <w:rsid w:val="00C127A1"/>
    <w:rsid w:val="00C12930"/>
    <w:rsid w:val="00C12C76"/>
    <w:rsid w:val="00C1336D"/>
    <w:rsid w:val="00C16994"/>
    <w:rsid w:val="00C20332"/>
    <w:rsid w:val="00C20898"/>
    <w:rsid w:val="00C21DB9"/>
    <w:rsid w:val="00C23691"/>
    <w:rsid w:val="00C24446"/>
    <w:rsid w:val="00C247F8"/>
    <w:rsid w:val="00C25343"/>
    <w:rsid w:val="00C3151D"/>
    <w:rsid w:val="00C31C1A"/>
    <w:rsid w:val="00C360E4"/>
    <w:rsid w:val="00C41EFD"/>
    <w:rsid w:val="00C430E3"/>
    <w:rsid w:val="00C430FB"/>
    <w:rsid w:val="00C43819"/>
    <w:rsid w:val="00C43BEB"/>
    <w:rsid w:val="00C44DF9"/>
    <w:rsid w:val="00C4547E"/>
    <w:rsid w:val="00C46697"/>
    <w:rsid w:val="00C46DF7"/>
    <w:rsid w:val="00C47337"/>
    <w:rsid w:val="00C4741D"/>
    <w:rsid w:val="00C54392"/>
    <w:rsid w:val="00C547C5"/>
    <w:rsid w:val="00C56653"/>
    <w:rsid w:val="00C5719F"/>
    <w:rsid w:val="00C57942"/>
    <w:rsid w:val="00C61626"/>
    <w:rsid w:val="00C6323E"/>
    <w:rsid w:val="00C63BFE"/>
    <w:rsid w:val="00C65F1C"/>
    <w:rsid w:val="00C70FD5"/>
    <w:rsid w:val="00C71DDF"/>
    <w:rsid w:val="00C721DE"/>
    <w:rsid w:val="00C73B9C"/>
    <w:rsid w:val="00C74B69"/>
    <w:rsid w:val="00C754F3"/>
    <w:rsid w:val="00C7686F"/>
    <w:rsid w:val="00C77066"/>
    <w:rsid w:val="00C82E5F"/>
    <w:rsid w:val="00C918F1"/>
    <w:rsid w:val="00C940FB"/>
    <w:rsid w:val="00C95A66"/>
    <w:rsid w:val="00CA043A"/>
    <w:rsid w:val="00CA314A"/>
    <w:rsid w:val="00CA5550"/>
    <w:rsid w:val="00CA6319"/>
    <w:rsid w:val="00CA64EC"/>
    <w:rsid w:val="00CA7317"/>
    <w:rsid w:val="00CA7828"/>
    <w:rsid w:val="00CB30DC"/>
    <w:rsid w:val="00CB35AC"/>
    <w:rsid w:val="00CB6BA0"/>
    <w:rsid w:val="00CB7A4C"/>
    <w:rsid w:val="00CB7DFC"/>
    <w:rsid w:val="00CC3EA0"/>
    <w:rsid w:val="00CC483E"/>
    <w:rsid w:val="00CC4965"/>
    <w:rsid w:val="00CC631A"/>
    <w:rsid w:val="00CC7D1A"/>
    <w:rsid w:val="00CD080D"/>
    <w:rsid w:val="00CD3A25"/>
    <w:rsid w:val="00CD4179"/>
    <w:rsid w:val="00CD7036"/>
    <w:rsid w:val="00CE1E88"/>
    <w:rsid w:val="00CE3478"/>
    <w:rsid w:val="00CE3AE7"/>
    <w:rsid w:val="00CE4098"/>
    <w:rsid w:val="00CE47D0"/>
    <w:rsid w:val="00CE5149"/>
    <w:rsid w:val="00CE6619"/>
    <w:rsid w:val="00CF30FA"/>
    <w:rsid w:val="00CF36A4"/>
    <w:rsid w:val="00CF3C8D"/>
    <w:rsid w:val="00CF4C73"/>
    <w:rsid w:val="00CF75A9"/>
    <w:rsid w:val="00D0434B"/>
    <w:rsid w:val="00D0471F"/>
    <w:rsid w:val="00D06232"/>
    <w:rsid w:val="00D071D8"/>
    <w:rsid w:val="00D075C9"/>
    <w:rsid w:val="00D11F59"/>
    <w:rsid w:val="00D14A6F"/>
    <w:rsid w:val="00D1692C"/>
    <w:rsid w:val="00D205F0"/>
    <w:rsid w:val="00D2086F"/>
    <w:rsid w:val="00D208F5"/>
    <w:rsid w:val="00D2141C"/>
    <w:rsid w:val="00D23BAC"/>
    <w:rsid w:val="00D2492F"/>
    <w:rsid w:val="00D26E97"/>
    <w:rsid w:val="00D30060"/>
    <w:rsid w:val="00D3390F"/>
    <w:rsid w:val="00D346C2"/>
    <w:rsid w:val="00D35EF0"/>
    <w:rsid w:val="00D378FC"/>
    <w:rsid w:val="00D43268"/>
    <w:rsid w:val="00D43673"/>
    <w:rsid w:val="00D4382A"/>
    <w:rsid w:val="00D43B0A"/>
    <w:rsid w:val="00D44E0E"/>
    <w:rsid w:val="00D4605F"/>
    <w:rsid w:val="00D4650C"/>
    <w:rsid w:val="00D510C4"/>
    <w:rsid w:val="00D51DCA"/>
    <w:rsid w:val="00D539F2"/>
    <w:rsid w:val="00D55D67"/>
    <w:rsid w:val="00D55F9B"/>
    <w:rsid w:val="00D56AA7"/>
    <w:rsid w:val="00D57127"/>
    <w:rsid w:val="00D602F7"/>
    <w:rsid w:val="00D6072A"/>
    <w:rsid w:val="00D61825"/>
    <w:rsid w:val="00D64033"/>
    <w:rsid w:val="00D648CE"/>
    <w:rsid w:val="00D65DD0"/>
    <w:rsid w:val="00D6799F"/>
    <w:rsid w:val="00D71047"/>
    <w:rsid w:val="00D732FA"/>
    <w:rsid w:val="00D82001"/>
    <w:rsid w:val="00D82ECC"/>
    <w:rsid w:val="00D84678"/>
    <w:rsid w:val="00D85718"/>
    <w:rsid w:val="00D85A86"/>
    <w:rsid w:val="00D9682A"/>
    <w:rsid w:val="00DA0766"/>
    <w:rsid w:val="00DA13E9"/>
    <w:rsid w:val="00DA1443"/>
    <w:rsid w:val="00DA3147"/>
    <w:rsid w:val="00DA4045"/>
    <w:rsid w:val="00DA4172"/>
    <w:rsid w:val="00DA5294"/>
    <w:rsid w:val="00DA5EBC"/>
    <w:rsid w:val="00DA742E"/>
    <w:rsid w:val="00DA76FB"/>
    <w:rsid w:val="00DB30B3"/>
    <w:rsid w:val="00DB40C4"/>
    <w:rsid w:val="00DB4D53"/>
    <w:rsid w:val="00DB6169"/>
    <w:rsid w:val="00DB70E5"/>
    <w:rsid w:val="00DC10DA"/>
    <w:rsid w:val="00DC2467"/>
    <w:rsid w:val="00DC3C47"/>
    <w:rsid w:val="00DC5A5D"/>
    <w:rsid w:val="00DC5B39"/>
    <w:rsid w:val="00DD0704"/>
    <w:rsid w:val="00DD1FDB"/>
    <w:rsid w:val="00DD5A1C"/>
    <w:rsid w:val="00DD67E0"/>
    <w:rsid w:val="00DE0144"/>
    <w:rsid w:val="00DE0174"/>
    <w:rsid w:val="00DE2852"/>
    <w:rsid w:val="00DE3AF9"/>
    <w:rsid w:val="00DE4869"/>
    <w:rsid w:val="00DE7717"/>
    <w:rsid w:val="00DF208F"/>
    <w:rsid w:val="00DF40BC"/>
    <w:rsid w:val="00DF7520"/>
    <w:rsid w:val="00DF7C66"/>
    <w:rsid w:val="00E012D3"/>
    <w:rsid w:val="00E0230F"/>
    <w:rsid w:val="00E04234"/>
    <w:rsid w:val="00E050C5"/>
    <w:rsid w:val="00E06807"/>
    <w:rsid w:val="00E06CFC"/>
    <w:rsid w:val="00E10FFA"/>
    <w:rsid w:val="00E124F7"/>
    <w:rsid w:val="00E142BA"/>
    <w:rsid w:val="00E14361"/>
    <w:rsid w:val="00E15396"/>
    <w:rsid w:val="00E164E3"/>
    <w:rsid w:val="00E1759D"/>
    <w:rsid w:val="00E2264F"/>
    <w:rsid w:val="00E22BD6"/>
    <w:rsid w:val="00E24086"/>
    <w:rsid w:val="00E27C88"/>
    <w:rsid w:val="00E3283F"/>
    <w:rsid w:val="00E32AEE"/>
    <w:rsid w:val="00E33ACF"/>
    <w:rsid w:val="00E34CCC"/>
    <w:rsid w:val="00E35443"/>
    <w:rsid w:val="00E362EA"/>
    <w:rsid w:val="00E4026E"/>
    <w:rsid w:val="00E408EA"/>
    <w:rsid w:val="00E419C0"/>
    <w:rsid w:val="00E43AB4"/>
    <w:rsid w:val="00E45EE7"/>
    <w:rsid w:val="00E47CD2"/>
    <w:rsid w:val="00E47DEF"/>
    <w:rsid w:val="00E506F1"/>
    <w:rsid w:val="00E50AC1"/>
    <w:rsid w:val="00E52133"/>
    <w:rsid w:val="00E53B21"/>
    <w:rsid w:val="00E53C80"/>
    <w:rsid w:val="00E53F8B"/>
    <w:rsid w:val="00E60FB9"/>
    <w:rsid w:val="00E64827"/>
    <w:rsid w:val="00E672D0"/>
    <w:rsid w:val="00E70BD6"/>
    <w:rsid w:val="00E71E77"/>
    <w:rsid w:val="00E72199"/>
    <w:rsid w:val="00E723C6"/>
    <w:rsid w:val="00E76B13"/>
    <w:rsid w:val="00E80366"/>
    <w:rsid w:val="00E8243E"/>
    <w:rsid w:val="00E83CF7"/>
    <w:rsid w:val="00E8407A"/>
    <w:rsid w:val="00E84B21"/>
    <w:rsid w:val="00E85CE7"/>
    <w:rsid w:val="00E94C0D"/>
    <w:rsid w:val="00E956BF"/>
    <w:rsid w:val="00E96FC4"/>
    <w:rsid w:val="00E97E2A"/>
    <w:rsid w:val="00EA10BB"/>
    <w:rsid w:val="00EA36EF"/>
    <w:rsid w:val="00EA40C8"/>
    <w:rsid w:val="00EA4520"/>
    <w:rsid w:val="00EA546D"/>
    <w:rsid w:val="00EA6F93"/>
    <w:rsid w:val="00EA775B"/>
    <w:rsid w:val="00EA7E62"/>
    <w:rsid w:val="00EB06E0"/>
    <w:rsid w:val="00EB1108"/>
    <w:rsid w:val="00EB213D"/>
    <w:rsid w:val="00EB3423"/>
    <w:rsid w:val="00EB41E5"/>
    <w:rsid w:val="00EB5197"/>
    <w:rsid w:val="00EB790D"/>
    <w:rsid w:val="00EC0FCD"/>
    <w:rsid w:val="00EC16FC"/>
    <w:rsid w:val="00EC2BB4"/>
    <w:rsid w:val="00EC41A8"/>
    <w:rsid w:val="00EC4B35"/>
    <w:rsid w:val="00ED09C1"/>
    <w:rsid w:val="00ED1409"/>
    <w:rsid w:val="00ED3763"/>
    <w:rsid w:val="00ED6000"/>
    <w:rsid w:val="00ED79AC"/>
    <w:rsid w:val="00EE29EE"/>
    <w:rsid w:val="00EE3081"/>
    <w:rsid w:val="00EE324B"/>
    <w:rsid w:val="00EE5077"/>
    <w:rsid w:val="00EE62DE"/>
    <w:rsid w:val="00EF1447"/>
    <w:rsid w:val="00EF41F1"/>
    <w:rsid w:val="00EF5CE6"/>
    <w:rsid w:val="00F0028E"/>
    <w:rsid w:val="00F11459"/>
    <w:rsid w:val="00F11E65"/>
    <w:rsid w:val="00F1267C"/>
    <w:rsid w:val="00F133DE"/>
    <w:rsid w:val="00F13887"/>
    <w:rsid w:val="00F13A97"/>
    <w:rsid w:val="00F1467C"/>
    <w:rsid w:val="00F15177"/>
    <w:rsid w:val="00F158A2"/>
    <w:rsid w:val="00F15969"/>
    <w:rsid w:val="00F15B65"/>
    <w:rsid w:val="00F15D0A"/>
    <w:rsid w:val="00F15E41"/>
    <w:rsid w:val="00F1701D"/>
    <w:rsid w:val="00F203E8"/>
    <w:rsid w:val="00F20E60"/>
    <w:rsid w:val="00F226B6"/>
    <w:rsid w:val="00F23307"/>
    <w:rsid w:val="00F2441C"/>
    <w:rsid w:val="00F24FD4"/>
    <w:rsid w:val="00F2504D"/>
    <w:rsid w:val="00F25400"/>
    <w:rsid w:val="00F26BDC"/>
    <w:rsid w:val="00F30D7D"/>
    <w:rsid w:val="00F317C8"/>
    <w:rsid w:val="00F3382C"/>
    <w:rsid w:val="00F357CC"/>
    <w:rsid w:val="00F40EDD"/>
    <w:rsid w:val="00F41707"/>
    <w:rsid w:val="00F43658"/>
    <w:rsid w:val="00F43908"/>
    <w:rsid w:val="00F453E9"/>
    <w:rsid w:val="00F4737A"/>
    <w:rsid w:val="00F5065C"/>
    <w:rsid w:val="00F53C1C"/>
    <w:rsid w:val="00F54610"/>
    <w:rsid w:val="00F561FC"/>
    <w:rsid w:val="00F57C9B"/>
    <w:rsid w:val="00F62D18"/>
    <w:rsid w:val="00F64CC6"/>
    <w:rsid w:val="00F654CD"/>
    <w:rsid w:val="00F65BBA"/>
    <w:rsid w:val="00F714F4"/>
    <w:rsid w:val="00F725BB"/>
    <w:rsid w:val="00F74902"/>
    <w:rsid w:val="00F80BA3"/>
    <w:rsid w:val="00F8349F"/>
    <w:rsid w:val="00F8491B"/>
    <w:rsid w:val="00F86043"/>
    <w:rsid w:val="00F8721D"/>
    <w:rsid w:val="00F904D4"/>
    <w:rsid w:val="00F92CAA"/>
    <w:rsid w:val="00F95251"/>
    <w:rsid w:val="00F95DF2"/>
    <w:rsid w:val="00F96068"/>
    <w:rsid w:val="00F96233"/>
    <w:rsid w:val="00FA1E43"/>
    <w:rsid w:val="00FA2B24"/>
    <w:rsid w:val="00FA3A76"/>
    <w:rsid w:val="00FA479C"/>
    <w:rsid w:val="00FA5533"/>
    <w:rsid w:val="00FA6433"/>
    <w:rsid w:val="00FB16F2"/>
    <w:rsid w:val="00FB4413"/>
    <w:rsid w:val="00FB4F8C"/>
    <w:rsid w:val="00FB51B1"/>
    <w:rsid w:val="00FB5DD5"/>
    <w:rsid w:val="00FB6B37"/>
    <w:rsid w:val="00FC1051"/>
    <w:rsid w:val="00FC16CF"/>
    <w:rsid w:val="00FC42B2"/>
    <w:rsid w:val="00FC4818"/>
    <w:rsid w:val="00FC7097"/>
    <w:rsid w:val="00FD2B16"/>
    <w:rsid w:val="00FD4606"/>
    <w:rsid w:val="00FD4AD4"/>
    <w:rsid w:val="00FD554A"/>
    <w:rsid w:val="00FD5D74"/>
    <w:rsid w:val="00FD7046"/>
    <w:rsid w:val="00FD752A"/>
    <w:rsid w:val="00FE13BE"/>
    <w:rsid w:val="00FE1FA9"/>
    <w:rsid w:val="00FE6F32"/>
    <w:rsid w:val="00FF0193"/>
    <w:rsid w:val="00FF0793"/>
    <w:rsid w:val="00FF0811"/>
    <w:rsid w:val="00FF0BF9"/>
    <w:rsid w:val="00FF0DF4"/>
    <w:rsid w:val="00FF27FF"/>
    <w:rsid w:val="00FF559C"/>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81921"/>
    <o:shapelayout v:ext="edit">
      <o:idmap v:ext="edit" data="1"/>
    </o:shapelayout>
  </w:shapeDefaults>
  <w:decimalSymbol w:val="."/>
  <w:listSeparator w:val=","/>
  <w14:docId w14:val="00FB0C3C"/>
  <w15:docId w15:val="{F234FB21-C436-4054-83DD-291252A6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pPr>
      <w:keepNext/>
      <w:jc w:val="both"/>
      <w:outlineLvl w:val="0"/>
    </w:pPr>
    <w:rPr>
      <w:b/>
    </w:rPr>
  </w:style>
  <w:style w:type="paragraph" w:styleId="Heading2">
    <w:name w:val="heading 2"/>
    <w:basedOn w:val="Normal"/>
    <w:next w:val="Normal"/>
    <w:link w:val="Heading2Char"/>
    <w:qFormat/>
    <w:pPr>
      <w:keepNext/>
      <w:ind w:left="360"/>
      <w:jc w:val="both"/>
      <w:outlineLvl w:val="1"/>
    </w:pPr>
    <w:rPr>
      <w:b/>
    </w:rPr>
  </w:style>
  <w:style w:type="paragraph" w:styleId="Heading3">
    <w:name w:val="heading 3"/>
    <w:basedOn w:val="Normal"/>
    <w:next w:val="Normal"/>
    <w:link w:val="Heading3Char"/>
    <w:qFormat/>
    <w:pPr>
      <w:keepNext/>
      <w:ind w:firstLine="720"/>
      <w:outlineLvl w:val="2"/>
    </w:pPr>
    <w:rPr>
      <w:b/>
      <w:color w:val="000000"/>
    </w:rPr>
  </w:style>
  <w:style w:type="paragraph" w:styleId="Heading4">
    <w:name w:val="heading 4"/>
    <w:basedOn w:val="Normal"/>
    <w:next w:val="Normal"/>
    <w:qFormat/>
    <w:pPr>
      <w:keepNext/>
      <w:ind w:left="120" w:firstLine="600"/>
      <w:outlineLvl w:val="3"/>
    </w:pPr>
    <w:rPr>
      <w:b/>
      <w:color w:val="000000"/>
    </w:rPr>
  </w:style>
  <w:style w:type="paragraph" w:styleId="Heading5">
    <w:name w:val="heading 5"/>
    <w:basedOn w:val="Normal"/>
    <w:next w:val="Normal"/>
    <w:qFormat/>
    <w:pPr>
      <w:keepNext/>
      <w:ind w:left="3600" w:hanging="2880"/>
      <w:outlineLvl w:val="4"/>
    </w:pPr>
    <w:rPr>
      <w:b/>
      <w:color w:val="000000"/>
    </w:rPr>
  </w:style>
  <w:style w:type="paragraph" w:styleId="Heading6">
    <w:name w:val="heading 6"/>
    <w:basedOn w:val="Normal"/>
    <w:next w:val="Normal"/>
    <w:qFormat/>
    <w:pPr>
      <w:keepNext/>
      <w:tabs>
        <w:tab w:val="left" w:pos="5040"/>
      </w:tabs>
      <w:ind w:hanging="5040"/>
      <w:outlineLvl w:val="5"/>
    </w:pPr>
    <w:rPr>
      <w:b/>
    </w:rPr>
  </w:style>
  <w:style w:type="paragraph" w:styleId="Heading7">
    <w:name w:val="heading 7"/>
    <w:basedOn w:val="Normal"/>
    <w:next w:val="Normal"/>
    <w:qFormat/>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ind w:left="-720" w:right="-720"/>
      <w:jc w:val="center"/>
    </w:pPr>
    <w:rPr>
      <w:b/>
    </w:rPr>
  </w:style>
  <w:style w:type="paragraph" w:customStyle="1" w:styleId="BodyText21">
    <w:name w:val="Body Text 21"/>
    <w:basedOn w:val="Normal"/>
    <w:pPr>
      <w:ind w:firstLine="720"/>
      <w:jc w:val="both"/>
    </w:pPr>
  </w:style>
  <w:style w:type="paragraph" w:styleId="BlockText">
    <w:name w:val="Block Text"/>
    <w:basedOn w:val="Normal"/>
    <w:pPr>
      <w:ind w:left="-720" w:right="-720" w:firstLine="720"/>
      <w:jc w:val="both"/>
    </w:pPr>
  </w:style>
  <w:style w:type="paragraph" w:styleId="BodyText3">
    <w:name w:val="Body Text 3"/>
    <w:basedOn w:val="Normal"/>
    <w:pPr>
      <w:jc w:val="center"/>
    </w:pPr>
    <w:rPr>
      <w:b/>
      <w:sz w:val="32"/>
    </w:rPr>
  </w:style>
  <w:style w:type="paragraph" w:styleId="BodyText">
    <w:name w:val="Body Text"/>
    <w:basedOn w:val="Normal"/>
    <w:pPr>
      <w:jc w:val="both"/>
    </w:pPr>
  </w:style>
  <w:style w:type="paragraph" w:styleId="BodyTextIndent2">
    <w:name w:val="Body Text Indent 2"/>
    <w:basedOn w:val="Normal"/>
    <w:pPr>
      <w:ind w:left="360" w:hanging="360"/>
      <w:jc w:val="both"/>
    </w:pPr>
  </w:style>
  <w:style w:type="paragraph" w:styleId="BodyTextIndent3">
    <w:name w:val="Body Text Indent 3"/>
    <w:basedOn w:val="Normal"/>
    <w:pPr>
      <w:ind w:left="900" w:hanging="540"/>
      <w:jc w:val="both"/>
    </w:pPr>
  </w:style>
  <w:style w:type="paragraph" w:styleId="BodyText2">
    <w:name w:val="Body Text 2"/>
    <w:basedOn w:val="Normal"/>
    <w:pPr>
      <w:tabs>
        <w:tab w:val="left" w:pos="360"/>
      </w:tabs>
      <w:ind w:left="360"/>
      <w:jc w:val="both"/>
    </w:pPr>
  </w:style>
  <w:style w:type="paragraph" w:styleId="ListParagraph">
    <w:name w:val="List Paragraph"/>
    <w:basedOn w:val="Normal"/>
    <w:uiPriority w:val="34"/>
    <w:qFormat/>
    <w:rsid w:val="009E5BDA"/>
    <w:pPr>
      <w:ind w:left="720"/>
    </w:pPr>
  </w:style>
  <w:style w:type="paragraph" w:styleId="BalloonText">
    <w:name w:val="Balloon Text"/>
    <w:basedOn w:val="Normal"/>
    <w:semiHidden/>
    <w:rsid w:val="004F29C8"/>
    <w:rPr>
      <w:rFonts w:ascii="Tahoma" w:hAnsi="Tahoma" w:cs="Tahoma"/>
      <w:sz w:val="16"/>
      <w:szCs w:val="16"/>
    </w:rPr>
  </w:style>
  <w:style w:type="character" w:customStyle="1" w:styleId="FooterChar">
    <w:name w:val="Footer Char"/>
    <w:link w:val="Footer"/>
    <w:uiPriority w:val="99"/>
    <w:rsid w:val="00C95A66"/>
    <w:rPr>
      <w:rFonts w:ascii="Arial" w:hAnsi="Arial"/>
      <w:sz w:val="24"/>
    </w:rPr>
  </w:style>
  <w:style w:type="character" w:styleId="CommentReference">
    <w:name w:val="annotation reference"/>
    <w:semiHidden/>
    <w:rsid w:val="00856253"/>
    <w:rPr>
      <w:sz w:val="16"/>
      <w:szCs w:val="16"/>
    </w:rPr>
  </w:style>
  <w:style w:type="paragraph" w:styleId="CommentText">
    <w:name w:val="annotation text"/>
    <w:basedOn w:val="Normal"/>
    <w:link w:val="CommentTextChar"/>
    <w:semiHidden/>
    <w:rsid w:val="00856253"/>
    <w:rPr>
      <w:sz w:val="20"/>
    </w:rPr>
  </w:style>
  <w:style w:type="paragraph" w:styleId="CommentSubject">
    <w:name w:val="annotation subject"/>
    <w:basedOn w:val="CommentText"/>
    <w:next w:val="CommentText"/>
    <w:semiHidden/>
    <w:rsid w:val="00856253"/>
    <w:rPr>
      <w:b/>
      <w:bCs/>
    </w:rPr>
  </w:style>
  <w:style w:type="character" w:customStyle="1" w:styleId="Heading3Char">
    <w:name w:val="Heading 3 Char"/>
    <w:link w:val="Heading3"/>
    <w:rsid w:val="00AC42F6"/>
    <w:rPr>
      <w:rFonts w:ascii="Arial" w:hAnsi="Arial"/>
      <w:b/>
      <w:color w:val="000000"/>
      <w:sz w:val="24"/>
      <w:lang w:val="en-US" w:eastAsia="en-US" w:bidi="ar-SA"/>
    </w:rPr>
  </w:style>
  <w:style w:type="character" w:customStyle="1" w:styleId="Heading2Char">
    <w:name w:val="Heading 2 Char"/>
    <w:link w:val="Heading2"/>
    <w:rsid w:val="00AC42F6"/>
    <w:rPr>
      <w:rFonts w:ascii="Arial" w:hAnsi="Arial"/>
      <w:b/>
      <w:sz w:val="24"/>
      <w:lang w:val="en-US" w:eastAsia="en-US" w:bidi="ar-SA"/>
    </w:rPr>
  </w:style>
  <w:style w:type="character" w:customStyle="1" w:styleId="Heading1Char">
    <w:name w:val="Heading 1 Char"/>
    <w:link w:val="Heading1"/>
    <w:rsid w:val="00AC42F6"/>
    <w:rPr>
      <w:rFonts w:ascii="Arial" w:hAnsi="Arial"/>
      <w:b/>
      <w:sz w:val="24"/>
      <w:lang w:val="en-US" w:eastAsia="en-US" w:bidi="ar-SA"/>
    </w:rPr>
  </w:style>
  <w:style w:type="paragraph" w:styleId="TOC1">
    <w:name w:val="toc 1"/>
    <w:basedOn w:val="Normal"/>
    <w:next w:val="Normal"/>
    <w:autoRedefine/>
    <w:uiPriority w:val="39"/>
    <w:rsid w:val="0003664D"/>
    <w:pPr>
      <w:tabs>
        <w:tab w:val="right" w:leader="dot" w:pos="10070"/>
      </w:tabs>
    </w:pPr>
  </w:style>
  <w:style w:type="paragraph" w:styleId="TOC2">
    <w:name w:val="toc 2"/>
    <w:basedOn w:val="Normal"/>
    <w:next w:val="Normal"/>
    <w:autoRedefine/>
    <w:uiPriority w:val="39"/>
    <w:rsid w:val="00AC42F6"/>
    <w:pPr>
      <w:ind w:left="240"/>
    </w:pPr>
  </w:style>
  <w:style w:type="paragraph" w:styleId="TOC3">
    <w:name w:val="toc 3"/>
    <w:basedOn w:val="Normal"/>
    <w:next w:val="Normal"/>
    <w:autoRedefine/>
    <w:semiHidden/>
    <w:rsid w:val="00AC42F6"/>
    <w:pPr>
      <w:ind w:left="480"/>
    </w:pPr>
  </w:style>
  <w:style w:type="character" w:styleId="Hyperlink">
    <w:name w:val="Hyperlink"/>
    <w:uiPriority w:val="99"/>
    <w:rsid w:val="00AC42F6"/>
    <w:rPr>
      <w:color w:val="0000FF"/>
      <w:u w:val="single"/>
    </w:rPr>
  </w:style>
  <w:style w:type="paragraph" w:customStyle="1" w:styleId="Style1">
    <w:name w:val="Style1"/>
    <w:basedOn w:val="Normal"/>
    <w:rsid w:val="00FF0DF4"/>
    <w:rPr>
      <w:b/>
    </w:rPr>
  </w:style>
  <w:style w:type="table" w:styleId="TableGrid">
    <w:name w:val="Table Grid"/>
    <w:basedOn w:val="TableNormal"/>
    <w:uiPriority w:val="59"/>
    <w:rsid w:val="009C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5906B5"/>
    <w:rPr>
      <w:b/>
      <w:bCs/>
      <w:smallCaps/>
      <w:spacing w:val="5"/>
    </w:rPr>
  </w:style>
  <w:style w:type="paragraph" w:styleId="Revision">
    <w:name w:val="Revision"/>
    <w:hidden/>
    <w:uiPriority w:val="99"/>
    <w:semiHidden/>
    <w:rsid w:val="002B24FC"/>
    <w:rPr>
      <w:rFonts w:ascii="Arial" w:hAnsi="Arial"/>
      <w:sz w:val="24"/>
    </w:rPr>
  </w:style>
  <w:style w:type="character" w:customStyle="1" w:styleId="CommentTextChar">
    <w:name w:val="Comment Text Char"/>
    <w:link w:val="CommentText"/>
    <w:semiHidden/>
    <w:rsid w:val="00337D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70960">
      <w:bodyDiv w:val="1"/>
      <w:marLeft w:val="0"/>
      <w:marRight w:val="0"/>
      <w:marTop w:val="0"/>
      <w:marBottom w:val="0"/>
      <w:divBdr>
        <w:top w:val="none" w:sz="0" w:space="0" w:color="auto"/>
        <w:left w:val="none" w:sz="0" w:space="0" w:color="auto"/>
        <w:bottom w:val="none" w:sz="0" w:space="0" w:color="auto"/>
        <w:right w:val="none" w:sz="0" w:space="0" w:color="auto"/>
      </w:divBdr>
    </w:div>
    <w:div w:id="1593201675">
      <w:bodyDiv w:val="1"/>
      <w:marLeft w:val="0"/>
      <w:marRight w:val="0"/>
      <w:marTop w:val="0"/>
      <w:marBottom w:val="0"/>
      <w:divBdr>
        <w:top w:val="none" w:sz="0" w:space="0" w:color="auto"/>
        <w:left w:val="none" w:sz="0" w:space="0" w:color="auto"/>
        <w:bottom w:val="none" w:sz="0" w:space="0" w:color="auto"/>
        <w:right w:val="none" w:sz="0" w:space="0" w:color="auto"/>
      </w:divBdr>
    </w:div>
    <w:div w:id="20227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C6194-BDFC-4A57-B7B5-459F811B6C58}">
  <ds:schemaRefs>
    <ds:schemaRef ds:uri="http://schemas.openxmlformats.org/officeDocument/2006/bibliography"/>
  </ds:schemaRefs>
</ds:datastoreItem>
</file>

<file path=customXml/itemProps2.xml><?xml version="1.0" encoding="utf-8"?>
<ds:datastoreItem xmlns:ds="http://schemas.openxmlformats.org/officeDocument/2006/customXml" ds:itemID="{B33728B3-B700-4562-B8AD-0501D399118C}"/>
</file>

<file path=customXml/itemProps3.xml><?xml version="1.0" encoding="utf-8"?>
<ds:datastoreItem xmlns:ds="http://schemas.openxmlformats.org/officeDocument/2006/customXml" ds:itemID="{1EC06DD9-33F6-4CA5-AED5-D4029FC15063}"/>
</file>

<file path=customXml/itemProps4.xml><?xml version="1.0" encoding="utf-8"?>
<ds:datastoreItem xmlns:ds="http://schemas.openxmlformats.org/officeDocument/2006/customXml" ds:itemID="{65947B00-1DC4-4C6D-BA56-8CA43DB8F6E1}"/>
</file>

<file path=docProps/app.xml><?xml version="1.0" encoding="utf-8"?>
<Properties xmlns="http://schemas.openxmlformats.org/officeDocument/2006/extended-properties" xmlns:vt="http://schemas.openxmlformats.org/officeDocument/2006/docPropsVTypes">
  <Template>Normal</Template>
  <TotalTime>2</TotalTime>
  <Pages>81</Pages>
  <Words>12141</Words>
  <Characters>74304</Characters>
  <Application>Microsoft Office Word</Application>
  <DocSecurity>0</DocSecurity>
  <Lines>3538</Lines>
  <Paragraphs>1694</Paragraphs>
  <ScaleCrop>false</ScaleCrop>
  <HeadingPairs>
    <vt:vector size="2" baseType="variant">
      <vt:variant>
        <vt:lpstr>Title</vt:lpstr>
      </vt:variant>
      <vt:variant>
        <vt:i4>1</vt:i4>
      </vt:variant>
    </vt:vector>
  </HeadingPairs>
  <TitlesOfParts>
    <vt:vector size="1" baseType="lpstr">
      <vt:lpstr>RES JPA FOR SAWS</vt:lpstr>
    </vt:vector>
  </TitlesOfParts>
  <Company>County Counsel</Company>
  <LinksUpToDate>false</LinksUpToDate>
  <CharactersWithSpaces>84751</CharactersWithSpaces>
  <SharedDoc>false</SharedDoc>
  <HLinks>
    <vt:vector size="324" baseType="variant">
      <vt:variant>
        <vt:i4>1769521</vt:i4>
      </vt:variant>
      <vt:variant>
        <vt:i4>320</vt:i4>
      </vt:variant>
      <vt:variant>
        <vt:i4>0</vt:i4>
      </vt:variant>
      <vt:variant>
        <vt:i4>5</vt:i4>
      </vt:variant>
      <vt:variant>
        <vt:lpwstr/>
      </vt:variant>
      <vt:variant>
        <vt:lpwstr>_Toc463013796</vt:lpwstr>
      </vt:variant>
      <vt:variant>
        <vt:i4>1769521</vt:i4>
      </vt:variant>
      <vt:variant>
        <vt:i4>314</vt:i4>
      </vt:variant>
      <vt:variant>
        <vt:i4>0</vt:i4>
      </vt:variant>
      <vt:variant>
        <vt:i4>5</vt:i4>
      </vt:variant>
      <vt:variant>
        <vt:lpwstr/>
      </vt:variant>
      <vt:variant>
        <vt:lpwstr>_Toc463013795</vt:lpwstr>
      </vt:variant>
      <vt:variant>
        <vt:i4>1769521</vt:i4>
      </vt:variant>
      <vt:variant>
        <vt:i4>308</vt:i4>
      </vt:variant>
      <vt:variant>
        <vt:i4>0</vt:i4>
      </vt:variant>
      <vt:variant>
        <vt:i4>5</vt:i4>
      </vt:variant>
      <vt:variant>
        <vt:lpwstr/>
      </vt:variant>
      <vt:variant>
        <vt:lpwstr>_Toc463013794</vt:lpwstr>
      </vt:variant>
      <vt:variant>
        <vt:i4>1769521</vt:i4>
      </vt:variant>
      <vt:variant>
        <vt:i4>302</vt:i4>
      </vt:variant>
      <vt:variant>
        <vt:i4>0</vt:i4>
      </vt:variant>
      <vt:variant>
        <vt:i4>5</vt:i4>
      </vt:variant>
      <vt:variant>
        <vt:lpwstr/>
      </vt:variant>
      <vt:variant>
        <vt:lpwstr>_Toc463013793</vt:lpwstr>
      </vt:variant>
      <vt:variant>
        <vt:i4>1769521</vt:i4>
      </vt:variant>
      <vt:variant>
        <vt:i4>296</vt:i4>
      </vt:variant>
      <vt:variant>
        <vt:i4>0</vt:i4>
      </vt:variant>
      <vt:variant>
        <vt:i4>5</vt:i4>
      </vt:variant>
      <vt:variant>
        <vt:lpwstr/>
      </vt:variant>
      <vt:variant>
        <vt:lpwstr>_Toc463013792</vt:lpwstr>
      </vt:variant>
      <vt:variant>
        <vt:i4>1769521</vt:i4>
      </vt:variant>
      <vt:variant>
        <vt:i4>290</vt:i4>
      </vt:variant>
      <vt:variant>
        <vt:i4>0</vt:i4>
      </vt:variant>
      <vt:variant>
        <vt:i4>5</vt:i4>
      </vt:variant>
      <vt:variant>
        <vt:lpwstr/>
      </vt:variant>
      <vt:variant>
        <vt:lpwstr>_Toc463013791</vt:lpwstr>
      </vt:variant>
      <vt:variant>
        <vt:i4>1769521</vt:i4>
      </vt:variant>
      <vt:variant>
        <vt:i4>284</vt:i4>
      </vt:variant>
      <vt:variant>
        <vt:i4>0</vt:i4>
      </vt:variant>
      <vt:variant>
        <vt:i4>5</vt:i4>
      </vt:variant>
      <vt:variant>
        <vt:lpwstr/>
      </vt:variant>
      <vt:variant>
        <vt:lpwstr>_Toc463013790</vt:lpwstr>
      </vt:variant>
      <vt:variant>
        <vt:i4>1703985</vt:i4>
      </vt:variant>
      <vt:variant>
        <vt:i4>278</vt:i4>
      </vt:variant>
      <vt:variant>
        <vt:i4>0</vt:i4>
      </vt:variant>
      <vt:variant>
        <vt:i4>5</vt:i4>
      </vt:variant>
      <vt:variant>
        <vt:lpwstr/>
      </vt:variant>
      <vt:variant>
        <vt:lpwstr>_Toc463013789</vt:lpwstr>
      </vt:variant>
      <vt:variant>
        <vt:i4>1703985</vt:i4>
      </vt:variant>
      <vt:variant>
        <vt:i4>272</vt:i4>
      </vt:variant>
      <vt:variant>
        <vt:i4>0</vt:i4>
      </vt:variant>
      <vt:variant>
        <vt:i4>5</vt:i4>
      </vt:variant>
      <vt:variant>
        <vt:lpwstr/>
      </vt:variant>
      <vt:variant>
        <vt:lpwstr>_Toc463013788</vt:lpwstr>
      </vt:variant>
      <vt:variant>
        <vt:i4>1703985</vt:i4>
      </vt:variant>
      <vt:variant>
        <vt:i4>266</vt:i4>
      </vt:variant>
      <vt:variant>
        <vt:i4>0</vt:i4>
      </vt:variant>
      <vt:variant>
        <vt:i4>5</vt:i4>
      </vt:variant>
      <vt:variant>
        <vt:lpwstr/>
      </vt:variant>
      <vt:variant>
        <vt:lpwstr>_Toc463013787</vt:lpwstr>
      </vt:variant>
      <vt:variant>
        <vt:i4>1703985</vt:i4>
      </vt:variant>
      <vt:variant>
        <vt:i4>260</vt:i4>
      </vt:variant>
      <vt:variant>
        <vt:i4>0</vt:i4>
      </vt:variant>
      <vt:variant>
        <vt:i4>5</vt:i4>
      </vt:variant>
      <vt:variant>
        <vt:lpwstr/>
      </vt:variant>
      <vt:variant>
        <vt:lpwstr>_Toc463013786</vt:lpwstr>
      </vt:variant>
      <vt:variant>
        <vt:i4>1703985</vt:i4>
      </vt:variant>
      <vt:variant>
        <vt:i4>254</vt:i4>
      </vt:variant>
      <vt:variant>
        <vt:i4>0</vt:i4>
      </vt:variant>
      <vt:variant>
        <vt:i4>5</vt:i4>
      </vt:variant>
      <vt:variant>
        <vt:lpwstr/>
      </vt:variant>
      <vt:variant>
        <vt:lpwstr>_Toc463013785</vt:lpwstr>
      </vt:variant>
      <vt:variant>
        <vt:i4>1703985</vt:i4>
      </vt:variant>
      <vt:variant>
        <vt:i4>248</vt:i4>
      </vt:variant>
      <vt:variant>
        <vt:i4>0</vt:i4>
      </vt:variant>
      <vt:variant>
        <vt:i4>5</vt:i4>
      </vt:variant>
      <vt:variant>
        <vt:lpwstr/>
      </vt:variant>
      <vt:variant>
        <vt:lpwstr>_Toc463013784</vt:lpwstr>
      </vt:variant>
      <vt:variant>
        <vt:i4>1703985</vt:i4>
      </vt:variant>
      <vt:variant>
        <vt:i4>242</vt:i4>
      </vt:variant>
      <vt:variant>
        <vt:i4>0</vt:i4>
      </vt:variant>
      <vt:variant>
        <vt:i4>5</vt:i4>
      </vt:variant>
      <vt:variant>
        <vt:lpwstr/>
      </vt:variant>
      <vt:variant>
        <vt:lpwstr>_Toc463013783</vt:lpwstr>
      </vt:variant>
      <vt:variant>
        <vt:i4>1703985</vt:i4>
      </vt:variant>
      <vt:variant>
        <vt:i4>236</vt:i4>
      </vt:variant>
      <vt:variant>
        <vt:i4>0</vt:i4>
      </vt:variant>
      <vt:variant>
        <vt:i4>5</vt:i4>
      </vt:variant>
      <vt:variant>
        <vt:lpwstr/>
      </vt:variant>
      <vt:variant>
        <vt:lpwstr>_Toc463013782</vt:lpwstr>
      </vt:variant>
      <vt:variant>
        <vt:i4>1703985</vt:i4>
      </vt:variant>
      <vt:variant>
        <vt:i4>230</vt:i4>
      </vt:variant>
      <vt:variant>
        <vt:i4>0</vt:i4>
      </vt:variant>
      <vt:variant>
        <vt:i4>5</vt:i4>
      </vt:variant>
      <vt:variant>
        <vt:lpwstr/>
      </vt:variant>
      <vt:variant>
        <vt:lpwstr>_Toc463013781</vt:lpwstr>
      </vt:variant>
      <vt:variant>
        <vt:i4>1703985</vt:i4>
      </vt:variant>
      <vt:variant>
        <vt:i4>224</vt:i4>
      </vt:variant>
      <vt:variant>
        <vt:i4>0</vt:i4>
      </vt:variant>
      <vt:variant>
        <vt:i4>5</vt:i4>
      </vt:variant>
      <vt:variant>
        <vt:lpwstr/>
      </vt:variant>
      <vt:variant>
        <vt:lpwstr>_Toc463013780</vt:lpwstr>
      </vt:variant>
      <vt:variant>
        <vt:i4>1376305</vt:i4>
      </vt:variant>
      <vt:variant>
        <vt:i4>218</vt:i4>
      </vt:variant>
      <vt:variant>
        <vt:i4>0</vt:i4>
      </vt:variant>
      <vt:variant>
        <vt:i4>5</vt:i4>
      </vt:variant>
      <vt:variant>
        <vt:lpwstr/>
      </vt:variant>
      <vt:variant>
        <vt:lpwstr>_Toc463013779</vt:lpwstr>
      </vt:variant>
      <vt:variant>
        <vt:i4>1376305</vt:i4>
      </vt:variant>
      <vt:variant>
        <vt:i4>212</vt:i4>
      </vt:variant>
      <vt:variant>
        <vt:i4>0</vt:i4>
      </vt:variant>
      <vt:variant>
        <vt:i4>5</vt:i4>
      </vt:variant>
      <vt:variant>
        <vt:lpwstr/>
      </vt:variant>
      <vt:variant>
        <vt:lpwstr>_Toc463013778</vt:lpwstr>
      </vt:variant>
      <vt:variant>
        <vt:i4>1376305</vt:i4>
      </vt:variant>
      <vt:variant>
        <vt:i4>206</vt:i4>
      </vt:variant>
      <vt:variant>
        <vt:i4>0</vt:i4>
      </vt:variant>
      <vt:variant>
        <vt:i4>5</vt:i4>
      </vt:variant>
      <vt:variant>
        <vt:lpwstr/>
      </vt:variant>
      <vt:variant>
        <vt:lpwstr>_Toc463013777</vt:lpwstr>
      </vt:variant>
      <vt:variant>
        <vt:i4>1376305</vt:i4>
      </vt:variant>
      <vt:variant>
        <vt:i4>200</vt:i4>
      </vt:variant>
      <vt:variant>
        <vt:i4>0</vt:i4>
      </vt:variant>
      <vt:variant>
        <vt:i4>5</vt:i4>
      </vt:variant>
      <vt:variant>
        <vt:lpwstr/>
      </vt:variant>
      <vt:variant>
        <vt:lpwstr>_Toc463013776</vt:lpwstr>
      </vt:variant>
      <vt:variant>
        <vt:i4>1376305</vt:i4>
      </vt:variant>
      <vt:variant>
        <vt:i4>194</vt:i4>
      </vt:variant>
      <vt:variant>
        <vt:i4>0</vt:i4>
      </vt:variant>
      <vt:variant>
        <vt:i4>5</vt:i4>
      </vt:variant>
      <vt:variant>
        <vt:lpwstr/>
      </vt:variant>
      <vt:variant>
        <vt:lpwstr>_Toc463013775</vt:lpwstr>
      </vt:variant>
      <vt:variant>
        <vt:i4>1376305</vt:i4>
      </vt:variant>
      <vt:variant>
        <vt:i4>188</vt:i4>
      </vt:variant>
      <vt:variant>
        <vt:i4>0</vt:i4>
      </vt:variant>
      <vt:variant>
        <vt:i4>5</vt:i4>
      </vt:variant>
      <vt:variant>
        <vt:lpwstr/>
      </vt:variant>
      <vt:variant>
        <vt:lpwstr>_Toc463013774</vt:lpwstr>
      </vt:variant>
      <vt:variant>
        <vt:i4>1376305</vt:i4>
      </vt:variant>
      <vt:variant>
        <vt:i4>182</vt:i4>
      </vt:variant>
      <vt:variant>
        <vt:i4>0</vt:i4>
      </vt:variant>
      <vt:variant>
        <vt:i4>5</vt:i4>
      </vt:variant>
      <vt:variant>
        <vt:lpwstr/>
      </vt:variant>
      <vt:variant>
        <vt:lpwstr>_Toc463013773</vt:lpwstr>
      </vt:variant>
      <vt:variant>
        <vt:i4>1376305</vt:i4>
      </vt:variant>
      <vt:variant>
        <vt:i4>176</vt:i4>
      </vt:variant>
      <vt:variant>
        <vt:i4>0</vt:i4>
      </vt:variant>
      <vt:variant>
        <vt:i4>5</vt:i4>
      </vt:variant>
      <vt:variant>
        <vt:lpwstr/>
      </vt:variant>
      <vt:variant>
        <vt:lpwstr>_Toc463013772</vt:lpwstr>
      </vt:variant>
      <vt:variant>
        <vt:i4>1376305</vt:i4>
      </vt:variant>
      <vt:variant>
        <vt:i4>170</vt:i4>
      </vt:variant>
      <vt:variant>
        <vt:i4>0</vt:i4>
      </vt:variant>
      <vt:variant>
        <vt:i4>5</vt:i4>
      </vt:variant>
      <vt:variant>
        <vt:lpwstr/>
      </vt:variant>
      <vt:variant>
        <vt:lpwstr>_Toc463013771</vt:lpwstr>
      </vt:variant>
      <vt:variant>
        <vt:i4>1376305</vt:i4>
      </vt:variant>
      <vt:variant>
        <vt:i4>164</vt:i4>
      </vt:variant>
      <vt:variant>
        <vt:i4>0</vt:i4>
      </vt:variant>
      <vt:variant>
        <vt:i4>5</vt:i4>
      </vt:variant>
      <vt:variant>
        <vt:lpwstr/>
      </vt:variant>
      <vt:variant>
        <vt:lpwstr>_Toc463013770</vt:lpwstr>
      </vt:variant>
      <vt:variant>
        <vt:i4>1310769</vt:i4>
      </vt:variant>
      <vt:variant>
        <vt:i4>158</vt:i4>
      </vt:variant>
      <vt:variant>
        <vt:i4>0</vt:i4>
      </vt:variant>
      <vt:variant>
        <vt:i4>5</vt:i4>
      </vt:variant>
      <vt:variant>
        <vt:lpwstr/>
      </vt:variant>
      <vt:variant>
        <vt:lpwstr>_Toc463013769</vt:lpwstr>
      </vt:variant>
      <vt:variant>
        <vt:i4>1310769</vt:i4>
      </vt:variant>
      <vt:variant>
        <vt:i4>152</vt:i4>
      </vt:variant>
      <vt:variant>
        <vt:i4>0</vt:i4>
      </vt:variant>
      <vt:variant>
        <vt:i4>5</vt:i4>
      </vt:variant>
      <vt:variant>
        <vt:lpwstr/>
      </vt:variant>
      <vt:variant>
        <vt:lpwstr>_Toc463013768</vt:lpwstr>
      </vt:variant>
      <vt:variant>
        <vt:i4>1310769</vt:i4>
      </vt:variant>
      <vt:variant>
        <vt:i4>146</vt:i4>
      </vt:variant>
      <vt:variant>
        <vt:i4>0</vt:i4>
      </vt:variant>
      <vt:variant>
        <vt:i4>5</vt:i4>
      </vt:variant>
      <vt:variant>
        <vt:lpwstr/>
      </vt:variant>
      <vt:variant>
        <vt:lpwstr>_Toc463013767</vt:lpwstr>
      </vt:variant>
      <vt:variant>
        <vt:i4>1310769</vt:i4>
      </vt:variant>
      <vt:variant>
        <vt:i4>140</vt:i4>
      </vt:variant>
      <vt:variant>
        <vt:i4>0</vt:i4>
      </vt:variant>
      <vt:variant>
        <vt:i4>5</vt:i4>
      </vt:variant>
      <vt:variant>
        <vt:lpwstr/>
      </vt:variant>
      <vt:variant>
        <vt:lpwstr>_Toc463013766</vt:lpwstr>
      </vt:variant>
      <vt:variant>
        <vt:i4>1310769</vt:i4>
      </vt:variant>
      <vt:variant>
        <vt:i4>134</vt:i4>
      </vt:variant>
      <vt:variant>
        <vt:i4>0</vt:i4>
      </vt:variant>
      <vt:variant>
        <vt:i4>5</vt:i4>
      </vt:variant>
      <vt:variant>
        <vt:lpwstr/>
      </vt:variant>
      <vt:variant>
        <vt:lpwstr>_Toc463013765</vt:lpwstr>
      </vt:variant>
      <vt:variant>
        <vt:i4>1310769</vt:i4>
      </vt:variant>
      <vt:variant>
        <vt:i4>128</vt:i4>
      </vt:variant>
      <vt:variant>
        <vt:i4>0</vt:i4>
      </vt:variant>
      <vt:variant>
        <vt:i4>5</vt:i4>
      </vt:variant>
      <vt:variant>
        <vt:lpwstr/>
      </vt:variant>
      <vt:variant>
        <vt:lpwstr>_Toc463013764</vt:lpwstr>
      </vt:variant>
      <vt:variant>
        <vt:i4>1310769</vt:i4>
      </vt:variant>
      <vt:variant>
        <vt:i4>122</vt:i4>
      </vt:variant>
      <vt:variant>
        <vt:i4>0</vt:i4>
      </vt:variant>
      <vt:variant>
        <vt:i4>5</vt:i4>
      </vt:variant>
      <vt:variant>
        <vt:lpwstr/>
      </vt:variant>
      <vt:variant>
        <vt:lpwstr>_Toc463013763</vt:lpwstr>
      </vt:variant>
      <vt:variant>
        <vt:i4>1310769</vt:i4>
      </vt:variant>
      <vt:variant>
        <vt:i4>116</vt:i4>
      </vt:variant>
      <vt:variant>
        <vt:i4>0</vt:i4>
      </vt:variant>
      <vt:variant>
        <vt:i4>5</vt:i4>
      </vt:variant>
      <vt:variant>
        <vt:lpwstr/>
      </vt:variant>
      <vt:variant>
        <vt:lpwstr>_Toc463013762</vt:lpwstr>
      </vt:variant>
      <vt:variant>
        <vt:i4>1310769</vt:i4>
      </vt:variant>
      <vt:variant>
        <vt:i4>110</vt:i4>
      </vt:variant>
      <vt:variant>
        <vt:i4>0</vt:i4>
      </vt:variant>
      <vt:variant>
        <vt:i4>5</vt:i4>
      </vt:variant>
      <vt:variant>
        <vt:lpwstr/>
      </vt:variant>
      <vt:variant>
        <vt:lpwstr>_Toc463013761</vt:lpwstr>
      </vt:variant>
      <vt:variant>
        <vt:i4>1310769</vt:i4>
      </vt:variant>
      <vt:variant>
        <vt:i4>104</vt:i4>
      </vt:variant>
      <vt:variant>
        <vt:i4>0</vt:i4>
      </vt:variant>
      <vt:variant>
        <vt:i4>5</vt:i4>
      </vt:variant>
      <vt:variant>
        <vt:lpwstr/>
      </vt:variant>
      <vt:variant>
        <vt:lpwstr>_Toc463013760</vt:lpwstr>
      </vt:variant>
      <vt:variant>
        <vt:i4>1507377</vt:i4>
      </vt:variant>
      <vt:variant>
        <vt:i4>98</vt:i4>
      </vt:variant>
      <vt:variant>
        <vt:i4>0</vt:i4>
      </vt:variant>
      <vt:variant>
        <vt:i4>5</vt:i4>
      </vt:variant>
      <vt:variant>
        <vt:lpwstr/>
      </vt:variant>
      <vt:variant>
        <vt:lpwstr>_Toc463013759</vt:lpwstr>
      </vt:variant>
      <vt:variant>
        <vt:i4>1507377</vt:i4>
      </vt:variant>
      <vt:variant>
        <vt:i4>92</vt:i4>
      </vt:variant>
      <vt:variant>
        <vt:i4>0</vt:i4>
      </vt:variant>
      <vt:variant>
        <vt:i4>5</vt:i4>
      </vt:variant>
      <vt:variant>
        <vt:lpwstr/>
      </vt:variant>
      <vt:variant>
        <vt:lpwstr>_Toc463013758</vt:lpwstr>
      </vt:variant>
      <vt:variant>
        <vt:i4>1507377</vt:i4>
      </vt:variant>
      <vt:variant>
        <vt:i4>86</vt:i4>
      </vt:variant>
      <vt:variant>
        <vt:i4>0</vt:i4>
      </vt:variant>
      <vt:variant>
        <vt:i4>5</vt:i4>
      </vt:variant>
      <vt:variant>
        <vt:lpwstr/>
      </vt:variant>
      <vt:variant>
        <vt:lpwstr>_Toc463013757</vt:lpwstr>
      </vt:variant>
      <vt:variant>
        <vt:i4>1507377</vt:i4>
      </vt:variant>
      <vt:variant>
        <vt:i4>80</vt:i4>
      </vt:variant>
      <vt:variant>
        <vt:i4>0</vt:i4>
      </vt:variant>
      <vt:variant>
        <vt:i4>5</vt:i4>
      </vt:variant>
      <vt:variant>
        <vt:lpwstr/>
      </vt:variant>
      <vt:variant>
        <vt:lpwstr>_Toc463013756</vt:lpwstr>
      </vt:variant>
      <vt:variant>
        <vt:i4>1507377</vt:i4>
      </vt:variant>
      <vt:variant>
        <vt:i4>74</vt:i4>
      </vt:variant>
      <vt:variant>
        <vt:i4>0</vt:i4>
      </vt:variant>
      <vt:variant>
        <vt:i4>5</vt:i4>
      </vt:variant>
      <vt:variant>
        <vt:lpwstr/>
      </vt:variant>
      <vt:variant>
        <vt:lpwstr>_Toc463013755</vt:lpwstr>
      </vt:variant>
      <vt:variant>
        <vt:i4>1507377</vt:i4>
      </vt:variant>
      <vt:variant>
        <vt:i4>68</vt:i4>
      </vt:variant>
      <vt:variant>
        <vt:i4>0</vt:i4>
      </vt:variant>
      <vt:variant>
        <vt:i4>5</vt:i4>
      </vt:variant>
      <vt:variant>
        <vt:lpwstr/>
      </vt:variant>
      <vt:variant>
        <vt:lpwstr>_Toc463013754</vt:lpwstr>
      </vt:variant>
      <vt:variant>
        <vt:i4>1507377</vt:i4>
      </vt:variant>
      <vt:variant>
        <vt:i4>62</vt:i4>
      </vt:variant>
      <vt:variant>
        <vt:i4>0</vt:i4>
      </vt:variant>
      <vt:variant>
        <vt:i4>5</vt:i4>
      </vt:variant>
      <vt:variant>
        <vt:lpwstr/>
      </vt:variant>
      <vt:variant>
        <vt:lpwstr>_Toc463013753</vt:lpwstr>
      </vt:variant>
      <vt:variant>
        <vt:i4>1507377</vt:i4>
      </vt:variant>
      <vt:variant>
        <vt:i4>56</vt:i4>
      </vt:variant>
      <vt:variant>
        <vt:i4>0</vt:i4>
      </vt:variant>
      <vt:variant>
        <vt:i4>5</vt:i4>
      </vt:variant>
      <vt:variant>
        <vt:lpwstr/>
      </vt:variant>
      <vt:variant>
        <vt:lpwstr>_Toc463013752</vt:lpwstr>
      </vt:variant>
      <vt:variant>
        <vt:i4>1507377</vt:i4>
      </vt:variant>
      <vt:variant>
        <vt:i4>50</vt:i4>
      </vt:variant>
      <vt:variant>
        <vt:i4>0</vt:i4>
      </vt:variant>
      <vt:variant>
        <vt:i4>5</vt:i4>
      </vt:variant>
      <vt:variant>
        <vt:lpwstr/>
      </vt:variant>
      <vt:variant>
        <vt:lpwstr>_Toc463013751</vt:lpwstr>
      </vt:variant>
      <vt:variant>
        <vt:i4>1507377</vt:i4>
      </vt:variant>
      <vt:variant>
        <vt:i4>44</vt:i4>
      </vt:variant>
      <vt:variant>
        <vt:i4>0</vt:i4>
      </vt:variant>
      <vt:variant>
        <vt:i4>5</vt:i4>
      </vt:variant>
      <vt:variant>
        <vt:lpwstr/>
      </vt:variant>
      <vt:variant>
        <vt:lpwstr>_Toc463013750</vt:lpwstr>
      </vt:variant>
      <vt:variant>
        <vt:i4>1441841</vt:i4>
      </vt:variant>
      <vt:variant>
        <vt:i4>38</vt:i4>
      </vt:variant>
      <vt:variant>
        <vt:i4>0</vt:i4>
      </vt:variant>
      <vt:variant>
        <vt:i4>5</vt:i4>
      </vt:variant>
      <vt:variant>
        <vt:lpwstr/>
      </vt:variant>
      <vt:variant>
        <vt:lpwstr>_Toc463013749</vt:lpwstr>
      </vt:variant>
      <vt:variant>
        <vt:i4>1441841</vt:i4>
      </vt:variant>
      <vt:variant>
        <vt:i4>32</vt:i4>
      </vt:variant>
      <vt:variant>
        <vt:i4>0</vt:i4>
      </vt:variant>
      <vt:variant>
        <vt:i4>5</vt:i4>
      </vt:variant>
      <vt:variant>
        <vt:lpwstr/>
      </vt:variant>
      <vt:variant>
        <vt:lpwstr>_Toc463013748</vt:lpwstr>
      </vt:variant>
      <vt:variant>
        <vt:i4>1441841</vt:i4>
      </vt:variant>
      <vt:variant>
        <vt:i4>26</vt:i4>
      </vt:variant>
      <vt:variant>
        <vt:i4>0</vt:i4>
      </vt:variant>
      <vt:variant>
        <vt:i4>5</vt:i4>
      </vt:variant>
      <vt:variant>
        <vt:lpwstr/>
      </vt:variant>
      <vt:variant>
        <vt:lpwstr>_Toc463013747</vt:lpwstr>
      </vt:variant>
      <vt:variant>
        <vt:i4>1441841</vt:i4>
      </vt:variant>
      <vt:variant>
        <vt:i4>20</vt:i4>
      </vt:variant>
      <vt:variant>
        <vt:i4>0</vt:i4>
      </vt:variant>
      <vt:variant>
        <vt:i4>5</vt:i4>
      </vt:variant>
      <vt:variant>
        <vt:lpwstr/>
      </vt:variant>
      <vt:variant>
        <vt:lpwstr>_Toc463013746</vt:lpwstr>
      </vt:variant>
      <vt:variant>
        <vt:i4>1441841</vt:i4>
      </vt:variant>
      <vt:variant>
        <vt:i4>14</vt:i4>
      </vt:variant>
      <vt:variant>
        <vt:i4>0</vt:i4>
      </vt:variant>
      <vt:variant>
        <vt:i4>5</vt:i4>
      </vt:variant>
      <vt:variant>
        <vt:lpwstr/>
      </vt:variant>
      <vt:variant>
        <vt:lpwstr>_Toc463013745</vt:lpwstr>
      </vt:variant>
      <vt:variant>
        <vt:i4>1441841</vt:i4>
      </vt:variant>
      <vt:variant>
        <vt:i4>8</vt:i4>
      </vt:variant>
      <vt:variant>
        <vt:i4>0</vt:i4>
      </vt:variant>
      <vt:variant>
        <vt:i4>5</vt:i4>
      </vt:variant>
      <vt:variant>
        <vt:lpwstr/>
      </vt:variant>
      <vt:variant>
        <vt:lpwstr>_Toc463013744</vt:lpwstr>
      </vt:variant>
      <vt:variant>
        <vt:i4>1441841</vt:i4>
      </vt:variant>
      <vt:variant>
        <vt:i4>2</vt:i4>
      </vt:variant>
      <vt:variant>
        <vt:i4>0</vt:i4>
      </vt:variant>
      <vt:variant>
        <vt:i4>5</vt:i4>
      </vt:variant>
      <vt:variant>
        <vt:lpwstr/>
      </vt:variant>
      <vt:variant>
        <vt:lpwstr>_Toc463013743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JPA FOR SAWS</dc:title>
  <dc:subject>JPA FOR SAWS PROJECT</dc:subject>
  <dc:creator>RES</dc:creator>
  <cp:keywords/>
  <cp:lastModifiedBy>Mitchell, Jeffrey A.</cp:lastModifiedBy>
  <cp:revision>5</cp:revision>
  <cp:lastPrinted>2018-10-08T16:50:00Z</cp:lastPrinted>
  <dcterms:created xsi:type="dcterms:W3CDTF">2018-10-30T18:21:00Z</dcterms:created>
  <dcterms:modified xsi:type="dcterms:W3CDTF">2018-10-30T18:27:00Z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0x01010004CB9487F17E0E4D9E56E929BF36E5A5</vt:lpwstr>
  </property>
</Properties>
</file>