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B11B8B" w14:textId="6D23AD3B" w:rsidR="00611155" w:rsidRPr="00E55E97" w:rsidRDefault="009F6C7D">
      <w:pPr>
        <w:pStyle w:val="CoverPage"/>
        <w:suppressAutoHyphens/>
        <w:spacing w:before="120" w:after="120"/>
      </w:pPr>
      <w:r w:rsidRPr="00E55E97">
        <w:softHyphen/>
      </w:r>
    </w:p>
    <w:p w14:paraId="3A9AFE10" w14:textId="77777777" w:rsidR="00ED3FD5" w:rsidRPr="002B3FA9" w:rsidRDefault="00ED3FD5" w:rsidP="00ED3FD5">
      <w:pPr>
        <w:jc w:val="center"/>
        <w:rPr>
          <w:rFonts w:ascii="Century Gothic" w:eastAsiaTheme="minorHAnsi" w:hAnsi="Century Gothic"/>
          <w:color w:val="1A3292"/>
          <w:sz w:val="96"/>
          <w:szCs w:val="96"/>
        </w:rPr>
      </w:pPr>
      <w:r w:rsidRPr="002B3FA9">
        <w:rPr>
          <w:rFonts w:ascii="Century Gothic" w:hAnsi="Century Gothic"/>
          <w:color w:val="1A3292"/>
          <w:sz w:val="96"/>
          <w:szCs w:val="96"/>
        </w:rPr>
        <w:t>Cal</w:t>
      </w:r>
      <w:r w:rsidRPr="002B3FA9">
        <w:rPr>
          <w:rFonts w:ascii="Century Gothic" w:hAnsi="Century Gothic"/>
          <w:b/>
          <w:bCs/>
          <w:color w:val="1A3292"/>
          <w:sz w:val="96"/>
          <w:szCs w:val="96"/>
        </w:rPr>
        <w:t>SAWS</w:t>
      </w:r>
    </w:p>
    <w:p w14:paraId="5E819F94" w14:textId="77777777" w:rsidR="00611155" w:rsidRPr="00E55E97" w:rsidRDefault="00611155">
      <w:pPr>
        <w:pStyle w:val="CoverPage"/>
        <w:suppressAutoHyphens/>
        <w:spacing w:before="120" w:after="120"/>
      </w:pPr>
    </w:p>
    <w:p w14:paraId="2DD3C849" w14:textId="1748ACDA" w:rsidR="00611155" w:rsidRPr="00E55E97" w:rsidRDefault="00174D2C" w:rsidP="0FB3B535">
      <w:pPr>
        <w:tabs>
          <w:tab w:val="clear" w:pos="360"/>
        </w:tabs>
        <w:spacing w:before="600" w:after="0"/>
        <w:jc w:val="center"/>
        <w:outlineLvl w:val="0"/>
        <w:rPr>
          <w:b/>
          <w:bCs/>
          <w:i/>
          <w:iCs/>
          <w:sz w:val="40"/>
          <w:szCs w:val="40"/>
        </w:rPr>
      </w:pPr>
      <w:bookmarkStart w:id="0" w:name="_Toc173912586"/>
      <w:bookmarkStart w:id="1" w:name="_Toc173913176"/>
      <w:bookmarkStart w:id="2" w:name="_Toc175361903"/>
      <w:bookmarkStart w:id="3" w:name="_Toc176152148"/>
      <w:bookmarkStart w:id="4" w:name="_Toc176152796"/>
      <w:bookmarkStart w:id="5" w:name="_Toc183313090"/>
      <w:bookmarkStart w:id="6" w:name="_Toc195002447"/>
      <w:bookmarkStart w:id="7" w:name="_Toc263688545"/>
      <w:bookmarkStart w:id="8" w:name="_Toc263752537"/>
      <w:bookmarkStart w:id="9" w:name="_Toc263752694"/>
      <w:bookmarkStart w:id="10" w:name="_Toc263756068"/>
      <w:bookmarkStart w:id="11" w:name="_Toc263842191"/>
      <w:bookmarkStart w:id="12" w:name="_Toc335826124"/>
      <w:bookmarkStart w:id="13" w:name="_Toc479159542"/>
      <w:bookmarkStart w:id="14" w:name="_Toc520809300"/>
      <w:bookmarkStart w:id="15" w:name="_Toc520809528"/>
      <w:bookmarkStart w:id="16" w:name="_Toc520928802"/>
      <w:bookmarkStart w:id="17" w:name="_Toc520962998"/>
      <w:bookmarkStart w:id="18" w:name="_Toc520970142"/>
      <w:bookmarkStart w:id="19" w:name="_Toc520971288"/>
      <w:bookmarkStart w:id="20" w:name="_Toc522090497"/>
      <w:bookmarkStart w:id="21" w:name="_Toc523818932"/>
      <w:bookmarkStart w:id="22" w:name="_Toc510462"/>
      <w:r w:rsidRPr="00E55E97">
        <w:rPr>
          <w:b/>
          <w:bCs/>
          <w:i/>
          <w:iCs/>
          <w:sz w:val="40"/>
          <w:szCs w:val="40"/>
        </w:rPr>
        <w:t>AMENDED</w:t>
      </w:r>
      <w:r w:rsidR="00EA190F">
        <w:rPr>
          <w:b/>
          <w:bCs/>
          <w:i/>
          <w:iCs/>
          <w:sz w:val="40"/>
          <w:szCs w:val="40"/>
        </w:rPr>
        <w:t>,</w:t>
      </w:r>
      <w:r w:rsidRPr="00E55E97">
        <w:rPr>
          <w:b/>
          <w:bCs/>
          <w:i/>
          <w:iCs/>
          <w:sz w:val="40"/>
          <w:szCs w:val="40"/>
        </w:rPr>
        <w:t xml:space="preserve"> RESTATED</w:t>
      </w:r>
      <w:r w:rsidR="00EA190F">
        <w:rPr>
          <w:b/>
          <w:bCs/>
          <w:i/>
          <w:iCs/>
          <w:sz w:val="40"/>
          <w:szCs w:val="40"/>
        </w:rPr>
        <w:t xml:space="preserve"> AND REVISED</w:t>
      </w:r>
      <w:r w:rsidRPr="00E55E97">
        <w:rPr>
          <w:b/>
          <w:bCs/>
          <w:i/>
          <w:iCs/>
          <w:sz w:val="40"/>
          <w:szCs w:val="40"/>
        </w:rPr>
        <w:t xml:space="preserve"> LEADER REPLACEMENT SYSTEM</w:t>
      </w:r>
      <w:bookmarkEnd w:id="0"/>
      <w:bookmarkEnd w:id="1"/>
      <w:bookmarkEnd w:id="2"/>
      <w:bookmarkEnd w:id="3"/>
      <w:bookmarkEnd w:id="4"/>
      <w:bookmarkEnd w:id="5"/>
      <w:bookmarkEnd w:id="6"/>
      <w:r w:rsidRPr="00E55E97">
        <w:rPr>
          <w:b/>
          <w:bCs/>
          <w:i/>
          <w:iCs/>
          <w:sz w:val="40"/>
          <w:szCs w:val="40"/>
        </w:rPr>
        <w:t xml:space="preserve"> AGREEMENT</w:t>
      </w:r>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p w14:paraId="218E1231" w14:textId="2350E47A" w:rsidR="004D6225" w:rsidRPr="00E55E97" w:rsidRDefault="00174D2C">
      <w:pPr>
        <w:pStyle w:val="CoverPage"/>
        <w:spacing w:before="240" w:after="120"/>
        <w:jc w:val="center"/>
        <w:outlineLvl w:val="0"/>
        <w:rPr>
          <w:b/>
          <w:bCs/>
          <w:i/>
          <w:iCs/>
          <w:noProof/>
          <w:sz w:val="40"/>
          <w:szCs w:val="40"/>
        </w:rPr>
      </w:pPr>
      <w:bookmarkStart w:id="23" w:name="_Toc173912588"/>
      <w:bookmarkStart w:id="24" w:name="_Toc173913178"/>
      <w:bookmarkStart w:id="25" w:name="_Toc175361905"/>
      <w:bookmarkStart w:id="26" w:name="_Toc176152150"/>
      <w:bookmarkStart w:id="27" w:name="_Toc176152798"/>
      <w:bookmarkStart w:id="28" w:name="_Toc183313092"/>
      <w:bookmarkStart w:id="29" w:name="_Toc195002449"/>
      <w:bookmarkStart w:id="30" w:name="_Toc263688546"/>
      <w:bookmarkStart w:id="31" w:name="_Toc263752538"/>
      <w:bookmarkStart w:id="32" w:name="_Toc263752695"/>
      <w:bookmarkStart w:id="33" w:name="_Toc263756069"/>
      <w:bookmarkStart w:id="34" w:name="_Toc263842192"/>
      <w:bookmarkStart w:id="35" w:name="_Toc335826125"/>
      <w:bookmarkStart w:id="36" w:name="_Toc479159543"/>
      <w:bookmarkStart w:id="37" w:name="_Toc520809301"/>
      <w:bookmarkStart w:id="38" w:name="_Toc520809529"/>
      <w:bookmarkStart w:id="39" w:name="_Toc520928803"/>
      <w:bookmarkStart w:id="40" w:name="_Toc520962999"/>
      <w:bookmarkStart w:id="41" w:name="_Toc520970143"/>
      <w:bookmarkStart w:id="42" w:name="_Toc520971289"/>
      <w:bookmarkStart w:id="43" w:name="_Toc522090498"/>
      <w:bookmarkStart w:id="44" w:name="_Toc523818933"/>
      <w:bookmarkStart w:id="45" w:name="_Toc510463"/>
      <w:r w:rsidRPr="00E55E97">
        <w:rPr>
          <w:b/>
          <w:bCs/>
          <w:i/>
          <w:iCs/>
          <w:noProof/>
          <w:sz w:val="40"/>
          <w:szCs w:val="40"/>
        </w:rPr>
        <w:t xml:space="preserve">Exhibit </w:t>
      </w:r>
      <w:r w:rsidR="00E33451" w:rsidRPr="00E55E97">
        <w:rPr>
          <w:b/>
          <w:bCs/>
          <w:i/>
          <w:iCs/>
          <w:noProof/>
          <w:sz w:val="40"/>
          <w:szCs w:val="40"/>
        </w:rPr>
        <w:t>U</w:t>
      </w:r>
      <w:r w:rsidRPr="00E55E97">
        <w:rPr>
          <w:b/>
          <w:bCs/>
          <w:i/>
          <w:iCs/>
          <w:noProof/>
          <w:sz w:val="40"/>
          <w:szCs w:val="40"/>
        </w:rPr>
        <w:t xml:space="preserve"> (Statement of Work</w:t>
      </w:r>
      <w:bookmarkEnd w:id="23"/>
      <w:bookmarkEnd w:id="24"/>
      <w:bookmarkEnd w:id="25"/>
      <w:bookmarkEnd w:id="26"/>
      <w:bookmarkEnd w:id="27"/>
      <w:bookmarkEnd w:id="28"/>
      <w:bookmarkEnd w:id="29"/>
      <w:bookmarkEnd w:id="30"/>
      <w:r w:rsidRPr="00E55E97">
        <w:rPr>
          <w:b/>
          <w:bCs/>
          <w:i/>
          <w:iCs/>
          <w:noProof/>
          <w:sz w:val="40"/>
          <w:szCs w:val="40"/>
        </w:rPr>
        <w:t xml:space="preserve"> for </w:t>
      </w:r>
      <w:r w:rsidR="0046419A" w:rsidRPr="00E55E97">
        <w:rPr>
          <w:b/>
          <w:bCs/>
          <w:i/>
          <w:iCs/>
          <w:noProof/>
          <w:sz w:val="40"/>
          <w:szCs w:val="40"/>
        </w:rPr>
        <w:t xml:space="preserve">CalSAWS </w:t>
      </w:r>
      <w:r w:rsidR="00602FDC" w:rsidRPr="00E55E97">
        <w:rPr>
          <w:b/>
          <w:bCs/>
          <w:i/>
          <w:iCs/>
          <w:noProof/>
          <w:sz w:val="40"/>
          <w:szCs w:val="40"/>
        </w:rPr>
        <w:t>Design, Development and Implementation (“DD&amp;I”)</w:t>
      </w:r>
      <w:r w:rsidRPr="00E55E97">
        <w:rPr>
          <w:b/>
          <w:bCs/>
          <w:i/>
          <w:iCs/>
          <w:noProof/>
          <w:sz w:val="40"/>
          <w:szCs w:val="40"/>
        </w:rPr>
        <w:t xml:space="preserve"> Project)</w:t>
      </w:r>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r w:rsidR="004D6225" w:rsidRPr="00E55E97">
        <w:rPr>
          <w:b/>
          <w:bCs/>
          <w:i/>
          <w:iCs/>
          <w:noProof/>
          <w:sz w:val="40"/>
          <w:szCs w:val="40"/>
        </w:rPr>
        <w:t xml:space="preserve"> </w:t>
      </w:r>
    </w:p>
    <w:p w14:paraId="23A0CF57" w14:textId="7D1FFD11" w:rsidR="009A4803" w:rsidRPr="00E55E97" w:rsidRDefault="004D6225" w:rsidP="009A4803">
      <w:pPr>
        <w:pStyle w:val="CoverPage"/>
        <w:spacing w:before="240" w:after="120"/>
        <w:jc w:val="center"/>
        <w:outlineLvl w:val="0"/>
        <w:rPr>
          <w:b/>
          <w:bCs/>
          <w:i/>
          <w:iCs/>
          <w:noProof/>
          <w:sz w:val="40"/>
          <w:szCs w:val="40"/>
        </w:rPr>
      </w:pPr>
      <w:bookmarkStart w:id="46" w:name="_Toc520809302"/>
      <w:bookmarkStart w:id="47" w:name="_Toc520809530"/>
      <w:bookmarkStart w:id="48" w:name="_Toc520928804"/>
      <w:bookmarkStart w:id="49" w:name="_Toc520963000"/>
      <w:bookmarkStart w:id="50" w:name="_Toc520970144"/>
      <w:bookmarkStart w:id="51" w:name="_Toc520971290"/>
      <w:bookmarkStart w:id="52" w:name="_Toc522090499"/>
      <w:bookmarkStart w:id="53" w:name="_Toc523818934"/>
      <w:bookmarkStart w:id="54" w:name="_Toc510464"/>
      <w:r w:rsidRPr="00E55E97">
        <w:rPr>
          <w:b/>
          <w:bCs/>
          <w:i/>
          <w:iCs/>
          <w:noProof/>
          <w:sz w:val="40"/>
          <w:szCs w:val="40"/>
        </w:rPr>
        <w:t>inclusive of Schedule 1 (Contractor Assumptions)</w:t>
      </w:r>
      <w:r w:rsidR="009A4803" w:rsidRPr="00E55E97">
        <w:rPr>
          <w:b/>
          <w:bCs/>
          <w:i/>
          <w:iCs/>
          <w:noProof/>
          <w:sz w:val="40"/>
          <w:szCs w:val="40"/>
        </w:rPr>
        <w:t>,</w:t>
      </w:r>
      <w:r w:rsidRPr="00E55E97">
        <w:rPr>
          <w:b/>
          <w:bCs/>
          <w:i/>
          <w:iCs/>
          <w:noProof/>
          <w:sz w:val="40"/>
          <w:szCs w:val="40"/>
        </w:rPr>
        <w:t xml:space="preserve"> Schedule 2 (</w:t>
      </w:r>
      <w:r w:rsidR="009A4803" w:rsidRPr="00E55E97">
        <w:rPr>
          <w:b/>
          <w:bCs/>
          <w:i/>
          <w:iCs/>
          <w:noProof/>
          <w:sz w:val="40"/>
          <w:szCs w:val="40"/>
        </w:rPr>
        <w:t xml:space="preserve">CalSAWS DD&amp;I Pricing </w:t>
      </w:r>
      <w:r w:rsidRPr="00E55E97">
        <w:rPr>
          <w:b/>
          <w:bCs/>
          <w:i/>
          <w:iCs/>
          <w:noProof/>
          <w:sz w:val="40"/>
          <w:szCs w:val="40"/>
        </w:rPr>
        <w:t>Schedule)</w:t>
      </w:r>
      <w:bookmarkEnd w:id="46"/>
      <w:bookmarkEnd w:id="47"/>
      <w:bookmarkEnd w:id="48"/>
      <w:bookmarkEnd w:id="49"/>
      <w:bookmarkEnd w:id="50"/>
      <w:bookmarkEnd w:id="51"/>
      <w:bookmarkEnd w:id="52"/>
      <w:bookmarkEnd w:id="53"/>
      <w:r w:rsidR="009A4803" w:rsidRPr="00E55E97">
        <w:rPr>
          <w:b/>
          <w:bCs/>
          <w:i/>
          <w:iCs/>
          <w:noProof/>
          <w:sz w:val="40"/>
          <w:szCs w:val="40"/>
        </w:rPr>
        <w:t>, and S</w:t>
      </w:r>
      <w:r w:rsidR="00D22FCB">
        <w:rPr>
          <w:b/>
          <w:bCs/>
          <w:i/>
          <w:iCs/>
          <w:noProof/>
          <w:sz w:val="40"/>
          <w:szCs w:val="40"/>
        </w:rPr>
        <w:t>c</w:t>
      </w:r>
      <w:r w:rsidR="009A4803" w:rsidRPr="00E55E97">
        <w:rPr>
          <w:b/>
          <w:bCs/>
          <w:i/>
          <w:iCs/>
          <w:noProof/>
          <w:sz w:val="40"/>
          <w:szCs w:val="40"/>
        </w:rPr>
        <w:t>hedule 3 (CalSAWS DD&amp;I Statement of Requirements)</w:t>
      </w:r>
      <w:bookmarkEnd w:id="54"/>
    </w:p>
    <w:p w14:paraId="1F304067" w14:textId="77777777" w:rsidR="00611155" w:rsidRPr="00E55E97" w:rsidRDefault="00611155">
      <w:pPr>
        <w:pStyle w:val="CoverPage"/>
        <w:suppressAutoHyphens/>
        <w:jc w:val="center"/>
        <w:rPr>
          <w:b/>
        </w:rPr>
      </w:pPr>
    </w:p>
    <w:p w14:paraId="19237C99" w14:textId="5A1BE8FB" w:rsidR="00611155" w:rsidRPr="00E55E97" w:rsidRDefault="003F71E0">
      <w:pPr>
        <w:pStyle w:val="CoverPage"/>
        <w:suppressAutoHyphens/>
        <w:jc w:val="center"/>
        <w:rPr>
          <w:rFonts w:eastAsia="MS Mincho"/>
          <w:b/>
          <w:bCs/>
        </w:rPr>
      </w:pPr>
      <w:r>
        <w:rPr>
          <w:rFonts w:eastAsia="MS Mincho"/>
          <w:b/>
          <w:bCs/>
        </w:rPr>
        <w:t xml:space="preserve"> CalSAWS Consortium</w:t>
      </w:r>
      <w:r w:rsidR="00174D2C" w:rsidRPr="00E55E97">
        <w:rPr>
          <w:rFonts w:eastAsia="MS Mincho"/>
          <w:b/>
          <w:bCs/>
        </w:rPr>
        <w:t xml:space="preserve">, </w:t>
      </w:r>
    </w:p>
    <w:p w14:paraId="016FB082" w14:textId="77777777" w:rsidR="00611155" w:rsidRPr="00E55E97" w:rsidRDefault="00174D2C">
      <w:pPr>
        <w:tabs>
          <w:tab w:val="clear" w:pos="360"/>
        </w:tabs>
        <w:spacing w:before="0" w:after="0"/>
        <w:jc w:val="center"/>
        <w:rPr>
          <w:rFonts w:eastAsia="MS Mincho"/>
          <w:b/>
          <w:bCs/>
          <w:color w:val="CC0000"/>
        </w:rPr>
      </w:pPr>
      <w:r w:rsidRPr="00E55E97">
        <w:rPr>
          <w:rFonts w:eastAsia="MS Mincho"/>
          <w:b/>
          <w:bCs/>
        </w:rPr>
        <w:t>a California Joint Powers Authority</w:t>
      </w:r>
    </w:p>
    <w:p w14:paraId="34D3242C" w14:textId="6C251ED8" w:rsidR="00611155" w:rsidRPr="00E55E97" w:rsidRDefault="00611155">
      <w:pPr>
        <w:pStyle w:val="NLSTableHeader"/>
        <w:suppressAutoHyphens/>
        <w:jc w:val="left"/>
        <w:outlineLvl w:val="0"/>
        <w:rPr>
          <w:caps/>
          <w:szCs w:val="24"/>
        </w:rPr>
      </w:pPr>
      <w:bookmarkStart w:id="55" w:name="_Toc173912591"/>
      <w:bookmarkStart w:id="56" w:name="_Toc173913181"/>
      <w:bookmarkStart w:id="57" w:name="_Toc175361908"/>
      <w:bookmarkStart w:id="58" w:name="_Toc176152153"/>
      <w:bookmarkStart w:id="59" w:name="_Toc176152801"/>
    </w:p>
    <w:p w14:paraId="231F87A0" w14:textId="77777777" w:rsidR="00611155" w:rsidRPr="00E55E97" w:rsidRDefault="00611155">
      <w:pPr>
        <w:pStyle w:val="NLSTableHeader"/>
        <w:suppressAutoHyphens/>
        <w:jc w:val="left"/>
        <w:outlineLvl w:val="0"/>
        <w:rPr>
          <w:caps/>
          <w:szCs w:val="24"/>
        </w:rPr>
      </w:pPr>
    </w:p>
    <w:p w14:paraId="0BA2C9BA" w14:textId="7B2274C9" w:rsidR="00447B08" w:rsidRPr="00E55E97" w:rsidRDefault="00447B08">
      <w:pPr>
        <w:tabs>
          <w:tab w:val="clear" w:pos="360"/>
        </w:tabs>
        <w:spacing w:before="0" w:after="0"/>
        <w:rPr>
          <w:rFonts w:eastAsia="MS Mincho"/>
          <w:b/>
          <w:caps/>
        </w:rPr>
      </w:pPr>
      <w:r w:rsidRPr="00E55E97">
        <w:rPr>
          <w:caps/>
        </w:rPr>
        <w:br w:type="page"/>
      </w:r>
    </w:p>
    <w:p w14:paraId="45A0B3CE" w14:textId="77777777" w:rsidR="00611155" w:rsidRPr="00E55E97" w:rsidRDefault="00174D2C">
      <w:pPr>
        <w:pStyle w:val="NLSTableHeader"/>
        <w:suppressAutoHyphens/>
        <w:outlineLvl w:val="0"/>
        <w:rPr>
          <w:caps/>
        </w:rPr>
      </w:pPr>
      <w:bookmarkStart w:id="60" w:name="_Toc183313095"/>
      <w:bookmarkStart w:id="61" w:name="_Toc195002452"/>
      <w:bookmarkStart w:id="62" w:name="_Toc263688548"/>
      <w:bookmarkStart w:id="63" w:name="_Toc263752539"/>
      <w:bookmarkStart w:id="64" w:name="_Toc263752696"/>
      <w:bookmarkStart w:id="65" w:name="_Toc263756070"/>
      <w:bookmarkStart w:id="66" w:name="_Toc263842193"/>
      <w:bookmarkStart w:id="67" w:name="_Toc335826126"/>
      <w:bookmarkStart w:id="68" w:name="_Toc479159544"/>
      <w:bookmarkStart w:id="69" w:name="_Toc520963001"/>
      <w:bookmarkStart w:id="70" w:name="_Toc520970145"/>
      <w:bookmarkStart w:id="71" w:name="_Toc520971291"/>
      <w:bookmarkStart w:id="72" w:name="_Toc523818935"/>
      <w:bookmarkStart w:id="73" w:name="_Toc510465"/>
      <w:r w:rsidRPr="00E55E97">
        <w:rPr>
          <w:caps/>
        </w:rPr>
        <w:lastRenderedPageBreak/>
        <w:t>Table of Contents</w:t>
      </w:r>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p>
    <w:sdt>
      <w:sdtPr>
        <w:rPr>
          <w:b w:val="0"/>
          <w:bCs w:val="0"/>
          <w:caps w:val="0"/>
          <w:sz w:val="24"/>
          <w:szCs w:val="24"/>
        </w:rPr>
        <w:id w:val="-1307397954"/>
        <w:docPartObj>
          <w:docPartGallery w:val="Table of Contents"/>
          <w:docPartUnique/>
        </w:docPartObj>
      </w:sdtPr>
      <w:sdtEndPr>
        <w:rPr>
          <w:noProof/>
        </w:rPr>
      </w:sdtEndPr>
      <w:sdtContent>
        <w:p w14:paraId="26B10785" w14:textId="77777777" w:rsidR="002B06D4" w:rsidRDefault="006262AB" w:rsidP="002B06D4">
          <w:pPr>
            <w:pStyle w:val="TOC1"/>
            <w:rPr>
              <w:rFonts w:asciiTheme="minorHAnsi" w:eastAsiaTheme="minorEastAsia" w:hAnsiTheme="minorHAnsi" w:cstheme="minorBidi"/>
              <w:b w:val="0"/>
              <w:bCs w:val="0"/>
              <w:caps w:val="0"/>
              <w:noProof/>
              <w:sz w:val="22"/>
              <w:szCs w:val="22"/>
            </w:rPr>
          </w:pPr>
          <w:r w:rsidRPr="00E55E97">
            <w:fldChar w:fldCharType="begin"/>
          </w:r>
          <w:r w:rsidRPr="00E55E97">
            <w:instrText xml:space="preserve"> TOC \o "1-3" \h \z \u </w:instrText>
          </w:r>
          <w:r w:rsidRPr="00E55E97">
            <w:fldChar w:fldCharType="separate"/>
          </w:r>
        </w:p>
        <w:p w14:paraId="61EEEE00" w14:textId="707A4152" w:rsidR="002B06D4" w:rsidRDefault="002B06D4">
          <w:pPr>
            <w:pStyle w:val="TOC1"/>
            <w:rPr>
              <w:rFonts w:asciiTheme="minorHAnsi" w:eastAsiaTheme="minorEastAsia" w:hAnsiTheme="minorHAnsi" w:cstheme="minorBidi"/>
              <w:b w:val="0"/>
              <w:bCs w:val="0"/>
              <w:caps w:val="0"/>
              <w:noProof/>
              <w:sz w:val="22"/>
              <w:szCs w:val="22"/>
            </w:rPr>
          </w:pPr>
        </w:p>
        <w:p w14:paraId="262D681E" w14:textId="77FEBC4B" w:rsidR="002B06D4" w:rsidRDefault="003F2ED1">
          <w:pPr>
            <w:pStyle w:val="TOC1"/>
            <w:rPr>
              <w:rFonts w:asciiTheme="minorHAnsi" w:eastAsiaTheme="minorEastAsia" w:hAnsiTheme="minorHAnsi" w:cstheme="minorBidi"/>
              <w:b w:val="0"/>
              <w:bCs w:val="0"/>
              <w:caps w:val="0"/>
              <w:noProof/>
              <w:sz w:val="22"/>
              <w:szCs w:val="22"/>
            </w:rPr>
          </w:pPr>
          <w:hyperlink w:anchor="_Toc510466" w:history="1">
            <w:r w:rsidR="002B06D4" w:rsidRPr="002F4A39">
              <w:rPr>
                <w:rStyle w:val="Hyperlink"/>
                <w:noProof/>
              </w:rPr>
              <w:t>1.</w:t>
            </w:r>
            <w:r w:rsidR="002B06D4">
              <w:rPr>
                <w:rFonts w:asciiTheme="minorHAnsi" w:eastAsiaTheme="minorEastAsia" w:hAnsiTheme="minorHAnsi" w:cstheme="minorBidi"/>
                <w:b w:val="0"/>
                <w:bCs w:val="0"/>
                <w:caps w:val="0"/>
                <w:noProof/>
                <w:sz w:val="22"/>
                <w:szCs w:val="22"/>
              </w:rPr>
              <w:tab/>
            </w:r>
            <w:r w:rsidR="002B06D4" w:rsidRPr="002F4A39">
              <w:rPr>
                <w:rStyle w:val="Hyperlink"/>
                <w:noProof/>
              </w:rPr>
              <w:t>INTRODUCTION AND OVERVIEW:</w:t>
            </w:r>
            <w:r w:rsidR="002B06D4">
              <w:rPr>
                <w:noProof/>
                <w:webHidden/>
              </w:rPr>
              <w:tab/>
            </w:r>
            <w:r w:rsidR="002B06D4">
              <w:rPr>
                <w:noProof/>
                <w:webHidden/>
              </w:rPr>
              <w:fldChar w:fldCharType="begin"/>
            </w:r>
            <w:r w:rsidR="002B06D4">
              <w:rPr>
                <w:noProof/>
                <w:webHidden/>
              </w:rPr>
              <w:instrText xml:space="preserve"> PAGEREF _Toc510466 \h </w:instrText>
            </w:r>
            <w:r w:rsidR="002B06D4">
              <w:rPr>
                <w:noProof/>
                <w:webHidden/>
              </w:rPr>
            </w:r>
            <w:r w:rsidR="002B06D4">
              <w:rPr>
                <w:noProof/>
                <w:webHidden/>
              </w:rPr>
              <w:fldChar w:fldCharType="separate"/>
            </w:r>
            <w:r>
              <w:rPr>
                <w:noProof/>
                <w:webHidden/>
              </w:rPr>
              <w:t>3</w:t>
            </w:r>
            <w:r w:rsidR="002B06D4">
              <w:rPr>
                <w:noProof/>
                <w:webHidden/>
              </w:rPr>
              <w:fldChar w:fldCharType="end"/>
            </w:r>
          </w:hyperlink>
        </w:p>
        <w:p w14:paraId="370012E0" w14:textId="2ABE9523" w:rsidR="002B06D4" w:rsidRDefault="003F2ED1">
          <w:pPr>
            <w:pStyle w:val="TOC2"/>
            <w:rPr>
              <w:rFonts w:asciiTheme="minorHAnsi" w:eastAsiaTheme="minorEastAsia" w:hAnsiTheme="minorHAnsi" w:cstheme="minorBidi"/>
              <w:b w:val="0"/>
              <w:bCs w:val="0"/>
              <w:caps w:val="0"/>
              <w:noProof/>
              <w:sz w:val="22"/>
              <w:szCs w:val="22"/>
            </w:rPr>
          </w:pPr>
          <w:hyperlink w:anchor="_Toc510467" w:history="1">
            <w:r w:rsidR="002B06D4" w:rsidRPr="002F4A39">
              <w:rPr>
                <w:rStyle w:val="Hyperlink"/>
                <w:noProof/>
              </w:rPr>
              <w:t>1.1</w:t>
            </w:r>
            <w:r w:rsidR="002B06D4">
              <w:rPr>
                <w:rFonts w:asciiTheme="minorHAnsi" w:eastAsiaTheme="minorEastAsia" w:hAnsiTheme="minorHAnsi" w:cstheme="minorBidi"/>
                <w:b w:val="0"/>
                <w:bCs w:val="0"/>
                <w:caps w:val="0"/>
                <w:noProof/>
                <w:sz w:val="22"/>
                <w:szCs w:val="22"/>
              </w:rPr>
              <w:tab/>
            </w:r>
            <w:r w:rsidR="002B06D4" w:rsidRPr="002F4A39">
              <w:rPr>
                <w:rStyle w:val="Hyperlink"/>
                <w:noProof/>
              </w:rPr>
              <w:t>PROJECT OBJECTIVES:</w:t>
            </w:r>
            <w:r w:rsidR="002B06D4">
              <w:rPr>
                <w:noProof/>
                <w:webHidden/>
              </w:rPr>
              <w:tab/>
            </w:r>
            <w:r w:rsidR="002B06D4">
              <w:rPr>
                <w:noProof/>
                <w:webHidden/>
              </w:rPr>
              <w:fldChar w:fldCharType="begin"/>
            </w:r>
            <w:r w:rsidR="002B06D4">
              <w:rPr>
                <w:noProof/>
                <w:webHidden/>
              </w:rPr>
              <w:instrText xml:space="preserve"> PAGEREF _Toc510467 \h </w:instrText>
            </w:r>
            <w:r w:rsidR="002B06D4">
              <w:rPr>
                <w:noProof/>
                <w:webHidden/>
              </w:rPr>
            </w:r>
            <w:r w:rsidR="002B06D4">
              <w:rPr>
                <w:noProof/>
                <w:webHidden/>
              </w:rPr>
              <w:fldChar w:fldCharType="separate"/>
            </w:r>
            <w:r>
              <w:rPr>
                <w:noProof/>
                <w:webHidden/>
              </w:rPr>
              <w:t>3</w:t>
            </w:r>
            <w:r w:rsidR="002B06D4">
              <w:rPr>
                <w:noProof/>
                <w:webHidden/>
              </w:rPr>
              <w:fldChar w:fldCharType="end"/>
            </w:r>
          </w:hyperlink>
        </w:p>
        <w:p w14:paraId="18E0FC43" w14:textId="1E5B994C" w:rsidR="002B06D4" w:rsidRDefault="003F2ED1">
          <w:pPr>
            <w:pStyle w:val="TOC2"/>
            <w:rPr>
              <w:rFonts w:asciiTheme="minorHAnsi" w:eastAsiaTheme="minorEastAsia" w:hAnsiTheme="minorHAnsi" w:cstheme="minorBidi"/>
              <w:b w:val="0"/>
              <w:bCs w:val="0"/>
              <w:caps w:val="0"/>
              <w:noProof/>
              <w:sz w:val="22"/>
              <w:szCs w:val="22"/>
            </w:rPr>
          </w:pPr>
          <w:hyperlink w:anchor="_Toc510468" w:history="1">
            <w:r w:rsidR="002B06D4" w:rsidRPr="002F4A39">
              <w:rPr>
                <w:rStyle w:val="Hyperlink"/>
                <w:noProof/>
              </w:rPr>
              <w:t>1.2</w:t>
            </w:r>
            <w:r w:rsidR="002B06D4">
              <w:rPr>
                <w:rFonts w:asciiTheme="minorHAnsi" w:eastAsiaTheme="minorEastAsia" w:hAnsiTheme="minorHAnsi" w:cstheme="minorBidi"/>
                <w:b w:val="0"/>
                <w:bCs w:val="0"/>
                <w:caps w:val="0"/>
                <w:noProof/>
                <w:sz w:val="22"/>
                <w:szCs w:val="22"/>
              </w:rPr>
              <w:tab/>
            </w:r>
            <w:r w:rsidR="002B06D4" w:rsidRPr="002F4A39">
              <w:rPr>
                <w:rStyle w:val="Hyperlink"/>
                <w:noProof/>
              </w:rPr>
              <w:t>PROJECT SCOPE:</w:t>
            </w:r>
            <w:r w:rsidR="002B06D4">
              <w:rPr>
                <w:noProof/>
                <w:webHidden/>
              </w:rPr>
              <w:tab/>
            </w:r>
            <w:r w:rsidR="002B06D4">
              <w:rPr>
                <w:noProof/>
                <w:webHidden/>
              </w:rPr>
              <w:fldChar w:fldCharType="begin"/>
            </w:r>
            <w:r w:rsidR="002B06D4">
              <w:rPr>
                <w:noProof/>
                <w:webHidden/>
              </w:rPr>
              <w:instrText xml:space="preserve"> PAGEREF _Toc510468 \h </w:instrText>
            </w:r>
            <w:r w:rsidR="002B06D4">
              <w:rPr>
                <w:noProof/>
                <w:webHidden/>
              </w:rPr>
            </w:r>
            <w:r w:rsidR="002B06D4">
              <w:rPr>
                <w:noProof/>
                <w:webHidden/>
              </w:rPr>
              <w:fldChar w:fldCharType="separate"/>
            </w:r>
            <w:r>
              <w:rPr>
                <w:noProof/>
                <w:webHidden/>
              </w:rPr>
              <w:t>3</w:t>
            </w:r>
            <w:r w:rsidR="002B06D4">
              <w:rPr>
                <w:noProof/>
                <w:webHidden/>
              </w:rPr>
              <w:fldChar w:fldCharType="end"/>
            </w:r>
          </w:hyperlink>
        </w:p>
        <w:p w14:paraId="0A3A4480" w14:textId="65B5F03C" w:rsidR="002B06D4" w:rsidRDefault="003F2ED1">
          <w:pPr>
            <w:pStyle w:val="TOC2"/>
            <w:rPr>
              <w:rFonts w:asciiTheme="minorHAnsi" w:eastAsiaTheme="minorEastAsia" w:hAnsiTheme="minorHAnsi" w:cstheme="minorBidi"/>
              <w:b w:val="0"/>
              <w:bCs w:val="0"/>
              <w:caps w:val="0"/>
              <w:noProof/>
              <w:sz w:val="22"/>
              <w:szCs w:val="22"/>
            </w:rPr>
          </w:pPr>
          <w:hyperlink w:anchor="_Toc510469" w:history="1">
            <w:r w:rsidR="002B06D4" w:rsidRPr="002F4A39">
              <w:rPr>
                <w:rStyle w:val="Hyperlink"/>
                <w:noProof/>
              </w:rPr>
              <w:t>1.3</w:t>
            </w:r>
            <w:r w:rsidR="002B06D4">
              <w:rPr>
                <w:rFonts w:asciiTheme="minorHAnsi" w:eastAsiaTheme="minorEastAsia" w:hAnsiTheme="minorHAnsi" w:cstheme="minorBidi"/>
                <w:b w:val="0"/>
                <w:bCs w:val="0"/>
                <w:caps w:val="0"/>
                <w:noProof/>
                <w:sz w:val="22"/>
                <w:szCs w:val="22"/>
              </w:rPr>
              <w:tab/>
            </w:r>
            <w:r w:rsidR="002B06D4" w:rsidRPr="002F4A39">
              <w:rPr>
                <w:rStyle w:val="Hyperlink"/>
                <w:noProof/>
              </w:rPr>
              <w:t>CalSAWS DD&amp;I Project TIMEFRAME:</w:t>
            </w:r>
            <w:r w:rsidR="002B06D4">
              <w:rPr>
                <w:noProof/>
                <w:webHidden/>
              </w:rPr>
              <w:tab/>
            </w:r>
            <w:r w:rsidR="002B06D4">
              <w:rPr>
                <w:noProof/>
                <w:webHidden/>
              </w:rPr>
              <w:fldChar w:fldCharType="begin"/>
            </w:r>
            <w:r w:rsidR="002B06D4">
              <w:rPr>
                <w:noProof/>
                <w:webHidden/>
              </w:rPr>
              <w:instrText xml:space="preserve"> PAGEREF _Toc510469 \h </w:instrText>
            </w:r>
            <w:r w:rsidR="002B06D4">
              <w:rPr>
                <w:noProof/>
                <w:webHidden/>
              </w:rPr>
            </w:r>
            <w:r w:rsidR="002B06D4">
              <w:rPr>
                <w:noProof/>
                <w:webHidden/>
              </w:rPr>
              <w:fldChar w:fldCharType="separate"/>
            </w:r>
            <w:r>
              <w:rPr>
                <w:noProof/>
                <w:webHidden/>
              </w:rPr>
              <w:t>3</w:t>
            </w:r>
            <w:r w:rsidR="002B06D4">
              <w:rPr>
                <w:noProof/>
                <w:webHidden/>
              </w:rPr>
              <w:fldChar w:fldCharType="end"/>
            </w:r>
          </w:hyperlink>
        </w:p>
        <w:p w14:paraId="786291C7" w14:textId="517F5E33" w:rsidR="002B06D4" w:rsidRDefault="003F2ED1">
          <w:pPr>
            <w:pStyle w:val="TOC2"/>
            <w:rPr>
              <w:rFonts w:asciiTheme="minorHAnsi" w:eastAsiaTheme="minorEastAsia" w:hAnsiTheme="minorHAnsi" w:cstheme="minorBidi"/>
              <w:b w:val="0"/>
              <w:bCs w:val="0"/>
              <w:caps w:val="0"/>
              <w:noProof/>
              <w:sz w:val="22"/>
              <w:szCs w:val="22"/>
            </w:rPr>
          </w:pPr>
          <w:hyperlink w:anchor="_Toc510470" w:history="1">
            <w:r w:rsidR="002B06D4" w:rsidRPr="002F4A39">
              <w:rPr>
                <w:rStyle w:val="Hyperlink"/>
                <w:noProof/>
              </w:rPr>
              <w:t>1.4</w:t>
            </w:r>
            <w:r w:rsidR="002B06D4">
              <w:rPr>
                <w:rFonts w:asciiTheme="minorHAnsi" w:eastAsiaTheme="minorEastAsia" w:hAnsiTheme="minorHAnsi" w:cstheme="minorBidi"/>
                <w:b w:val="0"/>
                <w:bCs w:val="0"/>
                <w:caps w:val="0"/>
                <w:noProof/>
                <w:sz w:val="22"/>
                <w:szCs w:val="22"/>
              </w:rPr>
              <w:tab/>
            </w:r>
            <w:r w:rsidR="002B06D4" w:rsidRPr="002F4A39">
              <w:rPr>
                <w:rStyle w:val="Hyperlink"/>
                <w:noProof/>
              </w:rPr>
              <w:t>ORGANIZATION OF STATEMENT OF WORK:</w:t>
            </w:r>
            <w:r w:rsidR="002B06D4">
              <w:rPr>
                <w:noProof/>
                <w:webHidden/>
              </w:rPr>
              <w:tab/>
            </w:r>
            <w:r w:rsidR="002B06D4">
              <w:rPr>
                <w:noProof/>
                <w:webHidden/>
              </w:rPr>
              <w:fldChar w:fldCharType="begin"/>
            </w:r>
            <w:r w:rsidR="002B06D4">
              <w:rPr>
                <w:noProof/>
                <w:webHidden/>
              </w:rPr>
              <w:instrText xml:space="preserve"> PAGEREF _Toc510470 \h </w:instrText>
            </w:r>
            <w:r w:rsidR="002B06D4">
              <w:rPr>
                <w:noProof/>
                <w:webHidden/>
              </w:rPr>
            </w:r>
            <w:r w:rsidR="002B06D4">
              <w:rPr>
                <w:noProof/>
                <w:webHidden/>
              </w:rPr>
              <w:fldChar w:fldCharType="separate"/>
            </w:r>
            <w:r>
              <w:rPr>
                <w:noProof/>
                <w:webHidden/>
              </w:rPr>
              <w:t>3</w:t>
            </w:r>
            <w:r w:rsidR="002B06D4">
              <w:rPr>
                <w:noProof/>
                <w:webHidden/>
              </w:rPr>
              <w:fldChar w:fldCharType="end"/>
            </w:r>
          </w:hyperlink>
        </w:p>
        <w:p w14:paraId="787F70BB" w14:textId="012AB63E" w:rsidR="002B06D4" w:rsidRDefault="003F2ED1">
          <w:pPr>
            <w:pStyle w:val="TOC1"/>
            <w:rPr>
              <w:rFonts w:asciiTheme="minorHAnsi" w:eastAsiaTheme="minorEastAsia" w:hAnsiTheme="minorHAnsi" w:cstheme="minorBidi"/>
              <w:b w:val="0"/>
              <w:bCs w:val="0"/>
              <w:caps w:val="0"/>
              <w:noProof/>
              <w:sz w:val="22"/>
              <w:szCs w:val="22"/>
            </w:rPr>
          </w:pPr>
          <w:hyperlink w:anchor="_Toc510471" w:history="1">
            <w:r w:rsidR="002B06D4" w:rsidRPr="002F4A39">
              <w:rPr>
                <w:rStyle w:val="Hyperlink"/>
                <w:noProof/>
              </w:rPr>
              <w:t>2.</w:t>
            </w:r>
            <w:r w:rsidR="002B06D4">
              <w:rPr>
                <w:rFonts w:asciiTheme="minorHAnsi" w:eastAsiaTheme="minorEastAsia" w:hAnsiTheme="minorHAnsi" w:cstheme="minorBidi"/>
                <w:b w:val="0"/>
                <w:bCs w:val="0"/>
                <w:caps w:val="0"/>
                <w:noProof/>
                <w:sz w:val="22"/>
                <w:szCs w:val="22"/>
              </w:rPr>
              <w:tab/>
            </w:r>
            <w:r w:rsidR="002B06D4" w:rsidRPr="002F4A39">
              <w:rPr>
                <w:rStyle w:val="Hyperlink"/>
                <w:noProof/>
              </w:rPr>
              <w:t>GENERAL REQUIREMENTS:</w:t>
            </w:r>
            <w:r w:rsidR="002B06D4">
              <w:rPr>
                <w:noProof/>
                <w:webHidden/>
              </w:rPr>
              <w:tab/>
            </w:r>
            <w:r w:rsidR="002B06D4">
              <w:rPr>
                <w:noProof/>
                <w:webHidden/>
              </w:rPr>
              <w:fldChar w:fldCharType="begin"/>
            </w:r>
            <w:r w:rsidR="002B06D4">
              <w:rPr>
                <w:noProof/>
                <w:webHidden/>
              </w:rPr>
              <w:instrText xml:space="preserve"> PAGEREF _Toc510471 \h </w:instrText>
            </w:r>
            <w:r w:rsidR="002B06D4">
              <w:rPr>
                <w:noProof/>
                <w:webHidden/>
              </w:rPr>
            </w:r>
            <w:r w:rsidR="002B06D4">
              <w:rPr>
                <w:noProof/>
                <w:webHidden/>
              </w:rPr>
              <w:fldChar w:fldCharType="separate"/>
            </w:r>
            <w:r>
              <w:rPr>
                <w:noProof/>
                <w:webHidden/>
              </w:rPr>
              <w:t>4</w:t>
            </w:r>
            <w:r w:rsidR="002B06D4">
              <w:rPr>
                <w:noProof/>
                <w:webHidden/>
              </w:rPr>
              <w:fldChar w:fldCharType="end"/>
            </w:r>
          </w:hyperlink>
        </w:p>
        <w:p w14:paraId="4C14B66F" w14:textId="744DCB17" w:rsidR="002B06D4" w:rsidRDefault="003F2ED1">
          <w:pPr>
            <w:pStyle w:val="TOC2"/>
            <w:rPr>
              <w:rFonts w:asciiTheme="minorHAnsi" w:eastAsiaTheme="minorEastAsia" w:hAnsiTheme="minorHAnsi" w:cstheme="minorBidi"/>
              <w:b w:val="0"/>
              <w:bCs w:val="0"/>
              <w:caps w:val="0"/>
              <w:noProof/>
              <w:sz w:val="22"/>
              <w:szCs w:val="22"/>
            </w:rPr>
          </w:pPr>
          <w:hyperlink w:anchor="_Toc510472" w:history="1">
            <w:r w:rsidR="002B06D4" w:rsidRPr="002F4A39">
              <w:rPr>
                <w:rStyle w:val="Hyperlink"/>
                <w:noProof/>
              </w:rPr>
              <w:t>2.1</w:t>
            </w:r>
            <w:r w:rsidR="002B06D4">
              <w:rPr>
                <w:rFonts w:asciiTheme="minorHAnsi" w:eastAsiaTheme="minorEastAsia" w:hAnsiTheme="minorHAnsi" w:cstheme="minorBidi"/>
                <w:b w:val="0"/>
                <w:bCs w:val="0"/>
                <w:caps w:val="0"/>
                <w:noProof/>
                <w:sz w:val="22"/>
                <w:szCs w:val="22"/>
              </w:rPr>
              <w:tab/>
            </w:r>
            <w:r w:rsidR="002B06D4" w:rsidRPr="002F4A39">
              <w:rPr>
                <w:rStyle w:val="Hyperlink"/>
                <w:noProof/>
              </w:rPr>
              <w:t>PROJECT ORGANIZATION AND GOVERNANCE:</w:t>
            </w:r>
            <w:r w:rsidR="002B06D4">
              <w:rPr>
                <w:noProof/>
                <w:webHidden/>
              </w:rPr>
              <w:tab/>
            </w:r>
            <w:r w:rsidR="002B06D4">
              <w:rPr>
                <w:noProof/>
                <w:webHidden/>
              </w:rPr>
              <w:fldChar w:fldCharType="begin"/>
            </w:r>
            <w:r w:rsidR="002B06D4">
              <w:rPr>
                <w:noProof/>
                <w:webHidden/>
              </w:rPr>
              <w:instrText xml:space="preserve"> PAGEREF _Toc510472 \h </w:instrText>
            </w:r>
            <w:r w:rsidR="002B06D4">
              <w:rPr>
                <w:noProof/>
                <w:webHidden/>
              </w:rPr>
            </w:r>
            <w:r w:rsidR="002B06D4">
              <w:rPr>
                <w:noProof/>
                <w:webHidden/>
              </w:rPr>
              <w:fldChar w:fldCharType="separate"/>
            </w:r>
            <w:r>
              <w:rPr>
                <w:noProof/>
                <w:webHidden/>
              </w:rPr>
              <w:t>4</w:t>
            </w:r>
            <w:r w:rsidR="002B06D4">
              <w:rPr>
                <w:noProof/>
                <w:webHidden/>
              </w:rPr>
              <w:fldChar w:fldCharType="end"/>
            </w:r>
          </w:hyperlink>
        </w:p>
        <w:p w14:paraId="51A7ADF2" w14:textId="20225D66" w:rsidR="002B06D4" w:rsidRDefault="003F2ED1">
          <w:pPr>
            <w:pStyle w:val="TOC3"/>
            <w:rPr>
              <w:rFonts w:asciiTheme="minorHAnsi" w:eastAsiaTheme="minorEastAsia" w:hAnsiTheme="minorHAnsi" w:cstheme="minorBidi"/>
              <w:b w:val="0"/>
              <w:iCs w:val="0"/>
              <w:sz w:val="22"/>
              <w:szCs w:val="22"/>
            </w:rPr>
          </w:pPr>
          <w:hyperlink w:anchor="_Toc510473" w:history="1">
            <w:r w:rsidR="002B06D4" w:rsidRPr="002F4A39">
              <w:rPr>
                <w:rStyle w:val="Hyperlink"/>
              </w:rPr>
              <w:t>2.1.1</w:t>
            </w:r>
            <w:r w:rsidR="002B06D4">
              <w:rPr>
                <w:rFonts w:asciiTheme="minorHAnsi" w:eastAsiaTheme="minorEastAsia" w:hAnsiTheme="minorHAnsi" w:cstheme="minorBidi"/>
                <w:b w:val="0"/>
                <w:iCs w:val="0"/>
                <w:sz w:val="22"/>
                <w:szCs w:val="22"/>
              </w:rPr>
              <w:tab/>
            </w:r>
            <w:r w:rsidR="002B06D4" w:rsidRPr="002F4A39">
              <w:rPr>
                <w:rStyle w:val="Hyperlink"/>
              </w:rPr>
              <w:t>CONSORTIUM Resources.</w:t>
            </w:r>
            <w:r w:rsidR="002B06D4">
              <w:rPr>
                <w:webHidden/>
              </w:rPr>
              <w:tab/>
            </w:r>
            <w:r w:rsidR="002B06D4">
              <w:rPr>
                <w:webHidden/>
              </w:rPr>
              <w:fldChar w:fldCharType="begin"/>
            </w:r>
            <w:r w:rsidR="002B06D4">
              <w:rPr>
                <w:webHidden/>
              </w:rPr>
              <w:instrText xml:space="preserve"> PAGEREF _Toc510473 \h </w:instrText>
            </w:r>
            <w:r w:rsidR="002B06D4">
              <w:rPr>
                <w:webHidden/>
              </w:rPr>
            </w:r>
            <w:r w:rsidR="002B06D4">
              <w:rPr>
                <w:webHidden/>
              </w:rPr>
              <w:fldChar w:fldCharType="separate"/>
            </w:r>
            <w:r>
              <w:rPr>
                <w:webHidden/>
              </w:rPr>
              <w:t>4</w:t>
            </w:r>
            <w:r w:rsidR="002B06D4">
              <w:rPr>
                <w:webHidden/>
              </w:rPr>
              <w:fldChar w:fldCharType="end"/>
            </w:r>
          </w:hyperlink>
        </w:p>
        <w:p w14:paraId="28C8ECCA" w14:textId="6A183D80" w:rsidR="002B06D4" w:rsidRDefault="003F2ED1">
          <w:pPr>
            <w:pStyle w:val="TOC3"/>
            <w:rPr>
              <w:rFonts w:asciiTheme="minorHAnsi" w:eastAsiaTheme="minorEastAsia" w:hAnsiTheme="minorHAnsi" w:cstheme="minorBidi"/>
              <w:b w:val="0"/>
              <w:iCs w:val="0"/>
              <w:sz w:val="22"/>
              <w:szCs w:val="22"/>
            </w:rPr>
          </w:pPr>
          <w:hyperlink w:anchor="_Toc510474" w:history="1">
            <w:r w:rsidR="002B06D4" w:rsidRPr="002F4A39">
              <w:rPr>
                <w:rStyle w:val="Hyperlink"/>
              </w:rPr>
              <w:t>2.1.2</w:t>
            </w:r>
            <w:r w:rsidR="002B06D4">
              <w:rPr>
                <w:rFonts w:asciiTheme="minorHAnsi" w:eastAsiaTheme="minorEastAsia" w:hAnsiTheme="minorHAnsi" w:cstheme="minorBidi"/>
                <w:b w:val="0"/>
                <w:iCs w:val="0"/>
                <w:sz w:val="22"/>
                <w:szCs w:val="22"/>
              </w:rPr>
              <w:tab/>
            </w:r>
            <w:r w:rsidR="002B06D4" w:rsidRPr="002F4A39">
              <w:rPr>
                <w:rStyle w:val="Hyperlink"/>
              </w:rPr>
              <w:t>CONTRACTOR Resources.</w:t>
            </w:r>
            <w:r w:rsidR="002B06D4">
              <w:rPr>
                <w:webHidden/>
              </w:rPr>
              <w:tab/>
            </w:r>
            <w:r w:rsidR="002B06D4">
              <w:rPr>
                <w:webHidden/>
              </w:rPr>
              <w:fldChar w:fldCharType="begin"/>
            </w:r>
            <w:r w:rsidR="002B06D4">
              <w:rPr>
                <w:webHidden/>
              </w:rPr>
              <w:instrText xml:space="preserve"> PAGEREF _Toc510474 \h </w:instrText>
            </w:r>
            <w:r w:rsidR="002B06D4">
              <w:rPr>
                <w:webHidden/>
              </w:rPr>
            </w:r>
            <w:r w:rsidR="002B06D4">
              <w:rPr>
                <w:webHidden/>
              </w:rPr>
              <w:fldChar w:fldCharType="separate"/>
            </w:r>
            <w:r>
              <w:rPr>
                <w:webHidden/>
              </w:rPr>
              <w:t>5</w:t>
            </w:r>
            <w:r w:rsidR="002B06D4">
              <w:rPr>
                <w:webHidden/>
              </w:rPr>
              <w:fldChar w:fldCharType="end"/>
            </w:r>
          </w:hyperlink>
        </w:p>
        <w:p w14:paraId="3F30CCFC" w14:textId="68D25C5E" w:rsidR="002B06D4" w:rsidRDefault="003F2ED1">
          <w:pPr>
            <w:pStyle w:val="TOC2"/>
            <w:rPr>
              <w:rFonts w:asciiTheme="minorHAnsi" w:eastAsiaTheme="minorEastAsia" w:hAnsiTheme="minorHAnsi" w:cstheme="minorBidi"/>
              <w:b w:val="0"/>
              <w:bCs w:val="0"/>
              <w:caps w:val="0"/>
              <w:noProof/>
              <w:sz w:val="22"/>
              <w:szCs w:val="22"/>
            </w:rPr>
          </w:pPr>
          <w:hyperlink w:anchor="_Toc510475" w:history="1">
            <w:r w:rsidR="002B06D4" w:rsidRPr="002F4A39">
              <w:rPr>
                <w:rStyle w:val="Hyperlink"/>
                <w:noProof/>
              </w:rPr>
              <w:t>2.2</w:t>
            </w:r>
            <w:r w:rsidR="002B06D4">
              <w:rPr>
                <w:rFonts w:asciiTheme="minorHAnsi" w:eastAsiaTheme="minorEastAsia" w:hAnsiTheme="minorHAnsi" w:cstheme="minorBidi"/>
                <w:b w:val="0"/>
                <w:bCs w:val="0"/>
                <w:caps w:val="0"/>
                <w:noProof/>
                <w:sz w:val="22"/>
                <w:szCs w:val="22"/>
              </w:rPr>
              <w:tab/>
            </w:r>
            <w:r w:rsidR="002B06D4" w:rsidRPr="002F4A39">
              <w:rPr>
                <w:rStyle w:val="Hyperlink"/>
                <w:noProof/>
              </w:rPr>
              <w:t>Communication Approach:</w:t>
            </w:r>
            <w:r w:rsidR="002B06D4">
              <w:rPr>
                <w:noProof/>
                <w:webHidden/>
              </w:rPr>
              <w:tab/>
            </w:r>
            <w:r w:rsidR="002B06D4">
              <w:rPr>
                <w:noProof/>
                <w:webHidden/>
              </w:rPr>
              <w:fldChar w:fldCharType="begin"/>
            </w:r>
            <w:r w:rsidR="002B06D4">
              <w:rPr>
                <w:noProof/>
                <w:webHidden/>
              </w:rPr>
              <w:instrText xml:space="preserve"> PAGEREF _Toc510475 \h </w:instrText>
            </w:r>
            <w:r w:rsidR="002B06D4">
              <w:rPr>
                <w:noProof/>
                <w:webHidden/>
              </w:rPr>
            </w:r>
            <w:r w:rsidR="002B06D4">
              <w:rPr>
                <w:noProof/>
                <w:webHidden/>
              </w:rPr>
              <w:fldChar w:fldCharType="separate"/>
            </w:r>
            <w:r>
              <w:rPr>
                <w:noProof/>
                <w:webHidden/>
              </w:rPr>
              <w:t>8</w:t>
            </w:r>
            <w:r w:rsidR="002B06D4">
              <w:rPr>
                <w:noProof/>
                <w:webHidden/>
              </w:rPr>
              <w:fldChar w:fldCharType="end"/>
            </w:r>
          </w:hyperlink>
        </w:p>
        <w:p w14:paraId="4E34C3F3" w14:textId="67024E55" w:rsidR="002B06D4" w:rsidRDefault="003F2ED1">
          <w:pPr>
            <w:pStyle w:val="TOC2"/>
            <w:rPr>
              <w:rFonts w:asciiTheme="minorHAnsi" w:eastAsiaTheme="minorEastAsia" w:hAnsiTheme="minorHAnsi" w:cstheme="minorBidi"/>
              <w:b w:val="0"/>
              <w:bCs w:val="0"/>
              <w:caps w:val="0"/>
              <w:noProof/>
              <w:sz w:val="22"/>
              <w:szCs w:val="22"/>
            </w:rPr>
          </w:pPr>
          <w:hyperlink w:anchor="_Toc510476" w:history="1">
            <w:r w:rsidR="002B06D4" w:rsidRPr="002F4A39">
              <w:rPr>
                <w:rStyle w:val="Hyperlink"/>
                <w:noProof/>
              </w:rPr>
              <w:t>2.3</w:t>
            </w:r>
            <w:r w:rsidR="002B06D4">
              <w:rPr>
                <w:rFonts w:asciiTheme="minorHAnsi" w:eastAsiaTheme="minorEastAsia" w:hAnsiTheme="minorHAnsi" w:cstheme="minorBidi"/>
                <w:b w:val="0"/>
                <w:bCs w:val="0"/>
                <w:caps w:val="0"/>
                <w:noProof/>
                <w:sz w:val="22"/>
                <w:szCs w:val="22"/>
              </w:rPr>
              <w:tab/>
            </w:r>
            <w:r w:rsidR="002B06D4" w:rsidRPr="002F4A39">
              <w:rPr>
                <w:rStyle w:val="Hyperlink"/>
                <w:noProof/>
              </w:rPr>
              <w:t>PLACE OF PERFORMANCE:</w:t>
            </w:r>
            <w:r w:rsidR="002B06D4">
              <w:rPr>
                <w:noProof/>
                <w:webHidden/>
              </w:rPr>
              <w:tab/>
            </w:r>
            <w:r w:rsidR="002B06D4">
              <w:rPr>
                <w:noProof/>
                <w:webHidden/>
              </w:rPr>
              <w:fldChar w:fldCharType="begin"/>
            </w:r>
            <w:r w:rsidR="002B06D4">
              <w:rPr>
                <w:noProof/>
                <w:webHidden/>
              </w:rPr>
              <w:instrText xml:space="preserve"> PAGEREF _Toc510476 \h </w:instrText>
            </w:r>
            <w:r w:rsidR="002B06D4">
              <w:rPr>
                <w:noProof/>
                <w:webHidden/>
              </w:rPr>
            </w:r>
            <w:r w:rsidR="002B06D4">
              <w:rPr>
                <w:noProof/>
                <w:webHidden/>
              </w:rPr>
              <w:fldChar w:fldCharType="separate"/>
            </w:r>
            <w:r>
              <w:rPr>
                <w:noProof/>
                <w:webHidden/>
              </w:rPr>
              <w:t>8</w:t>
            </w:r>
            <w:r w:rsidR="002B06D4">
              <w:rPr>
                <w:noProof/>
                <w:webHidden/>
              </w:rPr>
              <w:fldChar w:fldCharType="end"/>
            </w:r>
          </w:hyperlink>
        </w:p>
        <w:p w14:paraId="594E2A67" w14:textId="4D58DE5E" w:rsidR="002B06D4" w:rsidRDefault="003F2ED1">
          <w:pPr>
            <w:pStyle w:val="TOC2"/>
            <w:rPr>
              <w:rFonts w:asciiTheme="minorHAnsi" w:eastAsiaTheme="minorEastAsia" w:hAnsiTheme="minorHAnsi" w:cstheme="minorBidi"/>
              <w:b w:val="0"/>
              <w:bCs w:val="0"/>
              <w:caps w:val="0"/>
              <w:noProof/>
              <w:sz w:val="22"/>
              <w:szCs w:val="22"/>
            </w:rPr>
          </w:pPr>
          <w:hyperlink w:anchor="_Toc510477" w:history="1">
            <w:r w:rsidR="002B06D4" w:rsidRPr="002F4A39">
              <w:rPr>
                <w:rStyle w:val="Hyperlink"/>
                <w:noProof/>
              </w:rPr>
              <w:t>2.4</w:t>
            </w:r>
            <w:r w:rsidR="002B06D4">
              <w:rPr>
                <w:rFonts w:asciiTheme="minorHAnsi" w:eastAsiaTheme="minorEastAsia" w:hAnsiTheme="minorHAnsi" w:cstheme="minorBidi"/>
                <w:b w:val="0"/>
                <w:bCs w:val="0"/>
                <w:caps w:val="0"/>
                <w:noProof/>
                <w:sz w:val="22"/>
                <w:szCs w:val="22"/>
              </w:rPr>
              <w:tab/>
            </w:r>
            <w:r w:rsidR="002B06D4" w:rsidRPr="002F4A39">
              <w:rPr>
                <w:rStyle w:val="Hyperlink"/>
                <w:noProof/>
              </w:rPr>
              <w:t>CalSAWS DD&amp;I Project CONSORTIUM furnished items:</w:t>
            </w:r>
            <w:r w:rsidR="002B06D4">
              <w:rPr>
                <w:noProof/>
                <w:webHidden/>
              </w:rPr>
              <w:tab/>
            </w:r>
            <w:r w:rsidR="002B06D4">
              <w:rPr>
                <w:noProof/>
                <w:webHidden/>
              </w:rPr>
              <w:fldChar w:fldCharType="begin"/>
            </w:r>
            <w:r w:rsidR="002B06D4">
              <w:rPr>
                <w:noProof/>
                <w:webHidden/>
              </w:rPr>
              <w:instrText xml:space="preserve"> PAGEREF _Toc510477 \h </w:instrText>
            </w:r>
            <w:r w:rsidR="002B06D4">
              <w:rPr>
                <w:noProof/>
                <w:webHidden/>
              </w:rPr>
            </w:r>
            <w:r w:rsidR="002B06D4">
              <w:rPr>
                <w:noProof/>
                <w:webHidden/>
              </w:rPr>
              <w:fldChar w:fldCharType="separate"/>
            </w:r>
            <w:r>
              <w:rPr>
                <w:noProof/>
                <w:webHidden/>
              </w:rPr>
              <w:t>9</w:t>
            </w:r>
            <w:r w:rsidR="002B06D4">
              <w:rPr>
                <w:noProof/>
                <w:webHidden/>
              </w:rPr>
              <w:fldChar w:fldCharType="end"/>
            </w:r>
          </w:hyperlink>
        </w:p>
        <w:p w14:paraId="26BD8531" w14:textId="4E407D8E" w:rsidR="002B06D4" w:rsidRDefault="003F2ED1">
          <w:pPr>
            <w:pStyle w:val="TOC2"/>
            <w:rPr>
              <w:rFonts w:asciiTheme="minorHAnsi" w:eastAsiaTheme="minorEastAsia" w:hAnsiTheme="minorHAnsi" w:cstheme="minorBidi"/>
              <w:b w:val="0"/>
              <w:bCs w:val="0"/>
              <w:caps w:val="0"/>
              <w:noProof/>
              <w:sz w:val="22"/>
              <w:szCs w:val="22"/>
            </w:rPr>
          </w:pPr>
          <w:hyperlink w:anchor="_Toc510478" w:history="1">
            <w:r w:rsidR="002B06D4" w:rsidRPr="002F4A39">
              <w:rPr>
                <w:rStyle w:val="Hyperlink"/>
                <w:noProof/>
              </w:rPr>
              <w:t>2.5</w:t>
            </w:r>
            <w:r w:rsidR="002B06D4">
              <w:rPr>
                <w:rFonts w:asciiTheme="minorHAnsi" w:eastAsiaTheme="minorEastAsia" w:hAnsiTheme="minorHAnsi" w:cstheme="minorBidi"/>
                <w:b w:val="0"/>
                <w:bCs w:val="0"/>
                <w:caps w:val="0"/>
                <w:noProof/>
                <w:sz w:val="22"/>
                <w:szCs w:val="22"/>
              </w:rPr>
              <w:tab/>
            </w:r>
            <w:r w:rsidR="002B06D4" w:rsidRPr="002F4A39">
              <w:rPr>
                <w:rStyle w:val="Hyperlink"/>
                <w:noProof/>
              </w:rPr>
              <w:t>CONTRACTOR FURNISHED ITEMS:</w:t>
            </w:r>
            <w:r w:rsidR="002B06D4">
              <w:rPr>
                <w:noProof/>
                <w:webHidden/>
              </w:rPr>
              <w:tab/>
            </w:r>
            <w:r w:rsidR="002B06D4">
              <w:rPr>
                <w:noProof/>
                <w:webHidden/>
              </w:rPr>
              <w:fldChar w:fldCharType="begin"/>
            </w:r>
            <w:r w:rsidR="002B06D4">
              <w:rPr>
                <w:noProof/>
                <w:webHidden/>
              </w:rPr>
              <w:instrText xml:space="preserve"> PAGEREF _Toc510478 \h </w:instrText>
            </w:r>
            <w:r w:rsidR="002B06D4">
              <w:rPr>
                <w:noProof/>
                <w:webHidden/>
              </w:rPr>
            </w:r>
            <w:r w:rsidR="002B06D4">
              <w:rPr>
                <w:noProof/>
                <w:webHidden/>
              </w:rPr>
              <w:fldChar w:fldCharType="separate"/>
            </w:r>
            <w:r>
              <w:rPr>
                <w:noProof/>
                <w:webHidden/>
              </w:rPr>
              <w:t>9</w:t>
            </w:r>
            <w:r w:rsidR="002B06D4">
              <w:rPr>
                <w:noProof/>
                <w:webHidden/>
              </w:rPr>
              <w:fldChar w:fldCharType="end"/>
            </w:r>
          </w:hyperlink>
        </w:p>
        <w:p w14:paraId="4FAB5F20" w14:textId="69262E75" w:rsidR="002B06D4" w:rsidRDefault="003F2ED1">
          <w:pPr>
            <w:pStyle w:val="TOC2"/>
            <w:rPr>
              <w:rFonts w:asciiTheme="minorHAnsi" w:eastAsiaTheme="minorEastAsia" w:hAnsiTheme="minorHAnsi" w:cstheme="minorBidi"/>
              <w:b w:val="0"/>
              <w:bCs w:val="0"/>
              <w:caps w:val="0"/>
              <w:noProof/>
              <w:sz w:val="22"/>
              <w:szCs w:val="22"/>
            </w:rPr>
          </w:pPr>
          <w:hyperlink w:anchor="_Toc510479" w:history="1">
            <w:r w:rsidR="002B06D4" w:rsidRPr="002F4A39">
              <w:rPr>
                <w:rStyle w:val="Hyperlink"/>
                <w:noProof/>
              </w:rPr>
              <w:t>2.6</w:t>
            </w:r>
            <w:r w:rsidR="002B06D4">
              <w:rPr>
                <w:rFonts w:asciiTheme="minorHAnsi" w:eastAsiaTheme="minorEastAsia" w:hAnsiTheme="minorHAnsi" w:cstheme="minorBidi"/>
                <w:b w:val="0"/>
                <w:bCs w:val="0"/>
                <w:caps w:val="0"/>
                <w:noProof/>
                <w:sz w:val="22"/>
                <w:szCs w:val="22"/>
              </w:rPr>
              <w:tab/>
            </w:r>
            <w:r w:rsidR="002B06D4" w:rsidRPr="002F4A39">
              <w:rPr>
                <w:rStyle w:val="Hyperlink"/>
                <w:noProof/>
              </w:rPr>
              <w:t>DELIVERABLE ACCEPTANCE CRITERIA (GENERAL):</w:t>
            </w:r>
            <w:r w:rsidR="002B06D4">
              <w:rPr>
                <w:noProof/>
                <w:webHidden/>
              </w:rPr>
              <w:tab/>
            </w:r>
            <w:r w:rsidR="002B06D4">
              <w:rPr>
                <w:noProof/>
                <w:webHidden/>
              </w:rPr>
              <w:fldChar w:fldCharType="begin"/>
            </w:r>
            <w:r w:rsidR="002B06D4">
              <w:rPr>
                <w:noProof/>
                <w:webHidden/>
              </w:rPr>
              <w:instrText xml:space="preserve"> PAGEREF _Toc510479 \h </w:instrText>
            </w:r>
            <w:r w:rsidR="002B06D4">
              <w:rPr>
                <w:noProof/>
                <w:webHidden/>
              </w:rPr>
            </w:r>
            <w:r w:rsidR="002B06D4">
              <w:rPr>
                <w:noProof/>
                <w:webHidden/>
              </w:rPr>
              <w:fldChar w:fldCharType="separate"/>
            </w:r>
            <w:r>
              <w:rPr>
                <w:noProof/>
                <w:webHidden/>
              </w:rPr>
              <w:t>9</w:t>
            </w:r>
            <w:r w:rsidR="002B06D4">
              <w:rPr>
                <w:noProof/>
                <w:webHidden/>
              </w:rPr>
              <w:fldChar w:fldCharType="end"/>
            </w:r>
          </w:hyperlink>
        </w:p>
        <w:p w14:paraId="7C6D1C8C" w14:textId="0603E201" w:rsidR="002B06D4" w:rsidRDefault="003F2ED1">
          <w:pPr>
            <w:pStyle w:val="TOC1"/>
            <w:rPr>
              <w:rFonts w:asciiTheme="minorHAnsi" w:eastAsiaTheme="minorEastAsia" w:hAnsiTheme="minorHAnsi" w:cstheme="minorBidi"/>
              <w:b w:val="0"/>
              <w:bCs w:val="0"/>
              <w:caps w:val="0"/>
              <w:noProof/>
              <w:sz w:val="22"/>
              <w:szCs w:val="22"/>
            </w:rPr>
          </w:pPr>
          <w:hyperlink w:anchor="_Toc510480" w:history="1">
            <w:r w:rsidR="002B06D4" w:rsidRPr="002F4A39">
              <w:rPr>
                <w:rStyle w:val="Hyperlink"/>
                <w:noProof/>
              </w:rPr>
              <w:t>3.</w:t>
            </w:r>
            <w:r w:rsidR="002B06D4">
              <w:rPr>
                <w:rFonts w:asciiTheme="minorHAnsi" w:eastAsiaTheme="minorEastAsia" w:hAnsiTheme="minorHAnsi" w:cstheme="minorBidi"/>
                <w:b w:val="0"/>
                <w:bCs w:val="0"/>
                <w:caps w:val="0"/>
                <w:noProof/>
                <w:sz w:val="22"/>
                <w:szCs w:val="22"/>
              </w:rPr>
              <w:tab/>
            </w:r>
            <w:r w:rsidR="002B06D4" w:rsidRPr="002F4A39">
              <w:rPr>
                <w:rStyle w:val="Hyperlink"/>
                <w:noProof/>
              </w:rPr>
              <w:t>SCOPE OF WORK:</w:t>
            </w:r>
            <w:r w:rsidR="002B06D4">
              <w:rPr>
                <w:noProof/>
                <w:webHidden/>
              </w:rPr>
              <w:tab/>
            </w:r>
            <w:r w:rsidR="002B06D4">
              <w:rPr>
                <w:noProof/>
                <w:webHidden/>
              </w:rPr>
              <w:fldChar w:fldCharType="begin"/>
            </w:r>
            <w:r w:rsidR="002B06D4">
              <w:rPr>
                <w:noProof/>
                <w:webHidden/>
              </w:rPr>
              <w:instrText xml:space="preserve"> PAGEREF _Toc510480 \h </w:instrText>
            </w:r>
            <w:r w:rsidR="002B06D4">
              <w:rPr>
                <w:noProof/>
                <w:webHidden/>
              </w:rPr>
            </w:r>
            <w:r w:rsidR="002B06D4">
              <w:rPr>
                <w:noProof/>
                <w:webHidden/>
              </w:rPr>
              <w:fldChar w:fldCharType="separate"/>
            </w:r>
            <w:r>
              <w:rPr>
                <w:noProof/>
                <w:webHidden/>
              </w:rPr>
              <w:t>11</w:t>
            </w:r>
            <w:r w:rsidR="002B06D4">
              <w:rPr>
                <w:noProof/>
                <w:webHidden/>
              </w:rPr>
              <w:fldChar w:fldCharType="end"/>
            </w:r>
          </w:hyperlink>
        </w:p>
        <w:p w14:paraId="00ED2378" w14:textId="55D58E3D" w:rsidR="002B06D4" w:rsidRDefault="003F2ED1">
          <w:pPr>
            <w:pStyle w:val="TOC1"/>
            <w:rPr>
              <w:rFonts w:asciiTheme="minorHAnsi" w:eastAsiaTheme="minorEastAsia" w:hAnsiTheme="minorHAnsi" w:cstheme="minorBidi"/>
              <w:b w:val="0"/>
              <w:bCs w:val="0"/>
              <w:caps w:val="0"/>
              <w:noProof/>
              <w:sz w:val="22"/>
              <w:szCs w:val="22"/>
            </w:rPr>
          </w:pPr>
          <w:hyperlink w:anchor="_Toc510481" w:history="1">
            <w:r w:rsidR="002B06D4" w:rsidRPr="002F4A39">
              <w:rPr>
                <w:rStyle w:val="Hyperlink"/>
                <w:noProof/>
              </w:rPr>
              <w:t>4.</w:t>
            </w:r>
            <w:r w:rsidR="002B06D4">
              <w:rPr>
                <w:rFonts w:asciiTheme="minorHAnsi" w:eastAsiaTheme="minorEastAsia" w:hAnsiTheme="minorHAnsi" w:cstheme="minorBidi"/>
                <w:b w:val="0"/>
                <w:bCs w:val="0"/>
                <w:caps w:val="0"/>
                <w:noProof/>
                <w:sz w:val="22"/>
                <w:szCs w:val="22"/>
              </w:rPr>
              <w:tab/>
            </w:r>
            <w:r w:rsidR="002B06D4" w:rsidRPr="002F4A39">
              <w:rPr>
                <w:rStyle w:val="Hyperlink"/>
                <w:noProof/>
              </w:rPr>
              <w:t>SCHEDULE 1 CONTRACTOR ASSUMPTIONS</w:t>
            </w:r>
            <w:r w:rsidR="002B06D4">
              <w:rPr>
                <w:noProof/>
                <w:webHidden/>
              </w:rPr>
              <w:tab/>
            </w:r>
            <w:r w:rsidR="002B06D4">
              <w:rPr>
                <w:noProof/>
                <w:webHidden/>
              </w:rPr>
              <w:fldChar w:fldCharType="begin"/>
            </w:r>
            <w:r w:rsidR="002B06D4">
              <w:rPr>
                <w:noProof/>
                <w:webHidden/>
              </w:rPr>
              <w:instrText xml:space="preserve"> PAGEREF _Toc510481 \h </w:instrText>
            </w:r>
            <w:r w:rsidR="002B06D4">
              <w:rPr>
                <w:noProof/>
                <w:webHidden/>
              </w:rPr>
            </w:r>
            <w:r w:rsidR="002B06D4">
              <w:rPr>
                <w:noProof/>
                <w:webHidden/>
              </w:rPr>
              <w:fldChar w:fldCharType="separate"/>
            </w:r>
            <w:r>
              <w:rPr>
                <w:noProof/>
                <w:webHidden/>
              </w:rPr>
              <w:t>43</w:t>
            </w:r>
            <w:r w:rsidR="002B06D4">
              <w:rPr>
                <w:noProof/>
                <w:webHidden/>
              </w:rPr>
              <w:fldChar w:fldCharType="end"/>
            </w:r>
          </w:hyperlink>
        </w:p>
        <w:p w14:paraId="247668C5" w14:textId="23A230B7" w:rsidR="002B06D4" w:rsidRDefault="003F2ED1">
          <w:pPr>
            <w:pStyle w:val="TOC1"/>
            <w:rPr>
              <w:rFonts w:asciiTheme="minorHAnsi" w:eastAsiaTheme="minorEastAsia" w:hAnsiTheme="minorHAnsi" w:cstheme="minorBidi"/>
              <w:b w:val="0"/>
              <w:bCs w:val="0"/>
              <w:caps w:val="0"/>
              <w:noProof/>
              <w:sz w:val="22"/>
              <w:szCs w:val="22"/>
            </w:rPr>
          </w:pPr>
          <w:hyperlink w:anchor="_Toc510482" w:history="1">
            <w:r w:rsidR="002B06D4" w:rsidRPr="002F4A39">
              <w:rPr>
                <w:rStyle w:val="Hyperlink"/>
                <w:noProof/>
              </w:rPr>
              <w:t>5.</w:t>
            </w:r>
            <w:r w:rsidR="002B06D4">
              <w:rPr>
                <w:rFonts w:asciiTheme="minorHAnsi" w:eastAsiaTheme="minorEastAsia" w:hAnsiTheme="minorHAnsi" w:cstheme="minorBidi"/>
                <w:b w:val="0"/>
                <w:bCs w:val="0"/>
                <w:caps w:val="0"/>
                <w:noProof/>
                <w:sz w:val="22"/>
                <w:szCs w:val="22"/>
              </w:rPr>
              <w:tab/>
            </w:r>
            <w:r w:rsidR="002B06D4" w:rsidRPr="002F4A39">
              <w:rPr>
                <w:rStyle w:val="Hyperlink"/>
                <w:noProof/>
              </w:rPr>
              <w:t>SCHEDULE 2 CALSAWS DD&amp;I PRICING SCHEDULES</w:t>
            </w:r>
            <w:r w:rsidR="002B06D4">
              <w:rPr>
                <w:noProof/>
                <w:webHidden/>
              </w:rPr>
              <w:tab/>
            </w:r>
            <w:r w:rsidR="002B06D4">
              <w:rPr>
                <w:noProof/>
                <w:webHidden/>
              </w:rPr>
              <w:fldChar w:fldCharType="begin"/>
            </w:r>
            <w:r w:rsidR="002B06D4">
              <w:rPr>
                <w:noProof/>
                <w:webHidden/>
              </w:rPr>
              <w:instrText xml:space="preserve"> PAGEREF _Toc510482 \h </w:instrText>
            </w:r>
            <w:r w:rsidR="002B06D4">
              <w:rPr>
                <w:noProof/>
                <w:webHidden/>
              </w:rPr>
            </w:r>
            <w:r w:rsidR="002B06D4">
              <w:rPr>
                <w:noProof/>
                <w:webHidden/>
              </w:rPr>
              <w:fldChar w:fldCharType="separate"/>
            </w:r>
            <w:r>
              <w:rPr>
                <w:noProof/>
                <w:webHidden/>
              </w:rPr>
              <w:t>43</w:t>
            </w:r>
            <w:r w:rsidR="002B06D4">
              <w:rPr>
                <w:noProof/>
                <w:webHidden/>
              </w:rPr>
              <w:fldChar w:fldCharType="end"/>
            </w:r>
          </w:hyperlink>
        </w:p>
        <w:p w14:paraId="361B1E38" w14:textId="1E3D24CA" w:rsidR="006262AB" w:rsidRPr="00E55E97" w:rsidRDefault="006262AB">
          <w:r w:rsidRPr="00E55E97">
            <w:rPr>
              <w:b/>
              <w:bCs/>
              <w:noProof/>
            </w:rPr>
            <w:fldChar w:fldCharType="end"/>
          </w:r>
        </w:p>
      </w:sdtContent>
    </w:sdt>
    <w:p w14:paraId="38F3D3EB" w14:textId="361A65EA" w:rsidR="00611155" w:rsidRPr="00E55E97" w:rsidRDefault="006339F2">
      <w:pPr>
        <w:pStyle w:val="NLSbodytextL1"/>
        <w:suppressAutoHyphens/>
        <w:sectPr w:rsidR="00611155" w:rsidRPr="00E55E97">
          <w:headerReference w:type="even" r:id="rId11"/>
          <w:headerReference w:type="default" r:id="rId12"/>
          <w:footerReference w:type="even" r:id="rId13"/>
          <w:footerReference w:type="default" r:id="rId14"/>
          <w:headerReference w:type="first" r:id="rId15"/>
          <w:footerReference w:type="first" r:id="rId16"/>
          <w:pgSz w:w="12240" w:h="15840"/>
          <w:pgMar w:top="1440" w:right="1800" w:bottom="1440" w:left="1800" w:header="720" w:footer="720" w:gutter="0"/>
          <w:pgNumType w:fmt="lowerRoman" w:start="1"/>
          <w:cols w:space="720"/>
        </w:sectPr>
      </w:pPr>
      <w:r w:rsidRPr="00E55E97">
        <w:rPr>
          <w:noProof/>
        </w:rPr>
        <w:t xml:space="preserve"> </w:t>
      </w:r>
    </w:p>
    <w:p w14:paraId="7D15C252" w14:textId="77777777" w:rsidR="00611155" w:rsidRPr="00E55E97" w:rsidRDefault="00174D2C">
      <w:pPr>
        <w:pStyle w:val="NLSHaL1"/>
        <w:numPr>
          <w:ilvl w:val="0"/>
          <w:numId w:val="2"/>
        </w:numPr>
        <w:suppressAutoHyphens/>
        <w:rPr>
          <w:rFonts w:ascii="Times New Roman" w:hAnsi="Times New Roman"/>
          <w:sz w:val="24"/>
          <w:szCs w:val="24"/>
        </w:rPr>
      </w:pPr>
      <w:bookmarkStart w:id="74" w:name="_Toc263752540"/>
      <w:bookmarkStart w:id="75" w:name="_Toc479159545"/>
      <w:bookmarkStart w:id="76" w:name="_Toc510466"/>
      <w:r w:rsidRPr="00E55E97">
        <w:rPr>
          <w:rFonts w:ascii="Times New Roman" w:hAnsi="Times New Roman"/>
          <w:sz w:val="24"/>
          <w:szCs w:val="24"/>
        </w:rPr>
        <w:lastRenderedPageBreak/>
        <w:t>INTRODUCTION AND OVERVIEW:</w:t>
      </w:r>
      <w:bookmarkEnd w:id="74"/>
      <w:bookmarkEnd w:id="75"/>
      <w:bookmarkEnd w:id="76"/>
    </w:p>
    <w:p w14:paraId="46CCCFD4" w14:textId="43DC9B42" w:rsidR="00611155" w:rsidRPr="00E55E97" w:rsidRDefault="00174D2C">
      <w:pPr>
        <w:pStyle w:val="NLSbodytextL1"/>
        <w:suppressAutoHyphens/>
        <w:spacing w:line="240" w:lineRule="auto"/>
        <w:ind w:left="720"/>
        <w:rPr>
          <w:rStyle w:val="NLSbodytextL1Char"/>
        </w:rPr>
      </w:pPr>
      <w:r w:rsidRPr="00E55E97">
        <w:rPr>
          <w:rStyle w:val="NLSbodytextL1Char"/>
        </w:rPr>
        <w:t xml:space="preserve">This Section 1 (Introduction and Overview) describes the general scope of Work that CONTRACTOR shall perform for the </w:t>
      </w:r>
      <w:r w:rsidR="0003064B" w:rsidRPr="00E55E97">
        <w:rPr>
          <w:rStyle w:val="NLSbodytextL1Char"/>
        </w:rPr>
        <w:t>California Statewide Automated Welfare System (</w:t>
      </w:r>
      <w:r w:rsidR="0046419A" w:rsidRPr="00E55E97">
        <w:rPr>
          <w:rStyle w:val="NLSbodytextL1Char"/>
        </w:rPr>
        <w:t>CalSAWS</w:t>
      </w:r>
      <w:r w:rsidR="0003064B" w:rsidRPr="00E55E97">
        <w:rPr>
          <w:rStyle w:val="NLSbodytextL1Char"/>
        </w:rPr>
        <w:t>)</w:t>
      </w:r>
      <w:r w:rsidR="0046419A" w:rsidRPr="00E55E97">
        <w:rPr>
          <w:rStyle w:val="NLSbodytextL1Char"/>
        </w:rPr>
        <w:t xml:space="preserve"> </w:t>
      </w:r>
      <w:r w:rsidRPr="00E55E97">
        <w:rPr>
          <w:rStyle w:val="NLSbodytextL1Char"/>
        </w:rPr>
        <w:t>Migration</w:t>
      </w:r>
      <w:r w:rsidR="00C86733" w:rsidRPr="00E55E97">
        <w:rPr>
          <w:rStyle w:val="NLSbodytextL1Char"/>
        </w:rPr>
        <w:t xml:space="preserve"> Design, Development and Implementation (DD&amp;I)</w:t>
      </w:r>
      <w:r w:rsidRPr="00E55E97">
        <w:rPr>
          <w:rStyle w:val="NLSbodytextL1Char"/>
        </w:rPr>
        <w:t xml:space="preserve"> Project to design, develop and implement the California </w:t>
      </w:r>
      <w:r w:rsidR="00C86733" w:rsidRPr="00E55E97">
        <w:rPr>
          <w:rStyle w:val="NLSbodytextL1Char"/>
        </w:rPr>
        <w:t xml:space="preserve">Statewide </w:t>
      </w:r>
      <w:r w:rsidRPr="00E55E97">
        <w:rPr>
          <w:rStyle w:val="NLSbodytextL1Char"/>
        </w:rPr>
        <w:t xml:space="preserve">Automated </w:t>
      </w:r>
      <w:r w:rsidR="00C86733" w:rsidRPr="00E55E97">
        <w:rPr>
          <w:rStyle w:val="NLSbodytextL1Char"/>
        </w:rPr>
        <w:t xml:space="preserve">Welfare </w:t>
      </w:r>
      <w:r w:rsidRPr="00E55E97">
        <w:rPr>
          <w:rStyle w:val="NLSbodytextL1Char"/>
        </w:rPr>
        <w:t>System Software (</w:t>
      </w:r>
      <w:r w:rsidR="00E24DA8" w:rsidRPr="00E55E97">
        <w:rPr>
          <w:rStyle w:val="NLSbodytextL1Char"/>
        </w:rPr>
        <w:t xml:space="preserve">CalSAWS </w:t>
      </w:r>
      <w:r w:rsidRPr="00E55E97">
        <w:rPr>
          <w:rStyle w:val="NLSbodytextL1Char"/>
        </w:rPr>
        <w:t>Software)</w:t>
      </w:r>
      <w:r w:rsidR="0003064B" w:rsidRPr="00E55E97">
        <w:rPr>
          <w:rStyle w:val="NLSbodytextL1Char"/>
        </w:rPr>
        <w:t xml:space="preserve"> (the “CalSAWS DD&amp;I Project”)</w:t>
      </w:r>
      <w:r w:rsidRPr="00E55E97">
        <w:rPr>
          <w:rStyle w:val="NLSbodytextL1Char"/>
        </w:rPr>
        <w:t xml:space="preserve">. The </w:t>
      </w:r>
      <w:r w:rsidR="00C86733" w:rsidRPr="00E55E97">
        <w:rPr>
          <w:rStyle w:val="NLSbodytextL1Char"/>
        </w:rPr>
        <w:t xml:space="preserve">40 </w:t>
      </w:r>
      <w:r w:rsidRPr="00E55E97">
        <w:rPr>
          <w:rStyle w:val="NLSbodytextL1Char"/>
        </w:rPr>
        <w:t xml:space="preserve">Counties of the CONSORTIUM </w:t>
      </w:r>
      <w:r w:rsidR="00C86733" w:rsidRPr="00E55E97">
        <w:rPr>
          <w:rStyle w:val="NLSbodytextL1Char"/>
        </w:rPr>
        <w:t xml:space="preserve">and the 18 Counties of the Welfare Case Data System (WCDS) Consortium </w:t>
      </w:r>
      <w:r w:rsidRPr="00E55E97">
        <w:rPr>
          <w:rStyle w:val="NLSbodytextL1Char"/>
        </w:rPr>
        <w:t xml:space="preserve">will be migrated to the </w:t>
      </w:r>
      <w:r w:rsidR="00E24DA8" w:rsidRPr="00E55E97">
        <w:rPr>
          <w:rStyle w:val="NLSbodytextL1Char"/>
        </w:rPr>
        <w:t xml:space="preserve">CalSAWS </w:t>
      </w:r>
      <w:r w:rsidRPr="00E55E97">
        <w:rPr>
          <w:rStyle w:val="NLSbodytextL1Char"/>
        </w:rPr>
        <w:t>Software platform</w:t>
      </w:r>
      <w:r w:rsidR="0003064B" w:rsidRPr="00E55E97">
        <w:rPr>
          <w:rStyle w:val="NLSbodytextL1Char"/>
        </w:rPr>
        <w:t xml:space="preserve"> as part of the CalSAWS DD&amp;I Project</w:t>
      </w:r>
      <w:r w:rsidRPr="00E55E97">
        <w:rPr>
          <w:rStyle w:val="NLSbodytextL1Char"/>
        </w:rPr>
        <w:t xml:space="preserve">.  </w:t>
      </w:r>
    </w:p>
    <w:p w14:paraId="1B05697E" w14:textId="77777777" w:rsidR="00611155" w:rsidRPr="00E55E97" w:rsidRDefault="00174D2C">
      <w:pPr>
        <w:pStyle w:val="NLSHaL2"/>
        <w:suppressAutoHyphens/>
        <w:rPr>
          <w:rFonts w:ascii="Times New Roman" w:hAnsi="Times New Roman"/>
        </w:rPr>
      </w:pPr>
      <w:bookmarkStart w:id="77" w:name="_Toc263752542"/>
      <w:bookmarkStart w:id="78" w:name="_Toc479159547"/>
      <w:bookmarkStart w:id="79" w:name="_Toc510467"/>
      <w:r w:rsidRPr="00E55E97">
        <w:rPr>
          <w:rFonts w:ascii="Times New Roman" w:hAnsi="Times New Roman"/>
        </w:rPr>
        <w:t>PROJECT OBJECTIVES:</w:t>
      </w:r>
      <w:bookmarkEnd w:id="77"/>
      <w:bookmarkEnd w:id="78"/>
      <w:bookmarkEnd w:id="79"/>
    </w:p>
    <w:p w14:paraId="39ACBF92" w14:textId="3FED5857" w:rsidR="00611155" w:rsidRPr="00E55E97" w:rsidRDefault="00174D2C">
      <w:pPr>
        <w:pStyle w:val="NLSbodytextL1"/>
        <w:suppressAutoHyphens/>
        <w:spacing w:line="240" w:lineRule="auto"/>
        <w:ind w:left="720"/>
      </w:pPr>
      <w:r w:rsidRPr="00E55E97">
        <w:t xml:space="preserve">The general objective of the </w:t>
      </w:r>
      <w:r w:rsidR="00433550" w:rsidRPr="00E55E97">
        <w:t>CalSAWS DD&amp;I Project</w:t>
      </w:r>
      <w:r w:rsidRPr="00E55E97">
        <w:t xml:space="preserve"> is to migrate the </w:t>
      </w:r>
      <w:r w:rsidR="0073648D" w:rsidRPr="00E55E97">
        <w:t xml:space="preserve">58 </w:t>
      </w:r>
      <w:r w:rsidR="00387DA0" w:rsidRPr="00E55E97">
        <w:t>CalSAWS</w:t>
      </w:r>
      <w:r w:rsidR="0073648D" w:rsidRPr="00E55E97">
        <w:t xml:space="preserve"> Counties to </w:t>
      </w:r>
      <w:r w:rsidR="00A30010" w:rsidRPr="00E55E97">
        <w:t xml:space="preserve">the </w:t>
      </w:r>
      <w:r w:rsidR="0073648D" w:rsidRPr="00E55E97">
        <w:t>CalSAWS</w:t>
      </w:r>
      <w:r w:rsidR="00A30010" w:rsidRPr="00E55E97">
        <w:t xml:space="preserve"> Software</w:t>
      </w:r>
      <w:r w:rsidRPr="00E55E97">
        <w:t xml:space="preserve"> in order to</w:t>
      </w:r>
      <w:r w:rsidRPr="00E55E97">
        <w:rPr>
          <w:rStyle w:val="NLSbodytextL1Char"/>
        </w:rPr>
        <w:t xml:space="preserve"> align with State of California legislation and strategy to </w:t>
      </w:r>
      <w:r w:rsidR="0073648D" w:rsidRPr="00E55E97">
        <w:rPr>
          <w:rStyle w:val="NLSbodytextL1Char"/>
        </w:rPr>
        <w:t xml:space="preserve">achieve a single </w:t>
      </w:r>
      <w:r w:rsidRPr="00E55E97">
        <w:rPr>
          <w:rStyle w:val="NLSbodytextL1Char"/>
        </w:rPr>
        <w:t xml:space="preserve">Statewide Automated Welfare System (SAWS).  </w:t>
      </w:r>
    </w:p>
    <w:p w14:paraId="333E11BE" w14:textId="77777777" w:rsidR="00611155" w:rsidRPr="00E55E97" w:rsidRDefault="00174D2C">
      <w:pPr>
        <w:pStyle w:val="NLSHaL2"/>
        <w:suppressAutoHyphens/>
        <w:rPr>
          <w:rFonts w:ascii="Times New Roman" w:hAnsi="Times New Roman"/>
        </w:rPr>
      </w:pPr>
      <w:bookmarkStart w:id="80" w:name="_Toc263752543"/>
      <w:bookmarkStart w:id="81" w:name="_Toc479159548"/>
      <w:bookmarkStart w:id="82" w:name="_Toc510468"/>
      <w:r w:rsidRPr="00E55E97">
        <w:rPr>
          <w:rFonts w:ascii="Times New Roman" w:hAnsi="Times New Roman"/>
        </w:rPr>
        <w:t>PROJECT SCOPE:</w:t>
      </w:r>
      <w:bookmarkEnd w:id="80"/>
      <w:bookmarkEnd w:id="81"/>
      <w:bookmarkEnd w:id="82"/>
    </w:p>
    <w:p w14:paraId="6F3B675C" w14:textId="641C2FAA" w:rsidR="00611155" w:rsidRPr="00E55E97" w:rsidRDefault="00E33451">
      <w:pPr>
        <w:pStyle w:val="NLSbodytextL1"/>
        <w:tabs>
          <w:tab w:val="left" w:pos="1440"/>
        </w:tabs>
        <w:suppressAutoHyphens/>
        <w:spacing w:line="240" w:lineRule="auto"/>
        <w:ind w:left="720"/>
      </w:pPr>
      <w:r w:rsidRPr="00E55E97">
        <w:rPr>
          <w:rStyle w:val="NLSbodytextL1Char"/>
        </w:rPr>
        <w:t>This Stat</w:t>
      </w:r>
      <w:bookmarkStart w:id="83" w:name="_GoBack"/>
      <w:bookmarkEnd w:id="83"/>
      <w:r w:rsidRPr="00E55E97">
        <w:rPr>
          <w:rStyle w:val="NLSbodytextL1Char"/>
        </w:rPr>
        <w:t xml:space="preserve">ement </w:t>
      </w:r>
      <w:r w:rsidR="00174D2C" w:rsidRPr="00E55E97">
        <w:rPr>
          <w:rStyle w:val="NLSbodytextL1Char"/>
        </w:rPr>
        <w:t>of Work</w:t>
      </w:r>
      <w:r w:rsidR="00A77C60" w:rsidRPr="00E55E97">
        <w:rPr>
          <w:rStyle w:val="NLSbodytextL1Char"/>
        </w:rPr>
        <w:t xml:space="preserve"> </w:t>
      </w:r>
      <w:r w:rsidR="00174D2C" w:rsidRPr="00E55E97">
        <w:rPr>
          <w:rStyle w:val="NLSbodytextL1Char"/>
        </w:rPr>
        <w:t xml:space="preserve">for the </w:t>
      </w:r>
      <w:r w:rsidR="009B7391" w:rsidRPr="00E55E97">
        <w:rPr>
          <w:rStyle w:val="NLSbodytextL1Char"/>
        </w:rPr>
        <w:t xml:space="preserve">CalSAWS </w:t>
      </w:r>
      <w:r w:rsidR="00602FDC" w:rsidRPr="00E55E97">
        <w:rPr>
          <w:rStyle w:val="NLSbodytextL1Char"/>
        </w:rPr>
        <w:t xml:space="preserve">DD&amp;I </w:t>
      </w:r>
      <w:r w:rsidR="00174D2C" w:rsidRPr="00E55E97">
        <w:rPr>
          <w:rStyle w:val="NLSbodytextL1Char"/>
        </w:rPr>
        <w:t>Project</w:t>
      </w:r>
      <w:r w:rsidR="00A77C60" w:rsidRPr="00E55E97">
        <w:rPr>
          <w:rStyle w:val="NLSbodytextL1Char"/>
        </w:rPr>
        <w:t xml:space="preserve"> (the “SOW”)</w:t>
      </w:r>
      <w:r w:rsidR="00174D2C" w:rsidRPr="00E55E97">
        <w:rPr>
          <w:rStyle w:val="NLSbodytextL1Char"/>
        </w:rPr>
        <w:t xml:space="preserve"> will be performed by CONTRACTOR as </w:t>
      </w:r>
      <w:r w:rsidR="00174D2C" w:rsidRPr="00E55E97">
        <w:t>Phase 4 of the LRS Project.</w:t>
      </w:r>
      <w:r w:rsidR="00174D2C" w:rsidRPr="00E55E97">
        <w:rPr>
          <w:b/>
          <w:bCs/>
        </w:rPr>
        <w:t xml:space="preserve">  </w:t>
      </w:r>
    </w:p>
    <w:p w14:paraId="54F91D3F" w14:textId="5FA78332" w:rsidR="00611155" w:rsidRPr="00E55E97" w:rsidRDefault="007265DF">
      <w:pPr>
        <w:pStyle w:val="NLSbodytextL1"/>
        <w:tabs>
          <w:tab w:val="left" w:pos="1440"/>
        </w:tabs>
        <w:suppressAutoHyphens/>
        <w:spacing w:line="240" w:lineRule="auto"/>
        <w:ind w:left="720"/>
      </w:pPr>
      <w:r w:rsidRPr="00E55E97">
        <w:t>Phase 4 of the LRS Project, t</w:t>
      </w:r>
      <w:r w:rsidR="00174D2C" w:rsidRPr="00E55E97">
        <w:t xml:space="preserve">he </w:t>
      </w:r>
      <w:r w:rsidR="009B7391" w:rsidRPr="00E55E97">
        <w:t xml:space="preserve">CalSAWS </w:t>
      </w:r>
      <w:r w:rsidR="00602FDC" w:rsidRPr="00E55E97">
        <w:t xml:space="preserve">DD&amp;I </w:t>
      </w:r>
      <w:r w:rsidR="00174D2C" w:rsidRPr="00E55E97">
        <w:t>Project</w:t>
      </w:r>
      <w:r w:rsidRPr="00E55E97">
        <w:t>,</w:t>
      </w:r>
      <w:r w:rsidR="00174D2C" w:rsidRPr="00E55E97">
        <w:t xml:space="preserve"> include</w:t>
      </w:r>
      <w:r w:rsidR="00A77C60" w:rsidRPr="00E55E97">
        <w:t>s</w:t>
      </w:r>
      <w:r w:rsidR="00174D2C" w:rsidRPr="00E55E97">
        <w:t xml:space="preserve"> Work for planning, project management, design, technical architecture, </w:t>
      </w:r>
      <w:r w:rsidR="009B7391" w:rsidRPr="00E55E97">
        <w:t xml:space="preserve">CalSAWS </w:t>
      </w:r>
      <w:r w:rsidR="00174D2C" w:rsidRPr="00E55E97">
        <w:t xml:space="preserve">Software development, testing, conversion, training, change management,  deployment support, and acceptance as described in the Agreement, including </w:t>
      </w:r>
      <w:r w:rsidR="00A77C60" w:rsidRPr="00E55E97">
        <w:t xml:space="preserve">this </w:t>
      </w:r>
      <w:r w:rsidR="00174D2C" w:rsidRPr="00E55E97">
        <w:t xml:space="preserve">Statement of Work that are required to: (a) modify the LRS Application Software to become the </w:t>
      </w:r>
      <w:r w:rsidR="009B7391" w:rsidRPr="00E55E97">
        <w:t xml:space="preserve">CalSAWS </w:t>
      </w:r>
      <w:r w:rsidR="00174D2C" w:rsidRPr="00E55E97">
        <w:t xml:space="preserve">Software to support the </w:t>
      </w:r>
      <w:r w:rsidR="0016179A" w:rsidRPr="00E55E97">
        <w:t xml:space="preserve">CONSORTIUM </w:t>
      </w:r>
      <w:r w:rsidR="009B7391" w:rsidRPr="00E55E97">
        <w:t xml:space="preserve">and WCDS </w:t>
      </w:r>
      <w:r w:rsidR="00174D2C" w:rsidRPr="00E55E97">
        <w:t xml:space="preserve">Counties, </w:t>
      </w:r>
      <w:r w:rsidR="005F4A16">
        <w:t xml:space="preserve">and </w:t>
      </w:r>
      <w:r w:rsidR="00174D2C" w:rsidRPr="00E55E97">
        <w:t xml:space="preserve">(b) migrate the </w:t>
      </w:r>
      <w:r w:rsidR="009B7391" w:rsidRPr="00E55E97">
        <w:t xml:space="preserve">58 </w:t>
      </w:r>
      <w:r w:rsidR="00A77C60" w:rsidRPr="00E55E97">
        <w:t xml:space="preserve">Consortium </w:t>
      </w:r>
      <w:r w:rsidR="00174D2C" w:rsidRPr="00E55E97">
        <w:t xml:space="preserve">Counties to the </w:t>
      </w:r>
      <w:r w:rsidR="009B7391" w:rsidRPr="00E55E97">
        <w:t xml:space="preserve">CalSAWS </w:t>
      </w:r>
      <w:r w:rsidR="00174D2C" w:rsidRPr="00E55E97">
        <w:t>Software.</w:t>
      </w:r>
      <w:r w:rsidR="00A57E48" w:rsidRPr="00E55E97">
        <w:t xml:space="preserve">  </w:t>
      </w:r>
    </w:p>
    <w:p w14:paraId="73E3D838" w14:textId="5FBEE9B1" w:rsidR="00611155" w:rsidRPr="00E55E97" w:rsidRDefault="00174D2C" w:rsidP="050AC148">
      <w:pPr>
        <w:pStyle w:val="NLS-List-B1BLF"/>
        <w:numPr>
          <w:ilvl w:val="0"/>
          <w:numId w:val="0"/>
        </w:numPr>
        <w:suppressAutoHyphens/>
        <w:spacing w:line="240" w:lineRule="auto"/>
        <w:ind w:left="720"/>
        <w:rPr>
          <w:szCs w:val="24"/>
        </w:rPr>
      </w:pPr>
      <w:r w:rsidRPr="00E55E97">
        <w:t xml:space="preserve">Work for the </w:t>
      </w:r>
      <w:r w:rsidR="009B7391" w:rsidRPr="00E55E97">
        <w:t>CalSAWS DD&amp;I Project</w:t>
      </w:r>
      <w:r w:rsidRPr="00E55E97">
        <w:t xml:space="preserve"> will run concurrently with Phase 3 of the LRS Agreement (Operational Phase). </w:t>
      </w:r>
    </w:p>
    <w:p w14:paraId="06EAD07D" w14:textId="3A181F71" w:rsidR="00611155" w:rsidRPr="00E55E97" w:rsidRDefault="00433550">
      <w:pPr>
        <w:pStyle w:val="NLSHaL2"/>
        <w:suppressAutoHyphens/>
        <w:rPr>
          <w:rFonts w:ascii="Times New Roman" w:hAnsi="Times New Roman"/>
        </w:rPr>
      </w:pPr>
      <w:bookmarkStart w:id="84" w:name="_Toc263752544"/>
      <w:bookmarkStart w:id="85" w:name="_Toc479159549"/>
      <w:bookmarkStart w:id="86" w:name="_Toc510469"/>
      <w:r w:rsidRPr="00E55E97">
        <w:rPr>
          <w:rFonts w:ascii="Times New Roman" w:hAnsi="Times New Roman"/>
        </w:rPr>
        <w:t>CalSAWS DD&amp;I Project</w:t>
      </w:r>
      <w:r w:rsidR="00174D2C" w:rsidRPr="00E55E97">
        <w:rPr>
          <w:rFonts w:ascii="Times New Roman" w:hAnsi="Times New Roman"/>
        </w:rPr>
        <w:t xml:space="preserve"> TIMEFRAME:</w:t>
      </w:r>
      <w:bookmarkEnd w:id="84"/>
      <w:bookmarkEnd w:id="85"/>
      <w:bookmarkEnd w:id="86"/>
      <w:r w:rsidR="00174D2C" w:rsidRPr="00E55E97">
        <w:rPr>
          <w:rFonts w:ascii="Times New Roman" w:hAnsi="Times New Roman"/>
        </w:rPr>
        <w:t xml:space="preserve">  </w:t>
      </w:r>
    </w:p>
    <w:p w14:paraId="794CED80" w14:textId="7BC5D174" w:rsidR="00611155" w:rsidRPr="00E55E97" w:rsidRDefault="00174D2C">
      <w:pPr>
        <w:pStyle w:val="NLSbodytextL1"/>
        <w:suppressAutoHyphens/>
        <w:spacing w:line="240" w:lineRule="auto"/>
        <w:ind w:left="720"/>
      </w:pPr>
      <w:r w:rsidRPr="00E55E97">
        <w:t xml:space="preserve">The </w:t>
      </w:r>
      <w:r w:rsidR="00BE162D" w:rsidRPr="00E55E97">
        <w:t xml:space="preserve">projected </w:t>
      </w:r>
      <w:r w:rsidRPr="00E55E97">
        <w:t xml:space="preserve">timeframe for the </w:t>
      </w:r>
      <w:r w:rsidR="005129A3" w:rsidRPr="00E55E97">
        <w:t xml:space="preserve">CalSAWS </w:t>
      </w:r>
      <w:r w:rsidR="00602FDC" w:rsidRPr="00E55E97">
        <w:t xml:space="preserve">DD&amp;I </w:t>
      </w:r>
      <w:r w:rsidRPr="00E55E97">
        <w:t xml:space="preserve">Project is </w:t>
      </w:r>
      <w:r w:rsidR="00614D4B" w:rsidRPr="00614D4B">
        <w:t>56</w:t>
      </w:r>
      <w:r w:rsidRPr="00E55E97">
        <w:t xml:space="preserve"> months </w:t>
      </w:r>
      <w:r w:rsidR="0016179A" w:rsidRPr="00E55E97">
        <w:t xml:space="preserve">from </w:t>
      </w:r>
      <w:r w:rsidR="00A70286">
        <w:t>March 4</w:t>
      </w:r>
      <w:r w:rsidR="0016179A" w:rsidRPr="00E55E97">
        <w:t>, 2019.</w:t>
      </w:r>
      <w:r w:rsidRPr="00E55E97">
        <w:t xml:space="preserve">  </w:t>
      </w:r>
    </w:p>
    <w:p w14:paraId="17403A25" w14:textId="77777777" w:rsidR="00611155" w:rsidRPr="00E55E97" w:rsidRDefault="00174D2C">
      <w:pPr>
        <w:pStyle w:val="NLSHaL2"/>
        <w:suppressAutoHyphens/>
        <w:rPr>
          <w:rFonts w:ascii="Times New Roman" w:hAnsi="Times New Roman"/>
        </w:rPr>
      </w:pPr>
      <w:bookmarkStart w:id="87" w:name="_Toc263752545"/>
      <w:bookmarkStart w:id="88" w:name="_Toc479159550"/>
      <w:bookmarkStart w:id="89" w:name="_Toc510470"/>
      <w:r w:rsidRPr="00E55E97">
        <w:rPr>
          <w:rFonts w:ascii="Times New Roman" w:hAnsi="Times New Roman"/>
        </w:rPr>
        <w:t>ORGANIZATION OF STATEMENT OF WORK:</w:t>
      </w:r>
      <w:bookmarkEnd w:id="87"/>
      <w:bookmarkEnd w:id="88"/>
      <w:bookmarkEnd w:id="89"/>
    </w:p>
    <w:p w14:paraId="16034DA0" w14:textId="77777777" w:rsidR="00611155" w:rsidRPr="00E55E97" w:rsidRDefault="00174D2C">
      <w:pPr>
        <w:pStyle w:val="NLSbodytextL1"/>
        <w:suppressAutoHyphens/>
        <w:spacing w:line="240" w:lineRule="auto"/>
        <w:ind w:left="720"/>
      </w:pPr>
      <w:r w:rsidRPr="00E55E97">
        <w:t>The document is organized as follows:</w:t>
      </w:r>
    </w:p>
    <w:p w14:paraId="17C59EBC" w14:textId="3D33A1CC" w:rsidR="00611155" w:rsidRPr="00E55E97" w:rsidRDefault="00174D2C" w:rsidP="050AC148">
      <w:pPr>
        <w:pStyle w:val="NLS-List-B1BLF"/>
        <w:numPr>
          <w:ilvl w:val="0"/>
          <w:numId w:val="18"/>
        </w:numPr>
        <w:tabs>
          <w:tab w:val="clear" w:pos="2520"/>
          <w:tab w:val="num" w:pos="1440"/>
        </w:tabs>
        <w:suppressAutoHyphens/>
        <w:spacing w:line="240" w:lineRule="auto"/>
        <w:ind w:left="1440" w:hanging="720"/>
      </w:pPr>
      <w:r w:rsidRPr="00E55E97">
        <w:rPr>
          <w:b/>
          <w:bCs/>
        </w:rPr>
        <w:t>Intr</w:t>
      </w:r>
      <w:r w:rsidRPr="00E55E97">
        <w:rPr>
          <w:rStyle w:val="NLS-List-B1BLFBoldCharChar"/>
        </w:rPr>
        <w:t>oduction and Overview</w:t>
      </w:r>
      <w:r w:rsidR="00A660C9" w:rsidRPr="00E55E97">
        <w:rPr>
          <w:rStyle w:val="NLS-List-B1BLFBoldCharChar"/>
        </w:rPr>
        <w:t>:</w:t>
      </w:r>
      <w:r w:rsidRPr="00E55E97">
        <w:t xml:space="preserve"> includes the project objectives, and scope as well as an overview of timeframe for </w:t>
      </w:r>
      <w:r w:rsidR="00A41C0B" w:rsidRPr="00E55E97">
        <w:t>the CalSAWS DD&amp;I Project</w:t>
      </w:r>
      <w:r w:rsidRPr="00E55E97">
        <w:t>.</w:t>
      </w:r>
    </w:p>
    <w:p w14:paraId="13676133" w14:textId="5D5C9496" w:rsidR="00611155" w:rsidRPr="00E55E97" w:rsidRDefault="00174D2C" w:rsidP="693A0A52">
      <w:pPr>
        <w:pStyle w:val="NLS-List-B1BLF"/>
        <w:numPr>
          <w:ilvl w:val="0"/>
          <w:numId w:val="18"/>
        </w:numPr>
        <w:tabs>
          <w:tab w:val="clear" w:pos="2520"/>
          <w:tab w:val="num" w:pos="1440"/>
        </w:tabs>
        <w:suppressAutoHyphens/>
        <w:spacing w:line="240" w:lineRule="auto"/>
        <w:ind w:left="1440" w:hanging="720"/>
        <w:rPr>
          <w:b/>
          <w:bCs/>
        </w:rPr>
      </w:pPr>
      <w:r w:rsidRPr="00E55E97">
        <w:rPr>
          <w:b/>
          <w:bCs/>
        </w:rPr>
        <w:t>General Requirements</w:t>
      </w:r>
      <w:r w:rsidR="00A660C9" w:rsidRPr="00E55E97">
        <w:t>:</w:t>
      </w:r>
      <w:r w:rsidRPr="00E55E97">
        <w:t xml:space="preserve"> includes necessary background on the Cal</w:t>
      </w:r>
      <w:r w:rsidR="00E24DA8" w:rsidRPr="00E55E97">
        <w:t>SAWS</w:t>
      </w:r>
      <w:r w:rsidRPr="00E55E97">
        <w:t xml:space="preserve"> </w:t>
      </w:r>
      <w:r w:rsidR="00602FDC" w:rsidRPr="00E55E97">
        <w:t xml:space="preserve">DD&amp;I </w:t>
      </w:r>
      <w:r w:rsidRPr="00E55E97">
        <w:t>Project organization, CONTRACTOR and CONSORTIUM furnished items, place of performance, and the specified methods for managing and delivering the goods and services described in this SOW.</w:t>
      </w:r>
    </w:p>
    <w:p w14:paraId="00089F46" w14:textId="48E26079" w:rsidR="00611155" w:rsidRPr="00E55E97" w:rsidRDefault="00174D2C" w:rsidP="050AC148">
      <w:pPr>
        <w:pStyle w:val="NLS-List-B1BLF"/>
        <w:numPr>
          <w:ilvl w:val="0"/>
          <w:numId w:val="18"/>
        </w:numPr>
        <w:tabs>
          <w:tab w:val="clear" w:pos="2520"/>
          <w:tab w:val="num" w:pos="1440"/>
        </w:tabs>
        <w:suppressAutoHyphens/>
        <w:spacing w:line="240" w:lineRule="auto"/>
        <w:ind w:left="1440" w:hanging="720"/>
      </w:pPr>
      <w:r w:rsidRPr="00E55E97">
        <w:rPr>
          <w:b/>
          <w:bCs/>
        </w:rPr>
        <w:t>Scope of Work</w:t>
      </w:r>
      <w:r w:rsidR="00A660C9" w:rsidRPr="00E55E97">
        <w:rPr>
          <w:b/>
          <w:bCs/>
        </w:rPr>
        <w:t>:</w:t>
      </w:r>
      <w:r w:rsidRPr="00E55E97">
        <w:rPr>
          <w:b/>
          <w:bCs/>
        </w:rPr>
        <w:t xml:space="preserve"> </w:t>
      </w:r>
      <w:r w:rsidRPr="00E55E97">
        <w:t xml:space="preserve">includes the Work, and related requirements that CONTRACTOR </w:t>
      </w:r>
      <w:r w:rsidR="0016179A" w:rsidRPr="00E55E97">
        <w:t xml:space="preserve">will </w:t>
      </w:r>
      <w:r w:rsidRPr="00E55E97">
        <w:t xml:space="preserve">perform for the </w:t>
      </w:r>
      <w:r w:rsidR="00E24DA8" w:rsidRPr="00E55E97">
        <w:t>CalSAWS</w:t>
      </w:r>
      <w:r w:rsidR="00B1703C" w:rsidRPr="00E55E97">
        <w:t xml:space="preserve"> DD&amp;I Project</w:t>
      </w:r>
      <w:r w:rsidRPr="00E55E97">
        <w:t>.</w:t>
      </w:r>
    </w:p>
    <w:p w14:paraId="5109E6DF" w14:textId="006B63AC" w:rsidR="00611155" w:rsidRPr="00E55E97" w:rsidRDefault="00174D2C">
      <w:pPr>
        <w:pStyle w:val="NLSHaL1"/>
        <w:numPr>
          <w:ilvl w:val="0"/>
          <w:numId w:val="2"/>
        </w:numPr>
        <w:suppressAutoHyphens/>
        <w:rPr>
          <w:rFonts w:ascii="Times New Roman" w:hAnsi="Times New Roman"/>
          <w:sz w:val="24"/>
          <w:szCs w:val="24"/>
        </w:rPr>
      </w:pPr>
      <w:bookmarkStart w:id="90" w:name="_Toc263752547"/>
      <w:bookmarkStart w:id="91" w:name="_Toc479159552"/>
      <w:bookmarkStart w:id="92" w:name="_Toc510471"/>
      <w:r w:rsidRPr="00E55E97">
        <w:rPr>
          <w:rFonts w:ascii="Times New Roman" w:hAnsi="Times New Roman"/>
          <w:sz w:val="24"/>
          <w:szCs w:val="24"/>
        </w:rPr>
        <w:lastRenderedPageBreak/>
        <w:t>GENERAL REQUIREMENTS</w:t>
      </w:r>
      <w:bookmarkEnd w:id="90"/>
      <w:bookmarkEnd w:id="91"/>
      <w:r w:rsidRPr="00E55E97">
        <w:rPr>
          <w:rFonts w:ascii="Times New Roman" w:hAnsi="Times New Roman"/>
          <w:sz w:val="24"/>
          <w:szCs w:val="24"/>
        </w:rPr>
        <w:t>:</w:t>
      </w:r>
      <w:bookmarkEnd w:id="92"/>
    </w:p>
    <w:p w14:paraId="03EAC7EA" w14:textId="72C8B398" w:rsidR="00611155" w:rsidRPr="00E55E97" w:rsidRDefault="00174D2C">
      <w:pPr>
        <w:pStyle w:val="NLSbodytextL1"/>
        <w:suppressAutoHyphens/>
        <w:spacing w:line="240" w:lineRule="auto"/>
        <w:ind w:left="720"/>
      </w:pPr>
      <w:r w:rsidRPr="00E55E97">
        <w:t xml:space="preserve">This Section 2 provides background on the </w:t>
      </w:r>
      <w:r w:rsidR="005129A3" w:rsidRPr="00E55E97">
        <w:t xml:space="preserve">CalSAWS </w:t>
      </w:r>
      <w:r w:rsidR="00602FDC" w:rsidRPr="00E55E97">
        <w:t xml:space="preserve">DD&amp;I </w:t>
      </w:r>
      <w:r w:rsidRPr="00E55E97">
        <w:t xml:space="preserve">Project and CONSORTIUM organization, CONTRACTOR and CONSORTIUM furnished items, place of performance, and the specified methods for managing and delivering the goods and services described in </w:t>
      </w:r>
      <w:r w:rsidR="000768A4" w:rsidRPr="00E55E97">
        <w:t xml:space="preserve">this </w:t>
      </w:r>
      <w:r w:rsidRPr="00E55E97">
        <w:t xml:space="preserve">SOW. </w:t>
      </w:r>
    </w:p>
    <w:p w14:paraId="755CA800" w14:textId="77777777" w:rsidR="00611155" w:rsidRPr="00E55E97" w:rsidRDefault="00174D2C" w:rsidP="693A0A52">
      <w:pPr>
        <w:pStyle w:val="NLSHaL2"/>
      </w:pPr>
      <w:bookmarkStart w:id="93" w:name="_Toc263752548"/>
      <w:bookmarkStart w:id="94" w:name="_Toc479159553"/>
      <w:bookmarkStart w:id="95" w:name="_Toc510472"/>
      <w:r w:rsidRPr="00E55E97">
        <w:t>PROJECT ORGANIZATION AND GOVERNANCE</w:t>
      </w:r>
      <w:bookmarkEnd w:id="93"/>
      <w:bookmarkEnd w:id="94"/>
      <w:r w:rsidRPr="00E55E97">
        <w:t>:</w:t>
      </w:r>
      <w:bookmarkEnd w:id="95"/>
    </w:p>
    <w:p w14:paraId="3E959E9B" w14:textId="0C1F6CC7" w:rsidR="4F36AC8D" w:rsidRPr="00E55E97" w:rsidRDefault="4F36AC8D" w:rsidP="693A0A52">
      <w:pPr>
        <w:pStyle w:val="NLSbodytextL1"/>
        <w:spacing w:line="240" w:lineRule="auto"/>
        <w:jc w:val="center"/>
      </w:pPr>
    </w:p>
    <w:p w14:paraId="58F479E5" w14:textId="70C02DC6" w:rsidR="693A0A52" w:rsidRPr="00E55E97" w:rsidRDefault="693A0A52" w:rsidP="693A0A52">
      <w:pPr>
        <w:pStyle w:val="NLSbodytextL1"/>
        <w:spacing w:line="240" w:lineRule="auto"/>
        <w:jc w:val="center"/>
      </w:pPr>
      <w:r w:rsidRPr="00E55E97">
        <w:rPr>
          <w:noProof/>
        </w:rPr>
        <w:drawing>
          <wp:inline distT="0" distB="0" distL="0" distR="0" wp14:anchorId="29484CC0" wp14:editId="5C1D3895">
            <wp:extent cx="5486400" cy="3400425"/>
            <wp:effectExtent l="0" t="0" r="0" b="0"/>
            <wp:docPr id="169522168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7" cstate="print">
                      <a:extLst>
                        <a:ext uri="{28A0092B-C50C-407E-A947-70E740481C1C}">
                          <a14:useLocalDpi xmlns:a14="http://schemas.microsoft.com/office/drawing/2010/main" val="0"/>
                        </a:ext>
                      </a:extLst>
                    </a:blip>
                    <a:stretch>
                      <a:fillRect/>
                    </a:stretch>
                  </pic:blipFill>
                  <pic:spPr>
                    <a:xfrm>
                      <a:off x="0" y="0"/>
                      <a:ext cx="5486400" cy="3400425"/>
                    </a:xfrm>
                    <a:prstGeom prst="rect">
                      <a:avLst/>
                    </a:prstGeom>
                  </pic:spPr>
                </pic:pic>
              </a:graphicData>
            </a:graphic>
          </wp:inline>
        </w:drawing>
      </w:r>
    </w:p>
    <w:p w14:paraId="7EA5EC40" w14:textId="78590794" w:rsidR="00611155" w:rsidRPr="00E55E97" w:rsidRDefault="00611155">
      <w:pPr>
        <w:pStyle w:val="NLSbodytextL1"/>
        <w:suppressAutoHyphens/>
        <w:spacing w:line="240" w:lineRule="auto"/>
        <w:jc w:val="center"/>
        <w:rPr>
          <w:rFonts w:ascii="Calibri" w:eastAsia="Calibri" w:hAnsi="Calibri"/>
          <w:sz w:val="22"/>
          <w:szCs w:val="22"/>
        </w:rPr>
      </w:pPr>
    </w:p>
    <w:p w14:paraId="3E6554F4" w14:textId="6D6D0E9D" w:rsidR="00611155" w:rsidRPr="00E55E97" w:rsidRDefault="00174D2C" w:rsidP="4F36AC8D">
      <w:pPr>
        <w:pStyle w:val="NLSbodytextL1"/>
        <w:suppressAutoHyphens/>
        <w:spacing w:line="240" w:lineRule="auto"/>
        <w:jc w:val="center"/>
        <w:rPr>
          <w:b/>
          <w:bCs/>
        </w:rPr>
      </w:pPr>
      <w:r w:rsidRPr="00E55E97">
        <w:rPr>
          <w:b/>
          <w:bCs/>
          <w:color w:val="000000"/>
        </w:rPr>
        <w:t>Figure 1: C</w:t>
      </w:r>
      <w:r w:rsidR="000768A4" w:rsidRPr="00E55E97">
        <w:rPr>
          <w:b/>
          <w:bCs/>
          <w:color w:val="000000"/>
        </w:rPr>
        <w:t>ONSORTIUM</w:t>
      </w:r>
      <w:r w:rsidRPr="00E55E97">
        <w:rPr>
          <w:b/>
          <w:bCs/>
          <w:color w:val="000000"/>
        </w:rPr>
        <w:t xml:space="preserve"> Governance Structure</w:t>
      </w:r>
    </w:p>
    <w:p w14:paraId="5078D84D" w14:textId="77777777" w:rsidR="00611155" w:rsidRPr="00E55E97" w:rsidRDefault="00174D2C">
      <w:pPr>
        <w:pStyle w:val="NLSHaL3"/>
        <w:numPr>
          <w:ilvl w:val="2"/>
          <w:numId w:val="22"/>
        </w:numPr>
        <w:tabs>
          <w:tab w:val="clear" w:pos="1980"/>
          <w:tab w:val="num" w:pos="1440"/>
        </w:tabs>
        <w:suppressAutoHyphens/>
        <w:ind w:hanging="1260"/>
        <w:rPr>
          <w:rFonts w:ascii="Times New Roman" w:hAnsi="Times New Roman"/>
        </w:rPr>
      </w:pPr>
      <w:bookmarkStart w:id="96" w:name="_Toc263752549"/>
      <w:bookmarkStart w:id="97" w:name="_Toc479159554"/>
      <w:bookmarkStart w:id="98" w:name="_Toc510473"/>
      <w:r w:rsidRPr="00E55E97">
        <w:rPr>
          <w:rFonts w:ascii="Times New Roman" w:hAnsi="Times New Roman"/>
        </w:rPr>
        <w:t>CONSORTIUM Resources.</w:t>
      </w:r>
      <w:bookmarkEnd w:id="96"/>
      <w:bookmarkEnd w:id="97"/>
      <w:bookmarkEnd w:id="98"/>
    </w:p>
    <w:p w14:paraId="470EDCA3" w14:textId="4AEDAA48" w:rsidR="00611155" w:rsidRPr="00E55E97" w:rsidRDefault="00174D2C">
      <w:pPr>
        <w:pStyle w:val="NLSbodytextL1"/>
        <w:suppressAutoHyphens/>
        <w:spacing w:line="240" w:lineRule="auto"/>
        <w:ind w:left="1440"/>
      </w:pPr>
      <w:r w:rsidRPr="00E55E97">
        <w:t>CONSORTIUM will provide the following:</w:t>
      </w:r>
    </w:p>
    <w:p w14:paraId="20332AD0" w14:textId="2E93E3B8" w:rsidR="00611155" w:rsidRPr="00E55E97" w:rsidRDefault="00174D2C" w:rsidP="050AC148">
      <w:pPr>
        <w:pStyle w:val="NLS-List-B1BLF"/>
        <w:numPr>
          <w:ilvl w:val="0"/>
          <w:numId w:val="19"/>
        </w:numPr>
        <w:tabs>
          <w:tab w:val="clear" w:pos="720"/>
          <w:tab w:val="num" w:pos="2160"/>
        </w:tabs>
        <w:suppressAutoHyphens/>
        <w:spacing w:line="240" w:lineRule="auto"/>
        <w:ind w:left="2160" w:hanging="720"/>
      </w:pPr>
      <w:r w:rsidRPr="00E55E97">
        <w:t xml:space="preserve">CONSORTIUM Project Steering Committee will provide leadership and support for the </w:t>
      </w:r>
      <w:r w:rsidR="00433550" w:rsidRPr="00E55E97">
        <w:t xml:space="preserve">CalSAWS </w:t>
      </w:r>
      <w:r w:rsidR="00602FDC" w:rsidRPr="00E55E97">
        <w:t xml:space="preserve">DD&amp;I </w:t>
      </w:r>
      <w:r w:rsidRPr="00E55E97">
        <w:t>Project</w:t>
      </w:r>
      <w:r w:rsidR="00E25D31">
        <w:t>,</w:t>
      </w:r>
      <w:r w:rsidRPr="00E55E97">
        <w:t xml:space="preserve"> to include monitoring project progress against the CONSORTIUM-approved </w:t>
      </w:r>
      <w:r w:rsidR="00433550" w:rsidRPr="00E55E97">
        <w:t xml:space="preserve">CalSAWS DD&amp;I </w:t>
      </w:r>
      <w:r w:rsidRPr="00E55E97">
        <w:t>Work Pla</w:t>
      </w:r>
      <w:r w:rsidR="24408EF5" w:rsidRPr="00E55E97">
        <w:t>n</w:t>
      </w:r>
      <w:r w:rsidR="00E25D31">
        <w:t>,</w:t>
      </w:r>
      <w:r w:rsidR="24408EF5" w:rsidRPr="00E55E97">
        <w:t xml:space="preserve"> </w:t>
      </w:r>
      <w:r w:rsidRPr="00E55E97">
        <w:t>Cal</w:t>
      </w:r>
      <w:r w:rsidR="00FB0E37" w:rsidRPr="00E55E97">
        <w:t>SAWS</w:t>
      </w:r>
      <w:r w:rsidRPr="00E55E97">
        <w:t xml:space="preserve"> </w:t>
      </w:r>
      <w:r w:rsidR="00433550" w:rsidRPr="00E55E97">
        <w:t xml:space="preserve">DD&amp;I </w:t>
      </w:r>
      <w:r w:rsidRPr="00E55E97">
        <w:t xml:space="preserve">Project costs, and </w:t>
      </w:r>
      <w:r w:rsidR="00433550" w:rsidRPr="00E55E97">
        <w:t>CalSAWS DD&amp;I Project</w:t>
      </w:r>
      <w:r w:rsidR="00FB0E37" w:rsidRPr="00E55E97">
        <w:t xml:space="preserve"> </w:t>
      </w:r>
      <w:r w:rsidRPr="00E55E97">
        <w:t>risk assessment. The CONSORTIUM Project Steering Committee will help identify and solicit CONSORTIUM resources, oversee periodic external project management audits, approve any plans related for transition to production</w:t>
      </w:r>
      <w:r w:rsidR="00E25D31">
        <w:t>.</w:t>
      </w:r>
      <w:r w:rsidRPr="00E55E97">
        <w:t xml:space="preserve"> and monitor that transition.</w:t>
      </w:r>
    </w:p>
    <w:p w14:paraId="65FE3FFB" w14:textId="2C2759BA" w:rsidR="00611155" w:rsidRPr="00E55E97" w:rsidRDefault="00174D2C" w:rsidP="050AC148">
      <w:pPr>
        <w:pStyle w:val="NLS-List-B1BLF"/>
        <w:numPr>
          <w:ilvl w:val="0"/>
          <w:numId w:val="19"/>
        </w:numPr>
        <w:tabs>
          <w:tab w:val="clear" w:pos="720"/>
          <w:tab w:val="num" w:pos="2160"/>
        </w:tabs>
        <w:suppressAutoHyphens/>
        <w:spacing w:line="240" w:lineRule="auto"/>
        <w:ind w:left="2160" w:hanging="720"/>
      </w:pPr>
      <w:r w:rsidRPr="00E55E97">
        <w:t xml:space="preserve">CONSORTIUM Executive Director has overall responsibility for CONSORTIUM for the </w:t>
      </w:r>
      <w:r w:rsidR="00FB0E37" w:rsidRPr="00E55E97">
        <w:t xml:space="preserve">CalSAWS </w:t>
      </w:r>
      <w:r w:rsidR="00602FDC" w:rsidRPr="00E55E97">
        <w:t xml:space="preserve">DD&amp;I </w:t>
      </w:r>
      <w:r w:rsidRPr="00E55E97">
        <w:t xml:space="preserve">Project, including the </w:t>
      </w:r>
      <w:r w:rsidRPr="00E55E97">
        <w:lastRenderedPageBreak/>
        <w:t xml:space="preserve">authority to commit CONSORTIUM resources in addressing </w:t>
      </w:r>
      <w:r w:rsidR="00FB0E37" w:rsidRPr="00E55E97">
        <w:t xml:space="preserve">CalSAWS </w:t>
      </w:r>
      <w:r w:rsidR="00602FDC" w:rsidRPr="00E55E97">
        <w:t xml:space="preserve">DD&amp;I </w:t>
      </w:r>
      <w:r w:rsidRPr="00E55E97">
        <w:t>Project, LRS Project</w:t>
      </w:r>
      <w:r w:rsidR="00E25D31">
        <w:t>,</w:t>
      </w:r>
      <w:r w:rsidRPr="00E55E97">
        <w:t xml:space="preserve"> and C-IV Project needs and requirements on behalf of the CONSORTIUM. CONSORTIUM Executive Director will communicate with </w:t>
      </w:r>
      <w:r w:rsidR="00E25D31">
        <w:t xml:space="preserve">the </w:t>
      </w:r>
      <w:r w:rsidRPr="00E55E97">
        <w:t xml:space="preserve">CONSORTIUM </w:t>
      </w:r>
      <w:r w:rsidR="00E25D31">
        <w:t xml:space="preserve">Board, as well as </w:t>
      </w:r>
      <w:r w:rsidR="000F0AC6">
        <w:t>F</w:t>
      </w:r>
      <w:r w:rsidR="00E25D31">
        <w:t xml:space="preserve">ederal, </w:t>
      </w:r>
      <w:r w:rsidR="000F0AC6">
        <w:t>S</w:t>
      </w:r>
      <w:r w:rsidR="00E25D31">
        <w:t xml:space="preserve">tate, and </w:t>
      </w:r>
      <w:r w:rsidR="000F0AC6">
        <w:t>C</w:t>
      </w:r>
      <w:r w:rsidR="00E25D31">
        <w:t xml:space="preserve">ounty </w:t>
      </w:r>
      <w:r w:rsidRPr="00E55E97">
        <w:t xml:space="preserve">stakeholders regarding program strategy, direction, and changes. CONSORTIUM Executive Director will provide direction to CONTRACTOR Project Director. </w:t>
      </w:r>
    </w:p>
    <w:p w14:paraId="48CFB492" w14:textId="224E79CA" w:rsidR="00611155" w:rsidRPr="00E55E97" w:rsidRDefault="00174D2C" w:rsidP="050AC148">
      <w:pPr>
        <w:pStyle w:val="NLS-List-B1BLF"/>
        <w:numPr>
          <w:ilvl w:val="0"/>
          <w:numId w:val="19"/>
        </w:numPr>
        <w:tabs>
          <w:tab w:val="clear" w:pos="720"/>
          <w:tab w:val="num" w:pos="2160"/>
        </w:tabs>
        <w:suppressAutoHyphens/>
        <w:spacing w:line="240" w:lineRule="auto"/>
        <w:ind w:left="2160" w:hanging="720"/>
      </w:pPr>
      <w:r w:rsidRPr="00E55E97">
        <w:t>CONSORTIUM Staff, as depicted in Figure 1, is responsible for certain project activities, as determined by CONSORTIUM Executive Director or as described elsewhere in the LRS Agreement and C-IV Agreement, including working with CONTRACTOR Staff, providing certain subject matter expertise and additional resources for workgroups, requirements validation, testing, and review of Deliverables and other Work.</w:t>
      </w:r>
    </w:p>
    <w:p w14:paraId="634F1489" w14:textId="56D94D5A" w:rsidR="00611155" w:rsidRPr="00E55E97" w:rsidRDefault="00611155">
      <w:pPr>
        <w:tabs>
          <w:tab w:val="clear" w:pos="360"/>
        </w:tabs>
        <w:spacing w:before="0" w:after="0"/>
        <w:rPr>
          <w:rFonts w:eastAsia="MS Mincho"/>
        </w:rPr>
      </w:pPr>
    </w:p>
    <w:p w14:paraId="6BD3C141" w14:textId="64865F5C" w:rsidR="00611155" w:rsidRPr="00E55E97" w:rsidRDefault="00174D2C">
      <w:pPr>
        <w:pStyle w:val="NLSHaL3"/>
        <w:tabs>
          <w:tab w:val="clear" w:pos="1980"/>
        </w:tabs>
        <w:suppressAutoHyphens/>
        <w:ind w:left="1620" w:hanging="900"/>
        <w:rPr>
          <w:rFonts w:ascii="Times New Roman" w:hAnsi="Times New Roman"/>
        </w:rPr>
      </w:pPr>
      <w:bookmarkStart w:id="99" w:name="_Toc263752550"/>
      <w:bookmarkStart w:id="100" w:name="_Toc479159555"/>
      <w:bookmarkStart w:id="101" w:name="_Toc510474"/>
      <w:r w:rsidRPr="00E55E97">
        <w:rPr>
          <w:rFonts w:ascii="Times New Roman" w:hAnsi="Times New Roman"/>
        </w:rPr>
        <w:t>CONTRACTOR Resources.</w:t>
      </w:r>
      <w:bookmarkEnd w:id="99"/>
      <w:bookmarkEnd w:id="100"/>
      <w:bookmarkEnd w:id="101"/>
    </w:p>
    <w:p w14:paraId="4D2BD7FE" w14:textId="4DE97D11" w:rsidR="00B40F4A" w:rsidRPr="00E55E97" w:rsidRDefault="00B40F4A" w:rsidP="00B40F4A">
      <w:pPr>
        <w:pStyle w:val="NLSbodytextL1"/>
        <w:suppressAutoHyphens/>
        <w:spacing w:line="240" w:lineRule="auto"/>
        <w:ind w:left="1440"/>
      </w:pPr>
      <w:r w:rsidRPr="00E55E97">
        <w:t xml:space="preserve">As shown in </w:t>
      </w:r>
      <w:r w:rsidR="00BF015B" w:rsidRPr="00E55E97">
        <w:t>Table 1</w:t>
      </w:r>
      <w:r w:rsidRPr="00E55E97">
        <w:t xml:space="preserve">: </w:t>
      </w:r>
      <w:r w:rsidR="00267759" w:rsidRPr="00E55E97">
        <w:t>CONTRACTOR</w:t>
      </w:r>
      <w:r w:rsidR="00D36BF2" w:rsidRPr="00E55E97">
        <w:t xml:space="preserve"> </w:t>
      </w:r>
      <w:r w:rsidRPr="00E55E97">
        <w:t xml:space="preserve">CalSAWS Project Leadership Team, CONTRACTOR </w:t>
      </w:r>
      <w:r w:rsidR="00D36BF2" w:rsidRPr="00E55E97">
        <w:t>l</w:t>
      </w:r>
      <w:r w:rsidRPr="00E55E97">
        <w:t>everage</w:t>
      </w:r>
      <w:r w:rsidR="00D36BF2" w:rsidRPr="00E55E97">
        <w:t>s</w:t>
      </w:r>
      <w:r w:rsidRPr="00E55E97">
        <w:t xml:space="preserve"> the deep skills and knowledge of </w:t>
      </w:r>
      <w:r w:rsidR="00E25D31">
        <w:t xml:space="preserve"> its</w:t>
      </w:r>
      <w:r w:rsidRPr="00E55E97">
        <w:t xml:space="preserve"> highly experienced teams from both the C-IV and LRS Projects.  </w:t>
      </w:r>
      <w:r w:rsidR="00D36BF2" w:rsidRPr="00E55E97">
        <w:t>CONTRACTOR</w:t>
      </w:r>
      <w:r w:rsidRPr="00E55E97">
        <w:t xml:space="preserve"> commit</w:t>
      </w:r>
      <w:r w:rsidR="00D36BF2" w:rsidRPr="00E55E97">
        <w:t>s</w:t>
      </w:r>
      <w:r w:rsidRPr="00E55E97">
        <w:t xml:space="preserve"> </w:t>
      </w:r>
      <w:r w:rsidR="00D36BF2" w:rsidRPr="00E55E97">
        <w:t xml:space="preserve">its </w:t>
      </w:r>
      <w:r w:rsidRPr="00E55E97">
        <w:t>team for the duration of the CalSAWS DD&amp;I Project</w:t>
      </w:r>
      <w:r w:rsidR="00D36BF2" w:rsidRPr="00E55E97">
        <w:t xml:space="preserve"> in accordance with the Agreement</w:t>
      </w:r>
      <w:r w:rsidRPr="00E55E97">
        <w:t xml:space="preserve">. </w:t>
      </w:r>
    </w:p>
    <w:p w14:paraId="7FCC3563" w14:textId="6A3CF196" w:rsidR="00B40F4A" w:rsidRPr="00E55E97" w:rsidRDefault="00B40F4A" w:rsidP="00B40F4A">
      <w:pPr>
        <w:pStyle w:val="NLSbodytextL1"/>
        <w:suppressAutoHyphens/>
        <w:spacing w:line="240" w:lineRule="auto"/>
        <w:ind w:left="1440"/>
      </w:pPr>
      <w:r w:rsidRPr="00E55E97">
        <w:t xml:space="preserve">CONTRACTOR will provide the following CONTRACTOR staff for the CalSAWS DD&amp;I Project, which shall be part of CONTRACTOR’s </w:t>
      </w:r>
      <w:r w:rsidR="00267759" w:rsidRPr="00E55E97">
        <w:t xml:space="preserve">CalSAWS </w:t>
      </w:r>
      <w:r w:rsidR="00CF2AAB" w:rsidRPr="00E55E97">
        <w:t>P</w:t>
      </w:r>
      <w:r w:rsidRPr="00E55E97">
        <w:t xml:space="preserve">roject </w:t>
      </w:r>
      <w:r w:rsidR="00CF2AAB" w:rsidRPr="00E55E97">
        <w:t>Leadership T</w:t>
      </w:r>
      <w:r w:rsidRPr="00E55E97">
        <w:t>eam:</w:t>
      </w:r>
    </w:p>
    <w:p w14:paraId="5829082E" w14:textId="1F0620D1" w:rsidR="00B40F4A" w:rsidRPr="00E55E97" w:rsidRDefault="00B40F4A" w:rsidP="050AC148">
      <w:pPr>
        <w:pStyle w:val="NLS-List-B1BLF"/>
        <w:numPr>
          <w:ilvl w:val="0"/>
          <w:numId w:val="23"/>
        </w:numPr>
        <w:suppressAutoHyphens/>
        <w:spacing w:line="240" w:lineRule="auto"/>
      </w:pPr>
      <w:r w:rsidRPr="00E55E97">
        <w:t>The CalSAWS</w:t>
      </w:r>
      <w:r w:rsidR="00D36BF2" w:rsidRPr="00E55E97">
        <w:t xml:space="preserve"> </w:t>
      </w:r>
      <w:r w:rsidRPr="00E55E97">
        <w:t xml:space="preserve">Project Executive, Seth Richman, </w:t>
      </w:r>
      <w:r w:rsidR="00D36BF2" w:rsidRPr="00E55E97">
        <w:t>is</w:t>
      </w:r>
      <w:r w:rsidRPr="00E55E97">
        <w:t xml:space="preserve"> responsible for oversight across CalSAWS DD&amp;I Project delivery functions, as well as coordination with existing C-IV and LRS service delivery functions.</w:t>
      </w:r>
      <w:r w:rsidR="008E22AE" w:rsidRPr="00E55E97">
        <w:t xml:space="preserve">  </w:t>
      </w:r>
      <w:r w:rsidR="00E25D31">
        <w:t xml:space="preserve"> Mr. Richman’s</w:t>
      </w:r>
      <w:r w:rsidR="008E22AE" w:rsidRPr="00E55E97">
        <w:t xml:space="preserve"> 30 years of California welfare automation experience, from MAGIC through C-IV, ISAWS Migration and LRS have  positioned him </w:t>
      </w:r>
      <w:r w:rsidR="00E25D31">
        <w:t xml:space="preserve">uniquely </w:t>
      </w:r>
      <w:r w:rsidR="008E22AE" w:rsidRPr="00E55E97">
        <w:t>to assist the CalACES and WCDS Consortia to achieve their CalSAWS objectives.</w:t>
      </w:r>
    </w:p>
    <w:p w14:paraId="4D8BC765" w14:textId="7B75ED76" w:rsidR="00B842BF" w:rsidRPr="00E55E97" w:rsidRDefault="00B842BF" w:rsidP="050AC148">
      <w:pPr>
        <w:pStyle w:val="NLS-List-B1BLF"/>
        <w:numPr>
          <w:ilvl w:val="0"/>
          <w:numId w:val="23"/>
        </w:numPr>
        <w:suppressAutoHyphens/>
        <w:spacing w:line="240" w:lineRule="auto"/>
      </w:pPr>
      <w:r w:rsidRPr="00E55E97">
        <w:t xml:space="preserve">The CalSAWS Delivery Advisor, Kirk Jacobi, </w:t>
      </w:r>
      <w:r w:rsidR="00795F7A" w:rsidRPr="00E55E97">
        <w:t>is</w:t>
      </w:r>
      <w:r w:rsidRPr="00E55E97">
        <w:t xml:space="preserve"> responsible for providing strategic leadership and guidance to the CalSAWS P</w:t>
      </w:r>
      <w:r w:rsidR="00135A4E" w:rsidRPr="00E55E97">
        <w:t>roject Executive to support t</w:t>
      </w:r>
      <w:r w:rsidRPr="00E55E97">
        <w:t xml:space="preserve">he CalSAWS DD&amp;I </w:t>
      </w:r>
      <w:r w:rsidR="00FA5173" w:rsidRPr="00E55E97">
        <w:t>Project delivery</w:t>
      </w:r>
      <w:r w:rsidR="00135A4E" w:rsidRPr="00E55E97">
        <w:t xml:space="preserve"> functions and the C-IV and LRS service delivery functions. </w:t>
      </w:r>
      <w:r w:rsidR="00E25D31">
        <w:t xml:space="preserve"> Mr. Jacobi’s</w:t>
      </w:r>
      <w:r w:rsidR="00A202EB" w:rsidRPr="00E55E97">
        <w:t xml:space="preserve"> </w:t>
      </w:r>
      <w:r w:rsidR="00F91286" w:rsidRPr="00E55E97">
        <w:t xml:space="preserve">20 years of </w:t>
      </w:r>
      <w:r w:rsidR="00702979" w:rsidRPr="00E55E97">
        <w:t>experience with delivering automation projects</w:t>
      </w:r>
      <w:r w:rsidR="00F91286" w:rsidRPr="00E55E97">
        <w:t xml:space="preserve"> for public agencies</w:t>
      </w:r>
      <w:r w:rsidR="00702979" w:rsidRPr="00E55E97">
        <w:t xml:space="preserve">, including </w:t>
      </w:r>
      <w:r w:rsidR="006C7D1F" w:rsidRPr="00E55E97">
        <w:t>se</w:t>
      </w:r>
      <w:r w:rsidR="00702979" w:rsidRPr="00E55E97">
        <w:t xml:space="preserve">veral for the State of California, </w:t>
      </w:r>
      <w:r w:rsidR="0025134D" w:rsidRPr="00E55E97">
        <w:t>provides him</w:t>
      </w:r>
      <w:r w:rsidR="00716329" w:rsidRPr="00E55E97">
        <w:t xml:space="preserve"> valuable</w:t>
      </w:r>
      <w:r w:rsidR="0025134D" w:rsidRPr="00E55E97">
        <w:t xml:space="preserve"> expertise </w:t>
      </w:r>
      <w:r w:rsidR="00716329" w:rsidRPr="00E55E97">
        <w:t>to</w:t>
      </w:r>
      <w:r w:rsidR="0025134D" w:rsidRPr="00E55E97">
        <w:t xml:space="preserve"> guid</w:t>
      </w:r>
      <w:r w:rsidR="00716329" w:rsidRPr="00E55E97">
        <w:t>e</w:t>
      </w:r>
      <w:r w:rsidR="0025134D" w:rsidRPr="00E55E97">
        <w:t xml:space="preserve"> the CalSAWS DD&amp;I </w:t>
      </w:r>
      <w:r w:rsidR="00FA5173" w:rsidRPr="00E55E97">
        <w:t>Project delivery</w:t>
      </w:r>
      <w:r w:rsidR="0025134D" w:rsidRPr="00E55E97">
        <w:t xml:space="preserve"> functions.</w:t>
      </w:r>
    </w:p>
    <w:p w14:paraId="392BB83C" w14:textId="3039AE42" w:rsidR="00B40F4A" w:rsidRPr="00E55E97" w:rsidRDefault="00B40F4A" w:rsidP="050AC148">
      <w:pPr>
        <w:pStyle w:val="NLS-List-B1BLF"/>
        <w:numPr>
          <w:ilvl w:val="0"/>
          <w:numId w:val="23"/>
        </w:numPr>
        <w:suppressAutoHyphens/>
        <w:spacing w:line="240" w:lineRule="auto"/>
      </w:pPr>
      <w:r w:rsidRPr="00E55E97">
        <w:t xml:space="preserve">The CalSAWS Solution Delivery Manager, Lisa Salas, </w:t>
      </w:r>
      <w:r w:rsidR="00716329" w:rsidRPr="00E55E97">
        <w:t>is</w:t>
      </w:r>
      <w:r w:rsidRPr="00E55E97">
        <w:t xml:space="preserve"> responsible for the design, development and test</w:t>
      </w:r>
      <w:r w:rsidR="000F0AC6">
        <w:t>ing</w:t>
      </w:r>
      <w:r w:rsidRPr="00E55E97">
        <w:t xml:space="preserve"> of the CalSAWS Software and associated</w:t>
      </w:r>
      <w:r w:rsidR="00716329" w:rsidRPr="00E55E97">
        <w:t xml:space="preserve"> CalSAWS</w:t>
      </w:r>
      <w:r w:rsidRPr="00E55E97">
        <w:t xml:space="preserve"> </w:t>
      </w:r>
      <w:r w:rsidR="00387DA0" w:rsidRPr="00E55E97">
        <w:t xml:space="preserve">DD&amp;I </w:t>
      </w:r>
      <w:r w:rsidRPr="00E55E97">
        <w:t xml:space="preserve">Deliverables. The Solution Delivery Manager </w:t>
      </w:r>
      <w:r w:rsidR="00716329" w:rsidRPr="00E55E97">
        <w:t xml:space="preserve">is </w:t>
      </w:r>
      <w:r w:rsidRPr="00E55E97">
        <w:t>also responsible for the design, development and test of the LRS Software and C-IV Software.</w:t>
      </w:r>
      <w:r w:rsidR="008E22AE" w:rsidRPr="00E55E97">
        <w:t xml:space="preserve">  </w:t>
      </w:r>
      <w:r w:rsidR="000F0AC6">
        <w:t xml:space="preserve"> Ms. Salas’s</w:t>
      </w:r>
      <w:r w:rsidR="008E22AE" w:rsidRPr="00E55E97">
        <w:t xml:space="preserve"> background delivering </w:t>
      </w:r>
      <w:r w:rsidR="008E22AE" w:rsidRPr="00E55E97">
        <w:lastRenderedPageBreak/>
        <w:t xml:space="preserve">for the 39 </w:t>
      </w:r>
      <w:r w:rsidR="00387DA0" w:rsidRPr="00E55E97">
        <w:t>C</w:t>
      </w:r>
      <w:r w:rsidR="00BF47E0">
        <w:t>-</w:t>
      </w:r>
      <w:r w:rsidR="00387DA0" w:rsidRPr="00E55E97">
        <w:t>IV C</w:t>
      </w:r>
      <w:r w:rsidR="008E22AE" w:rsidRPr="00E55E97">
        <w:t>ounties, combined with her overall management skills as the C-IV Project Manager and her role in helping to bring together the CalACES 40 County change control processes provide her strong experience to handle the challenge of the 58 CalSAWS</w:t>
      </w:r>
      <w:r w:rsidR="00387DA0" w:rsidRPr="00E55E97">
        <w:t xml:space="preserve"> County</w:t>
      </w:r>
      <w:r w:rsidR="008E22AE" w:rsidRPr="00E55E97">
        <w:t xml:space="preserve"> design and development process.</w:t>
      </w:r>
    </w:p>
    <w:p w14:paraId="5D47A25F" w14:textId="4CF4A886" w:rsidR="00B40F4A" w:rsidRPr="00E55E97" w:rsidRDefault="00B40F4A" w:rsidP="050AC148">
      <w:pPr>
        <w:pStyle w:val="NLS-List-B1BLF"/>
        <w:numPr>
          <w:ilvl w:val="0"/>
          <w:numId w:val="23"/>
        </w:numPr>
        <w:suppressAutoHyphens/>
        <w:spacing w:line="240" w:lineRule="auto"/>
      </w:pPr>
      <w:r w:rsidRPr="00E55E97">
        <w:t>The CalSAWS Project Management Office (PMO) Manager, Wei (Lulu) Fou,</w:t>
      </w:r>
      <w:r w:rsidR="00716329" w:rsidRPr="00E55E97">
        <w:t xml:space="preserve"> is</w:t>
      </w:r>
      <w:r w:rsidRPr="00E55E97">
        <w:t xml:space="preserve"> responsible for delivery management for the CalSAWS DD&amp;I Project, including functions such as </w:t>
      </w:r>
      <w:r w:rsidR="00716329" w:rsidRPr="00E55E97">
        <w:t>d</w:t>
      </w:r>
      <w:r w:rsidRPr="00E55E97">
        <w:t>eliverables management, status reporting, contract and commercial management, as well as coordination with C-IV and LRS PMO functions, facilities and other commercial concerns.</w:t>
      </w:r>
      <w:r w:rsidR="008E22AE" w:rsidRPr="00E55E97">
        <w:t xml:space="preserve">  </w:t>
      </w:r>
      <w:r w:rsidR="000F0AC6">
        <w:t xml:space="preserve"> Ms. Fou’s</w:t>
      </w:r>
      <w:r w:rsidR="008E22AE" w:rsidRPr="00E55E97">
        <w:t xml:space="preserve"> experience driving the C-IV and LRS Project Management Offices position her well to drive to the desired outcomes for CalSAWS.</w:t>
      </w:r>
    </w:p>
    <w:p w14:paraId="202D08C8" w14:textId="36B04BF0" w:rsidR="00B40F4A" w:rsidRPr="00E55E97" w:rsidRDefault="00B40F4A" w:rsidP="050AC148">
      <w:pPr>
        <w:pStyle w:val="NLS-List-B1BLF"/>
        <w:numPr>
          <w:ilvl w:val="0"/>
          <w:numId w:val="23"/>
        </w:numPr>
        <w:suppressAutoHyphens/>
        <w:spacing w:line="240" w:lineRule="auto"/>
      </w:pPr>
      <w:r w:rsidRPr="00E55E97">
        <w:t xml:space="preserve">The CalSAWS Delivery (Implementation) Manager, Keith Salas, </w:t>
      </w:r>
      <w:r w:rsidR="00CF2AAB" w:rsidRPr="00E55E97">
        <w:t xml:space="preserve">is </w:t>
      </w:r>
      <w:r w:rsidRPr="00E55E97">
        <w:t xml:space="preserve"> responsible for the overall management of the CalSAWS data conversion, training, change management and CalSAWS </w:t>
      </w:r>
      <w:r w:rsidR="005E49C3" w:rsidRPr="00E55E97">
        <w:t>DD&amp;I d</w:t>
      </w:r>
      <w:r w:rsidRPr="00E55E97">
        <w:t xml:space="preserve">eployment activities.  </w:t>
      </w:r>
      <w:r w:rsidR="000F0AC6">
        <w:t xml:space="preserve"> Mr. Salas’s</w:t>
      </w:r>
      <w:r w:rsidRPr="00E55E97">
        <w:t xml:space="preserve"> experience with the </w:t>
      </w:r>
      <w:r w:rsidR="008E22AE" w:rsidRPr="00E55E97">
        <w:t xml:space="preserve">successful </w:t>
      </w:r>
      <w:r w:rsidRPr="00E55E97">
        <w:t>ISAWS Migration to C-</w:t>
      </w:r>
      <w:r w:rsidR="008E22AE" w:rsidRPr="00E55E97">
        <w:t>IV provides him with the unique background to guide the migration of C-IV and CalWIN to LRS/CalSAWS.</w:t>
      </w:r>
    </w:p>
    <w:p w14:paraId="6646E0FD" w14:textId="48323A9A" w:rsidR="00E11468" w:rsidRPr="00E55E97" w:rsidRDefault="00E11468" w:rsidP="00E11468">
      <w:pPr>
        <w:pStyle w:val="NLS-List-B1BLF"/>
        <w:numPr>
          <w:ilvl w:val="0"/>
          <w:numId w:val="0"/>
        </w:numPr>
        <w:suppressAutoHyphens/>
        <w:spacing w:line="240" w:lineRule="auto"/>
        <w:ind w:left="2520" w:hanging="360"/>
        <w:rPr>
          <w:szCs w:val="24"/>
        </w:rPr>
      </w:pPr>
    </w:p>
    <w:p w14:paraId="49FF06FA" w14:textId="260AD6F2" w:rsidR="00E11468" w:rsidRPr="00E55E97" w:rsidRDefault="00E11468" w:rsidP="050AC148">
      <w:pPr>
        <w:pStyle w:val="NLS-List-B1BLF"/>
        <w:numPr>
          <w:ilvl w:val="0"/>
          <w:numId w:val="0"/>
        </w:numPr>
        <w:suppressAutoHyphens/>
        <w:spacing w:line="240" w:lineRule="auto"/>
        <w:ind w:left="1080"/>
        <w:rPr>
          <w:szCs w:val="24"/>
        </w:rPr>
      </w:pPr>
      <w:r w:rsidRPr="00E55E97">
        <w:t xml:space="preserve">CONTRACTOR’s CalSAWS </w:t>
      </w:r>
      <w:r w:rsidR="00CF2AAB" w:rsidRPr="00E55E97">
        <w:t xml:space="preserve">Project Leadership </w:t>
      </w:r>
      <w:r w:rsidRPr="00E55E97">
        <w:t>Team supports all three concurrent efforts</w:t>
      </w:r>
      <w:r w:rsidR="00F868CF" w:rsidRPr="00E55E97">
        <w:t>:</w:t>
      </w:r>
      <w:r w:rsidR="00565E18" w:rsidRPr="00E55E97">
        <w:t xml:space="preserve"> CalSAWS DD&amp;I, C-IV M&amp;O</w:t>
      </w:r>
      <w:r w:rsidR="000F0AC6">
        <w:t>,</w:t>
      </w:r>
      <w:r w:rsidR="00565E18" w:rsidRPr="00E55E97">
        <w:t xml:space="preserve"> and LRS M&amp;O.  </w:t>
      </w:r>
      <w:r w:rsidR="00F868CF" w:rsidRPr="00E55E97">
        <w:t xml:space="preserve">As noted in </w:t>
      </w:r>
      <w:r w:rsidR="00A70286">
        <w:t xml:space="preserve">the </w:t>
      </w:r>
      <w:r w:rsidR="00F868CF" w:rsidRPr="00E55E97">
        <w:t>table below, m</w:t>
      </w:r>
      <w:r w:rsidR="00565E18" w:rsidRPr="00E55E97">
        <w:t xml:space="preserve">ost of </w:t>
      </w:r>
      <w:r w:rsidR="00F868CF" w:rsidRPr="00E55E97">
        <w:t>CONTRACTOR’s</w:t>
      </w:r>
      <w:r w:rsidR="00267759" w:rsidRPr="00E55E97">
        <w:t xml:space="preserve"> CalSAWS</w:t>
      </w:r>
      <w:r w:rsidR="00F868CF" w:rsidRPr="00E55E97">
        <w:t xml:space="preserve"> Project Leadership</w:t>
      </w:r>
      <w:r w:rsidR="00565E18" w:rsidRPr="00E55E97">
        <w:t xml:space="preserve"> </w:t>
      </w:r>
      <w:r w:rsidR="00F868CF" w:rsidRPr="00E55E97">
        <w:t>T</w:t>
      </w:r>
      <w:r w:rsidR="00565E18" w:rsidRPr="00E55E97">
        <w:t xml:space="preserve">eam </w:t>
      </w:r>
      <w:r w:rsidR="00F868CF" w:rsidRPr="00E55E97">
        <w:t>is</w:t>
      </w:r>
      <w:r w:rsidR="00565E18" w:rsidRPr="00E55E97">
        <w:t xml:space="preserve"> tasked with integrating CalSAWS</w:t>
      </w:r>
      <w:r w:rsidR="00F868CF" w:rsidRPr="00E55E97">
        <w:t xml:space="preserve"> DD&amp;I</w:t>
      </w:r>
      <w:r w:rsidR="00565E18" w:rsidRPr="00E55E97">
        <w:t xml:space="preserve"> development with the LRS and C-IV M&amp;O work.  The unique capabilities and experience of CONTRACTOR’s team allow </w:t>
      </w:r>
      <w:r w:rsidR="00F868CF" w:rsidRPr="00E55E97">
        <w:t>it</w:t>
      </w:r>
      <w:r w:rsidR="00565E18" w:rsidRPr="00E55E97">
        <w:t xml:space="preserve"> to  deliver on-going maintenance </w:t>
      </w:r>
      <w:r w:rsidR="000F0AC6">
        <w:t xml:space="preserve">efficiently </w:t>
      </w:r>
      <w:r w:rsidR="00565E18" w:rsidRPr="00E55E97">
        <w:t xml:space="preserve">for the 40 Counties of the CalACES Consortium while preparing for the migration of all 58 Counties of the CalSAWS Consortium to CalSAWS.  Table 1: CONTRACTOR CalSAWS </w:t>
      </w:r>
      <w:r w:rsidR="00F868CF" w:rsidRPr="00E55E97">
        <w:t xml:space="preserve">Project Leadership </w:t>
      </w:r>
      <w:r w:rsidR="00565E18" w:rsidRPr="00E55E97">
        <w:t>Team, below, provides a summary of each manager role for CalSAWS</w:t>
      </w:r>
      <w:r w:rsidR="00F868CF" w:rsidRPr="00E55E97">
        <w:t xml:space="preserve"> DD&amp;I</w:t>
      </w:r>
      <w:r w:rsidR="00565E18" w:rsidRPr="00E55E97">
        <w:t xml:space="preserve">, LRS and C-IV and their commitment to the CalSAWS DD&amp;I Project. </w:t>
      </w:r>
    </w:p>
    <w:p w14:paraId="39926D1F" w14:textId="417102BF" w:rsidR="00565E18" w:rsidRPr="00E55E97" w:rsidRDefault="00565E18">
      <w:pPr>
        <w:pStyle w:val="NLSbodytextL1"/>
        <w:suppressAutoHyphens/>
        <w:spacing w:line="240" w:lineRule="auto"/>
        <w:ind w:left="1440"/>
        <w:jc w:val="center"/>
        <w:rPr>
          <w:b/>
        </w:rPr>
      </w:pPr>
    </w:p>
    <w:p w14:paraId="1E6C1978" w14:textId="12D452C5" w:rsidR="00074D2E" w:rsidRPr="00E55E97" w:rsidRDefault="00074D2E" w:rsidP="693A0A52">
      <w:pPr>
        <w:pStyle w:val="NLSbodytextL1"/>
        <w:suppressAutoHyphens/>
        <w:spacing w:line="240" w:lineRule="auto"/>
        <w:ind w:left="1440"/>
        <w:jc w:val="center"/>
        <w:rPr>
          <w:b/>
          <w:bCs/>
        </w:rPr>
      </w:pPr>
      <w:r w:rsidRPr="00E55E97">
        <w:rPr>
          <w:b/>
          <w:bCs/>
        </w:rPr>
        <w:t>Table 1: CONTRACTOR CalSAWS</w:t>
      </w:r>
      <w:r w:rsidR="00F868CF" w:rsidRPr="00E55E97">
        <w:rPr>
          <w:b/>
          <w:bCs/>
        </w:rPr>
        <w:t xml:space="preserve"> Project Leadership</w:t>
      </w:r>
      <w:r w:rsidRPr="00E55E97">
        <w:rPr>
          <w:b/>
          <w:bCs/>
        </w:rPr>
        <w:t xml:space="preserve"> Team </w:t>
      </w:r>
    </w:p>
    <w:tbl>
      <w:tblPr>
        <w:tblStyle w:val="TableGrid"/>
        <w:tblpPr w:leftFromText="180" w:rightFromText="180" w:vertAnchor="text" w:tblpX="1075" w:tblpY="1"/>
        <w:tblOverlap w:val="never"/>
        <w:tblW w:w="6561" w:type="dxa"/>
        <w:tblLook w:val="04A0" w:firstRow="1" w:lastRow="0" w:firstColumn="1" w:lastColumn="0" w:noHBand="0" w:noVBand="1"/>
      </w:tblPr>
      <w:tblGrid>
        <w:gridCol w:w="1549"/>
        <w:gridCol w:w="1622"/>
        <w:gridCol w:w="1012"/>
        <w:gridCol w:w="2378"/>
      </w:tblGrid>
      <w:tr w:rsidR="00B21105" w:rsidRPr="00E55E97" w14:paraId="16060291" w14:textId="77777777" w:rsidTr="050AC148">
        <w:trPr>
          <w:tblHeader/>
        </w:trPr>
        <w:tc>
          <w:tcPr>
            <w:tcW w:w="1549" w:type="dxa"/>
          </w:tcPr>
          <w:p w14:paraId="00158CD6" w14:textId="77777777" w:rsidR="00B21105" w:rsidRPr="00E55E97" w:rsidRDefault="00B21105" w:rsidP="00B21105">
            <w:pPr>
              <w:pStyle w:val="NLSbodytextL1"/>
              <w:suppressAutoHyphens/>
              <w:spacing w:line="240" w:lineRule="auto"/>
              <w:jc w:val="left"/>
              <w:rPr>
                <w:sz w:val="20"/>
                <w:szCs w:val="20"/>
              </w:rPr>
            </w:pPr>
            <w:r w:rsidRPr="00E55E97">
              <w:rPr>
                <w:sz w:val="20"/>
                <w:szCs w:val="20"/>
              </w:rPr>
              <w:t>Name</w:t>
            </w:r>
          </w:p>
        </w:tc>
        <w:tc>
          <w:tcPr>
            <w:tcW w:w="1622" w:type="dxa"/>
          </w:tcPr>
          <w:p w14:paraId="55C8A09E" w14:textId="77777777" w:rsidR="00B21105" w:rsidRPr="00E55E97" w:rsidRDefault="00B21105" w:rsidP="00B21105">
            <w:pPr>
              <w:pStyle w:val="NLSbodytextL1"/>
              <w:suppressAutoHyphens/>
              <w:spacing w:line="240" w:lineRule="auto"/>
              <w:jc w:val="left"/>
              <w:rPr>
                <w:sz w:val="20"/>
                <w:szCs w:val="20"/>
              </w:rPr>
            </w:pPr>
            <w:r w:rsidRPr="00E55E97">
              <w:rPr>
                <w:sz w:val="20"/>
                <w:szCs w:val="20"/>
              </w:rPr>
              <w:t>Role</w:t>
            </w:r>
          </w:p>
        </w:tc>
        <w:tc>
          <w:tcPr>
            <w:tcW w:w="1012" w:type="dxa"/>
          </w:tcPr>
          <w:p w14:paraId="3DF6385B" w14:textId="77777777" w:rsidR="00B21105" w:rsidRPr="00E55E97" w:rsidRDefault="00B21105" w:rsidP="00B21105">
            <w:pPr>
              <w:pStyle w:val="NLSbodytextL1"/>
              <w:suppressAutoHyphens/>
              <w:spacing w:line="240" w:lineRule="auto"/>
              <w:jc w:val="left"/>
              <w:rPr>
                <w:sz w:val="20"/>
                <w:szCs w:val="20"/>
              </w:rPr>
            </w:pPr>
            <w:r w:rsidRPr="00E55E97">
              <w:rPr>
                <w:sz w:val="20"/>
                <w:szCs w:val="20"/>
              </w:rPr>
              <w:t>Duration</w:t>
            </w:r>
          </w:p>
        </w:tc>
        <w:tc>
          <w:tcPr>
            <w:tcW w:w="2378" w:type="dxa"/>
          </w:tcPr>
          <w:p w14:paraId="29DCC889" w14:textId="77777777" w:rsidR="00B21105" w:rsidRPr="00E55E97" w:rsidRDefault="00B21105" w:rsidP="00B21105">
            <w:pPr>
              <w:pStyle w:val="NLSbodytextL1"/>
              <w:suppressAutoHyphens/>
              <w:spacing w:line="240" w:lineRule="auto"/>
              <w:jc w:val="left"/>
              <w:rPr>
                <w:sz w:val="20"/>
                <w:szCs w:val="20"/>
              </w:rPr>
            </w:pPr>
            <w:r w:rsidRPr="00E55E97">
              <w:rPr>
                <w:sz w:val="20"/>
                <w:szCs w:val="20"/>
              </w:rPr>
              <w:t>Leverage</w:t>
            </w:r>
          </w:p>
        </w:tc>
      </w:tr>
      <w:tr w:rsidR="00B21105" w:rsidRPr="00E55E97" w14:paraId="47FD4003" w14:textId="77777777" w:rsidTr="050AC148">
        <w:tc>
          <w:tcPr>
            <w:tcW w:w="1549" w:type="dxa"/>
          </w:tcPr>
          <w:p w14:paraId="7F9D437F" w14:textId="77777777" w:rsidR="00B21105" w:rsidRPr="00E55E97" w:rsidRDefault="00B21105" w:rsidP="00B21105">
            <w:pPr>
              <w:pStyle w:val="NLSbodytextL1"/>
              <w:suppressAutoHyphens/>
              <w:spacing w:line="240" w:lineRule="auto"/>
              <w:jc w:val="left"/>
              <w:rPr>
                <w:sz w:val="20"/>
                <w:szCs w:val="20"/>
              </w:rPr>
            </w:pPr>
            <w:r w:rsidRPr="00E55E97">
              <w:rPr>
                <w:sz w:val="20"/>
                <w:szCs w:val="20"/>
              </w:rPr>
              <w:t>Seth Richman</w:t>
            </w:r>
          </w:p>
        </w:tc>
        <w:tc>
          <w:tcPr>
            <w:tcW w:w="1622" w:type="dxa"/>
          </w:tcPr>
          <w:p w14:paraId="4F3362A3" w14:textId="77777777" w:rsidR="00B21105" w:rsidRPr="00E55E97" w:rsidRDefault="00B21105" w:rsidP="00B21105">
            <w:pPr>
              <w:pStyle w:val="NLSbodytextL1"/>
              <w:suppressAutoHyphens/>
              <w:spacing w:line="240" w:lineRule="auto"/>
              <w:jc w:val="left"/>
              <w:rPr>
                <w:sz w:val="20"/>
                <w:szCs w:val="20"/>
              </w:rPr>
            </w:pPr>
            <w:r w:rsidRPr="00E55E97">
              <w:rPr>
                <w:sz w:val="20"/>
                <w:szCs w:val="20"/>
              </w:rPr>
              <w:t>CalSAWS Project Executive and LRS Project Director</w:t>
            </w:r>
          </w:p>
        </w:tc>
        <w:tc>
          <w:tcPr>
            <w:tcW w:w="1012" w:type="dxa"/>
          </w:tcPr>
          <w:p w14:paraId="3B93B63E" w14:textId="77777777" w:rsidR="00B21105" w:rsidRPr="00E55E97" w:rsidRDefault="00B21105" w:rsidP="00B21105">
            <w:pPr>
              <w:pStyle w:val="NLSbodytextL1"/>
              <w:suppressAutoHyphens/>
              <w:spacing w:line="240" w:lineRule="auto"/>
              <w:jc w:val="left"/>
              <w:rPr>
                <w:sz w:val="20"/>
                <w:szCs w:val="20"/>
              </w:rPr>
            </w:pPr>
            <w:r w:rsidRPr="00E55E97">
              <w:rPr>
                <w:sz w:val="20"/>
                <w:szCs w:val="20"/>
              </w:rPr>
              <w:t>Full Project</w:t>
            </w:r>
          </w:p>
        </w:tc>
        <w:tc>
          <w:tcPr>
            <w:tcW w:w="2378" w:type="dxa"/>
          </w:tcPr>
          <w:p w14:paraId="2CC3431D" w14:textId="0F684F33" w:rsidR="00B21105" w:rsidRPr="00E55E97" w:rsidRDefault="00B21105" w:rsidP="00B21105">
            <w:pPr>
              <w:pStyle w:val="NLSbodytextL1"/>
              <w:suppressAutoHyphens/>
              <w:spacing w:line="240" w:lineRule="auto"/>
              <w:jc w:val="left"/>
              <w:rPr>
                <w:sz w:val="20"/>
                <w:szCs w:val="20"/>
              </w:rPr>
            </w:pPr>
            <w:r w:rsidRPr="00E55E97">
              <w:rPr>
                <w:sz w:val="20"/>
                <w:szCs w:val="20"/>
              </w:rPr>
              <w:t>Funded by CalSAWS DD&amp;I Amendment</w:t>
            </w:r>
          </w:p>
          <w:p w14:paraId="59F285A0" w14:textId="08072D87" w:rsidR="00B21105" w:rsidRPr="00E55E97" w:rsidRDefault="00B21105" w:rsidP="00B21105">
            <w:pPr>
              <w:pStyle w:val="NLSbodytextL1"/>
              <w:suppressAutoHyphens/>
              <w:spacing w:line="240" w:lineRule="auto"/>
              <w:jc w:val="left"/>
              <w:rPr>
                <w:sz w:val="20"/>
              </w:rPr>
            </w:pPr>
          </w:p>
        </w:tc>
      </w:tr>
      <w:tr w:rsidR="00B21105" w:rsidRPr="00E55E97" w14:paraId="45F68AB2" w14:textId="77777777" w:rsidTr="050AC148">
        <w:tc>
          <w:tcPr>
            <w:tcW w:w="1549" w:type="dxa"/>
          </w:tcPr>
          <w:p w14:paraId="15599D37" w14:textId="429D52CA" w:rsidR="00B21105" w:rsidRPr="00E55E97" w:rsidRDefault="00B21105" w:rsidP="00B21105">
            <w:pPr>
              <w:pStyle w:val="NLSbodytextL1"/>
              <w:suppressAutoHyphens/>
              <w:spacing w:line="240" w:lineRule="auto"/>
              <w:jc w:val="left"/>
              <w:rPr>
                <w:sz w:val="20"/>
                <w:szCs w:val="20"/>
              </w:rPr>
            </w:pPr>
            <w:r w:rsidRPr="00E55E97">
              <w:rPr>
                <w:sz w:val="20"/>
                <w:szCs w:val="20"/>
              </w:rPr>
              <w:t>Kirk Jacobi</w:t>
            </w:r>
          </w:p>
        </w:tc>
        <w:tc>
          <w:tcPr>
            <w:tcW w:w="1622" w:type="dxa"/>
          </w:tcPr>
          <w:p w14:paraId="29F108C5" w14:textId="7D9530B1" w:rsidR="00B21105" w:rsidRPr="00E55E97" w:rsidRDefault="00B21105" w:rsidP="00B21105">
            <w:pPr>
              <w:pStyle w:val="NLSbodytextL1"/>
              <w:suppressAutoHyphens/>
              <w:spacing w:line="240" w:lineRule="auto"/>
              <w:jc w:val="left"/>
              <w:rPr>
                <w:sz w:val="20"/>
                <w:szCs w:val="20"/>
              </w:rPr>
            </w:pPr>
            <w:r w:rsidRPr="00E55E97">
              <w:rPr>
                <w:sz w:val="20"/>
                <w:szCs w:val="20"/>
              </w:rPr>
              <w:t>CalSAWS Delivery Advisor</w:t>
            </w:r>
          </w:p>
        </w:tc>
        <w:tc>
          <w:tcPr>
            <w:tcW w:w="1012" w:type="dxa"/>
          </w:tcPr>
          <w:p w14:paraId="19C594DB" w14:textId="75BD86BB" w:rsidR="00B21105" w:rsidRPr="00E55E97" w:rsidRDefault="00B21105" w:rsidP="00B21105">
            <w:pPr>
              <w:pStyle w:val="NLSbodytextL1"/>
              <w:suppressAutoHyphens/>
              <w:spacing w:line="240" w:lineRule="auto"/>
              <w:jc w:val="left"/>
              <w:rPr>
                <w:sz w:val="20"/>
                <w:szCs w:val="20"/>
              </w:rPr>
            </w:pPr>
            <w:r w:rsidRPr="00E55E97">
              <w:rPr>
                <w:sz w:val="20"/>
                <w:szCs w:val="20"/>
              </w:rPr>
              <w:t>Full Project</w:t>
            </w:r>
          </w:p>
        </w:tc>
        <w:tc>
          <w:tcPr>
            <w:tcW w:w="2378" w:type="dxa"/>
          </w:tcPr>
          <w:p w14:paraId="4BEC5E9D" w14:textId="7618272F" w:rsidR="00B21105" w:rsidRPr="00E55E97" w:rsidRDefault="00B21105" w:rsidP="00B21105">
            <w:pPr>
              <w:pStyle w:val="NLSbodytextL1"/>
              <w:suppressAutoHyphens/>
              <w:spacing w:line="240" w:lineRule="auto"/>
              <w:jc w:val="left"/>
              <w:rPr>
                <w:sz w:val="20"/>
                <w:szCs w:val="20"/>
              </w:rPr>
            </w:pPr>
            <w:r w:rsidRPr="00E55E97">
              <w:rPr>
                <w:sz w:val="20"/>
                <w:szCs w:val="20"/>
              </w:rPr>
              <w:t>Funded by CalSAWS DD&amp;I Amendment</w:t>
            </w:r>
          </w:p>
        </w:tc>
      </w:tr>
      <w:tr w:rsidR="00B21105" w:rsidRPr="00E55E97" w14:paraId="43B747E8" w14:textId="77777777" w:rsidTr="050AC148">
        <w:tc>
          <w:tcPr>
            <w:tcW w:w="1549" w:type="dxa"/>
          </w:tcPr>
          <w:p w14:paraId="598D9AB7" w14:textId="77777777" w:rsidR="00B21105" w:rsidRPr="00E55E97" w:rsidRDefault="00B21105" w:rsidP="00B21105">
            <w:pPr>
              <w:pStyle w:val="NLSbodytextL1"/>
              <w:suppressAutoHyphens/>
              <w:spacing w:line="240" w:lineRule="auto"/>
              <w:jc w:val="left"/>
              <w:rPr>
                <w:sz w:val="20"/>
                <w:szCs w:val="20"/>
              </w:rPr>
            </w:pPr>
            <w:r w:rsidRPr="00E55E97">
              <w:rPr>
                <w:sz w:val="20"/>
                <w:szCs w:val="20"/>
              </w:rPr>
              <w:t>Wei (Lulu) Fou</w:t>
            </w:r>
          </w:p>
        </w:tc>
        <w:tc>
          <w:tcPr>
            <w:tcW w:w="1622" w:type="dxa"/>
          </w:tcPr>
          <w:p w14:paraId="28754057" w14:textId="77777777" w:rsidR="00B21105" w:rsidRPr="00E55E97" w:rsidRDefault="00B21105" w:rsidP="00B21105">
            <w:pPr>
              <w:pStyle w:val="NLSbodytextL1"/>
              <w:suppressAutoHyphens/>
              <w:spacing w:line="240" w:lineRule="auto"/>
              <w:jc w:val="left"/>
              <w:rPr>
                <w:sz w:val="20"/>
                <w:szCs w:val="20"/>
              </w:rPr>
            </w:pPr>
            <w:r w:rsidRPr="00E55E97">
              <w:rPr>
                <w:sz w:val="20"/>
                <w:szCs w:val="20"/>
              </w:rPr>
              <w:t xml:space="preserve">PMO Manager and Project </w:t>
            </w:r>
            <w:r w:rsidRPr="00E55E97">
              <w:rPr>
                <w:sz w:val="20"/>
                <w:szCs w:val="20"/>
              </w:rPr>
              <w:lastRenderedPageBreak/>
              <w:t>Controller</w:t>
            </w:r>
          </w:p>
        </w:tc>
        <w:tc>
          <w:tcPr>
            <w:tcW w:w="1012" w:type="dxa"/>
          </w:tcPr>
          <w:p w14:paraId="5B0E918E" w14:textId="77777777" w:rsidR="00B21105" w:rsidRPr="00E55E97" w:rsidRDefault="00B21105" w:rsidP="00B21105">
            <w:pPr>
              <w:pStyle w:val="NLSbodytextL1"/>
              <w:suppressAutoHyphens/>
              <w:spacing w:line="240" w:lineRule="auto"/>
              <w:jc w:val="left"/>
              <w:rPr>
                <w:sz w:val="20"/>
                <w:szCs w:val="20"/>
              </w:rPr>
            </w:pPr>
            <w:r w:rsidRPr="00E55E97">
              <w:rPr>
                <w:sz w:val="20"/>
                <w:szCs w:val="20"/>
              </w:rPr>
              <w:lastRenderedPageBreak/>
              <w:t xml:space="preserve">Full </w:t>
            </w:r>
            <w:r w:rsidRPr="00E55E97">
              <w:rPr>
                <w:sz w:val="20"/>
                <w:szCs w:val="20"/>
              </w:rPr>
              <w:lastRenderedPageBreak/>
              <w:t>Project</w:t>
            </w:r>
          </w:p>
        </w:tc>
        <w:tc>
          <w:tcPr>
            <w:tcW w:w="2378" w:type="dxa"/>
          </w:tcPr>
          <w:p w14:paraId="58F2EAE6" w14:textId="212882DB" w:rsidR="00B21105" w:rsidRPr="00E55E97" w:rsidRDefault="00B21105" w:rsidP="00B21105">
            <w:pPr>
              <w:pStyle w:val="NLSbodytextL1"/>
              <w:suppressAutoHyphens/>
              <w:spacing w:line="240" w:lineRule="auto"/>
              <w:jc w:val="left"/>
              <w:rPr>
                <w:sz w:val="20"/>
                <w:szCs w:val="20"/>
              </w:rPr>
            </w:pPr>
            <w:r w:rsidRPr="00E55E97">
              <w:rPr>
                <w:sz w:val="20"/>
                <w:szCs w:val="20"/>
              </w:rPr>
              <w:lastRenderedPageBreak/>
              <w:t>Funded by LRS</w:t>
            </w:r>
          </w:p>
          <w:p w14:paraId="6303D836" w14:textId="77777777" w:rsidR="00B21105" w:rsidRPr="00E55E97" w:rsidRDefault="00B21105" w:rsidP="00B21105">
            <w:pPr>
              <w:pStyle w:val="NLSbodytextL1"/>
              <w:suppressAutoHyphens/>
              <w:spacing w:line="240" w:lineRule="auto"/>
              <w:jc w:val="left"/>
              <w:rPr>
                <w:sz w:val="20"/>
                <w:szCs w:val="20"/>
              </w:rPr>
            </w:pPr>
            <w:r w:rsidRPr="00E55E97">
              <w:rPr>
                <w:sz w:val="20"/>
                <w:szCs w:val="20"/>
              </w:rPr>
              <w:lastRenderedPageBreak/>
              <w:t xml:space="preserve">Concurrent LRS Project Director role. </w:t>
            </w:r>
          </w:p>
          <w:p w14:paraId="7A2A4C1F" w14:textId="2CB87638" w:rsidR="00B21105" w:rsidRPr="00E55E97" w:rsidRDefault="00B21105" w:rsidP="00B21105">
            <w:pPr>
              <w:pStyle w:val="NLSbodytextL1"/>
              <w:suppressAutoHyphens/>
              <w:spacing w:line="240" w:lineRule="auto"/>
              <w:jc w:val="left"/>
              <w:rPr>
                <w:sz w:val="20"/>
                <w:szCs w:val="20"/>
              </w:rPr>
            </w:pPr>
            <w:r w:rsidRPr="00E55E97">
              <w:rPr>
                <w:sz w:val="20"/>
                <w:szCs w:val="20"/>
              </w:rPr>
              <w:t>PMO Lead for all projects: CalSAWS, LRS and C-IV. Nazneen Nathani will backfill for the LRS-specific Project Controller role.</w:t>
            </w:r>
          </w:p>
        </w:tc>
      </w:tr>
      <w:tr w:rsidR="00B21105" w:rsidRPr="00E55E97" w14:paraId="30761925" w14:textId="77777777" w:rsidTr="050AC148">
        <w:tc>
          <w:tcPr>
            <w:tcW w:w="1549" w:type="dxa"/>
          </w:tcPr>
          <w:p w14:paraId="694E78DA" w14:textId="77777777" w:rsidR="00B21105" w:rsidRPr="00E55E97" w:rsidRDefault="00B21105" w:rsidP="00B21105">
            <w:pPr>
              <w:pStyle w:val="NLSbodytextL1"/>
              <w:suppressAutoHyphens/>
              <w:spacing w:line="240" w:lineRule="auto"/>
              <w:jc w:val="left"/>
              <w:rPr>
                <w:sz w:val="20"/>
                <w:szCs w:val="20"/>
              </w:rPr>
            </w:pPr>
            <w:r w:rsidRPr="00E55E97">
              <w:rPr>
                <w:sz w:val="20"/>
                <w:szCs w:val="20"/>
              </w:rPr>
              <w:lastRenderedPageBreak/>
              <w:t>Lisa Salas</w:t>
            </w:r>
          </w:p>
        </w:tc>
        <w:tc>
          <w:tcPr>
            <w:tcW w:w="1622" w:type="dxa"/>
          </w:tcPr>
          <w:p w14:paraId="027F40C7" w14:textId="77777777" w:rsidR="00B21105" w:rsidRPr="00E55E97" w:rsidRDefault="00B21105" w:rsidP="00B21105">
            <w:pPr>
              <w:pStyle w:val="NLSbodytextL1"/>
              <w:suppressAutoHyphens/>
              <w:spacing w:line="240" w:lineRule="auto"/>
              <w:jc w:val="left"/>
              <w:rPr>
                <w:sz w:val="20"/>
                <w:szCs w:val="20"/>
              </w:rPr>
            </w:pPr>
            <w:r w:rsidRPr="00E55E97">
              <w:rPr>
                <w:sz w:val="20"/>
                <w:szCs w:val="20"/>
              </w:rPr>
              <w:t>Solution Delivery Lead and C-IV Project Manager</w:t>
            </w:r>
          </w:p>
        </w:tc>
        <w:tc>
          <w:tcPr>
            <w:tcW w:w="1012" w:type="dxa"/>
          </w:tcPr>
          <w:p w14:paraId="73FC4BC9" w14:textId="77777777" w:rsidR="00B21105" w:rsidRPr="00E55E97" w:rsidRDefault="00B21105" w:rsidP="00B21105">
            <w:pPr>
              <w:pStyle w:val="NLSbodytextL1"/>
              <w:suppressAutoHyphens/>
              <w:spacing w:line="240" w:lineRule="auto"/>
              <w:jc w:val="left"/>
              <w:rPr>
                <w:sz w:val="20"/>
                <w:szCs w:val="20"/>
              </w:rPr>
            </w:pPr>
            <w:r w:rsidRPr="00E55E97">
              <w:rPr>
                <w:sz w:val="20"/>
                <w:szCs w:val="20"/>
              </w:rPr>
              <w:t>Full Project</w:t>
            </w:r>
          </w:p>
        </w:tc>
        <w:tc>
          <w:tcPr>
            <w:tcW w:w="2378" w:type="dxa"/>
          </w:tcPr>
          <w:p w14:paraId="30F45C80" w14:textId="76A48ECA" w:rsidR="00B21105" w:rsidRPr="00E55E97" w:rsidRDefault="00B21105" w:rsidP="00B21105">
            <w:pPr>
              <w:pStyle w:val="NLSbodytextL1"/>
              <w:suppressAutoHyphens/>
              <w:spacing w:line="240" w:lineRule="auto"/>
              <w:jc w:val="left"/>
              <w:rPr>
                <w:sz w:val="20"/>
                <w:szCs w:val="20"/>
              </w:rPr>
            </w:pPr>
            <w:r w:rsidRPr="00E55E97">
              <w:rPr>
                <w:sz w:val="20"/>
                <w:szCs w:val="20"/>
              </w:rPr>
              <w:t>Funded by C-IV</w:t>
            </w:r>
          </w:p>
          <w:p w14:paraId="2206CC4D" w14:textId="30F0EA69" w:rsidR="00B21105" w:rsidRPr="00E55E97" w:rsidRDefault="00B21105" w:rsidP="00B21105">
            <w:pPr>
              <w:pStyle w:val="NLSbodytextL1"/>
              <w:suppressAutoHyphens/>
              <w:spacing w:line="240" w:lineRule="auto"/>
              <w:jc w:val="left"/>
              <w:rPr>
                <w:sz w:val="20"/>
                <w:szCs w:val="20"/>
              </w:rPr>
            </w:pPr>
            <w:r w:rsidRPr="00E55E97">
              <w:rPr>
                <w:sz w:val="20"/>
                <w:szCs w:val="20"/>
              </w:rPr>
              <w:t>Concurrent C-IV Project Manager Role</w:t>
            </w:r>
          </w:p>
          <w:p w14:paraId="298D655B" w14:textId="043366F3" w:rsidR="00B21105" w:rsidRPr="00E55E97" w:rsidRDefault="00B21105" w:rsidP="00B21105">
            <w:pPr>
              <w:pStyle w:val="NLSbodytextL1"/>
              <w:suppressAutoHyphens/>
              <w:spacing w:line="240" w:lineRule="auto"/>
              <w:jc w:val="left"/>
              <w:rPr>
                <w:sz w:val="20"/>
                <w:szCs w:val="20"/>
              </w:rPr>
            </w:pPr>
            <w:r w:rsidRPr="00E55E97">
              <w:rPr>
                <w:sz w:val="20"/>
                <w:szCs w:val="20"/>
              </w:rPr>
              <w:t xml:space="preserve">Delivery Lead for all projects: CalSAWS DD&amp;I, LRS and C-IV </w:t>
            </w:r>
          </w:p>
        </w:tc>
      </w:tr>
      <w:tr w:rsidR="00B21105" w:rsidRPr="00E55E97" w14:paraId="5CD5CF92" w14:textId="77777777" w:rsidTr="050AC148">
        <w:tc>
          <w:tcPr>
            <w:tcW w:w="1549" w:type="dxa"/>
          </w:tcPr>
          <w:p w14:paraId="3DAF660D" w14:textId="77777777" w:rsidR="00B21105" w:rsidRPr="00E55E97" w:rsidRDefault="00B21105" w:rsidP="00B21105">
            <w:pPr>
              <w:pStyle w:val="NLSbodytextL1"/>
              <w:suppressAutoHyphens/>
              <w:spacing w:line="240" w:lineRule="auto"/>
              <w:jc w:val="left"/>
              <w:rPr>
                <w:sz w:val="20"/>
                <w:szCs w:val="20"/>
              </w:rPr>
            </w:pPr>
            <w:r w:rsidRPr="00E55E97">
              <w:rPr>
                <w:sz w:val="20"/>
                <w:szCs w:val="20"/>
              </w:rPr>
              <w:t>Scot Bailey</w:t>
            </w:r>
          </w:p>
        </w:tc>
        <w:tc>
          <w:tcPr>
            <w:tcW w:w="1622" w:type="dxa"/>
          </w:tcPr>
          <w:p w14:paraId="0CEAD0C0" w14:textId="77777777" w:rsidR="00B21105" w:rsidRPr="00E55E97" w:rsidRDefault="00B21105" w:rsidP="00B21105">
            <w:pPr>
              <w:pStyle w:val="NLSbodytextL1"/>
              <w:suppressAutoHyphens/>
              <w:spacing w:line="240" w:lineRule="auto"/>
              <w:jc w:val="left"/>
              <w:rPr>
                <w:sz w:val="20"/>
                <w:szCs w:val="20"/>
              </w:rPr>
            </w:pPr>
            <w:r w:rsidRPr="00E55E97">
              <w:rPr>
                <w:sz w:val="20"/>
                <w:szCs w:val="20"/>
              </w:rPr>
              <w:t>Technology Lead</w:t>
            </w:r>
          </w:p>
        </w:tc>
        <w:tc>
          <w:tcPr>
            <w:tcW w:w="1012" w:type="dxa"/>
          </w:tcPr>
          <w:p w14:paraId="50FE4842" w14:textId="77777777" w:rsidR="00B21105" w:rsidRPr="00E55E97" w:rsidRDefault="00B21105" w:rsidP="00B21105">
            <w:pPr>
              <w:pStyle w:val="NLSbodytextL1"/>
              <w:suppressAutoHyphens/>
              <w:spacing w:line="240" w:lineRule="auto"/>
              <w:jc w:val="left"/>
              <w:rPr>
                <w:sz w:val="20"/>
                <w:szCs w:val="20"/>
              </w:rPr>
            </w:pPr>
            <w:r w:rsidRPr="00E55E97">
              <w:rPr>
                <w:sz w:val="20"/>
                <w:szCs w:val="20"/>
              </w:rPr>
              <w:t>Full Project</w:t>
            </w:r>
          </w:p>
        </w:tc>
        <w:tc>
          <w:tcPr>
            <w:tcW w:w="2378" w:type="dxa"/>
          </w:tcPr>
          <w:p w14:paraId="4626F5DA" w14:textId="77777777" w:rsidR="00B21105" w:rsidRPr="00E55E97" w:rsidRDefault="00B21105" w:rsidP="00B21105">
            <w:pPr>
              <w:pStyle w:val="NLSbodytextL1"/>
              <w:suppressAutoHyphens/>
              <w:spacing w:line="240" w:lineRule="auto"/>
              <w:jc w:val="left"/>
              <w:rPr>
                <w:sz w:val="20"/>
                <w:szCs w:val="20"/>
              </w:rPr>
            </w:pPr>
            <w:r w:rsidRPr="00E55E97">
              <w:rPr>
                <w:sz w:val="20"/>
                <w:szCs w:val="20"/>
              </w:rPr>
              <w:t>Funded by C-IV</w:t>
            </w:r>
          </w:p>
          <w:p w14:paraId="5FB278EC" w14:textId="56B4A9AF" w:rsidR="00B21105" w:rsidRPr="00E55E97" w:rsidRDefault="00B21105" w:rsidP="00B21105">
            <w:pPr>
              <w:pStyle w:val="NLSbodytextL1"/>
              <w:suppressAutoHyphens/>
              <w:spacing w:line="240" w:lineRule="auto"/>
              <w:jc w:val="left"/>
              <w:rPr>
                <w:sz w:val="20"/>
                <w:szCs w:val="20"/>
              </w:rPr>
            </w:pPr>
            <w:r w:rsidRPr="00E55E97">
              <w:rPr>
                <w:sz w:val="20"/>
                <w:szCs w:val="20"/>
              </w:rPr>
              <w:t>Technology for all projects: CalSAWS DD&amp;I, LRS and C-IV</w:t>
            </w:r>
          </w:p>
        </w:tc>
      </w:tr>
      <w:tr w:rsidR="00B21105" w:rsidRPr="00E55E97" w14:paraId="70BABDC0" w14:textId="77777777" w:rsidTr="050AC148">
        <w:tc>
          <w:tcPr>
            <w:tcW w:w="1549" w:type="dxa"/>
          </w:tcPr>
          <w:p w14:paraId="11890C14" w14:textId="77777777" w:rsidR="00B21105" w:rsidRPr="00E55E97" w:rsidRDefault="00B21105" w:rsidP="00B21105">
            <w:pPr>
              <w:pStyle w:val="NLSbodytextL1"/>
              <w:suppressAutoHyphens/>
              <w:spacing w:line="240" w:lineRule="auto"/>
              <w:jc w:val="left"/>
              <w:rPr>
                <w:sz w:val="20"/>
                <w:szCs w:val="20"/>
              </w:rPr>
            </w:pPr>
            <w:r w:rsidRPr="00E55E97">
              <w:rPr>
                <w:sz w:val="20"/>
                <w:szCs w:val="20"/>
              </w:rPr>
              <w:t>Keith Salas</w:t>
            </w:r>
          </w:p>
        </w:tc>
        <w:tc>
          <w:tcPr>
            <w:tcW w:w="1622" w:type="dxa"/>
          </w:tcPr>
          <w:p w14:paraId="51A10E4B" w14:textId="77777777" w:rsidR="00B21105" w:rsidRPr="00E55E97" w:rsidRDefault="00B21105" w:rsidP="00B21105">
            <w:pPr>
              <w:pStyle w:val="NLSbodytextL1"/>
              <w:suppressAutoHyphens/>
              <w:spacing w:line="240" w:lineRule="auto"/>
              <w:jc w:val="left"/>
              <w:rPr>
                <w:sz w:val="20"/>
                <w:szCs w:val="20"/>
              </w:rPr>
            </w:pPr>
            <w:r w:rsidRPr="00E55E97">
              <w:rPr>
                <w:sz w:val="20"/>
                <w:szCs w:val="20"/>
              </w:rPr>
              <w:t>CalSAWS Delivery Lead</w:t>
            </w:r>
          </w:p>
        </w:tc>
        <w:tc>
          <w:tcPr>
            <w:tcW w:w="1012" w:type="dxa"/>
          </w:tcPr>
          <w:p w14:paraId="7546EAB5" w14:textId="77777777" w:rsidR="00B21105" w:rsidRPr="00E55E97" w:rsidRDefault="00B21105" w:rsidP="00B21105">
            <w:pPr>
              <w:pStyle w:val="NLSbodytextL1"/>
              <w:suppressAutoHyphens/>
              <w:spacing w:line="240" w:lineRule="auto"/>
              <w:jc w:val="left"/>
              <w:rPr>
                <w:sz w:val="20"/>
                <w:szCs w:val="20"/>
              </w:rPr>
            </w:pPr>
            <w:r w:rsidRPr="00E55E97">
              <w:rPr>
                <w:sz w:val="20"/>
                <w:szCs w:val="20"/>
              </w:rPr>
              <w:t>Full Project</w:t>
            </w:r>
          </w:p>
        </w:tc>
        <w:tc>
          <w:tcPr>
            <w:tcW w:w="2378" w:type="dxa"/>
          </w:tcPr>
          <w:p w14:paraId="3CA71418" w14:textId="528A377D" w:rsidR="00B21105" w:rsidRPr="00E55E97" w:rsidRDefault="00B21105" w:rsidP="00B21105">
            <w:pPr>
              <w:pStyle w:val="NLSbodytextL1"/>
              <w:suppressAutoHyphens/>
              <w:spacing w:line="240" w:lineRule="auto"/>
              <w:jc w:val="left"/>
              <w:rPr>
                <w:sz w:val="20"/>
                <w:szCs w:val="20"/>
              </w:rPr>
            </w:pPr>
            <w:r w:rsidRPr="00E55E97">
              <w:rPr>
                <w:sz w:val="20"/>
                <w:szCs w:val="20"/>
              </w:rPr>
              <w:t>Funded by CalSAWS DD&amp;I Amendment</w:t>
            </w:r>
          </w:p>
        </w:tc>
      </w:tr>
      <w:tr w:rsidR="00B21105" w:rsidRPr="00E55E97" w14:paraId="63B7C9C6" w14:textId="77777777" w:rsidTr="050AC148">
        <w:tc>
          <w:tcPr>
            <w:tcW w:w="1549" w:type="dxa"/>
          </w:tcPr>
          <w:p w14:paraId="470E5135" w14:textId="1B1141EF" w:rsidR="00B21105" w:rsidRPr="00E55E97" w:rsidRDefault="00B21105" w:rsidP="00B21105">
            <w:pPr>
              <w:pStyle w:val="NLSbodytextL1"/>
              <w:suppressAutoHyphens/>
              <w:spacing w:line="240" w:lineRule="auto"/>
              <w:jc w:val="left"/>
              <w:rPr>
                <w:sz w:val="20"/>
                <w:szCs w:val="20"/>
              </w:rPr>
            </w:pPr>
            <w:r w:rsidRPr="00E55E97">
              <w:rPr>
                <w:sz w:val="20"/>
                <w:szCs w:val="20"/>
              </w:rPr>
              <w:t>Rosalie Ngo</w:t>
            </w:r>
          </w:p>
        </w:tc>
        <w:tc>
          <w:tcPr>
            <w:tcW w:w="1622" w:type="dxa"/>
          </w:tcPr>
          <w:p w14:paraId="0B4E2BCF" w14:textId="07660964" w:rsidR="00B21105" w:rsidRPr="00E55E97" w:rsidRDefault="00B21105" w:rsidP="00B21105">
            <w:pPr>
              <w:pStyle w:val="NLSbodytextL1"/>
              <w:suppressAutoHyphens/>
              <w:spacing w:line="240" w:lineRule="auto"/>
              <w:jc w:val="left"/>
              <w:rPr>
                <w:sz w:val="20"/>
                <w:szCs w:val="20"/>
              </w:rPr>
            </w:pPr>
            <w:r w:rsidRPr="00E55E97">
              <w:rPr>
                <w:sz w:val="20"/>
                <w:szCs w:val="20"/>
              </w:rPr>
              <w:t>PMO Lead</w:t>
            </w:r>
          </w:p>
        </w:tc>
        <w:tc>
          <w:tcPr>
            <w:tcW w:w="1012" w:type="dxa"/>
          </w:tcPr>
          <w:p w14:paraId="227479A7" w14:textId="55EC8324" w:rsidR="00B21105" w:rsidRPr="00E55E97" w:rsidRDefault="00B21105" w:rsidP="00B21105">
            <w:pPr>
              <w:pStyle w:val="NLSbodytextL1"/>
              <w:suppressAutoHyphens/>
              <w:spacing w:line="240" w:lineRule="auto"/>
              <w:jc w:val="left"/>
              <w:rPr>
                <w:sz w:val="20"/>
                <w:szCs w:val="20"/>
              </w:rPr>
            </w:pPr>
            <w:r w:rsidRPr="00E55E97">
              <w:rPr>
                <w:sz w:val="20"/>
                <w:szCs w:val="20"/>
              </w:rPr>
              <w:t>Full Project</w:t>
            </w:r>
          </w:p>
        </w:tc>
        <w:tc>
          <w:tcPr>
            <w:tcW w:w="2378" w:type="dxa"/>
          </w:tcPr>
          <w:p w14:paraId="6D1B5BCE" w14:textId="1B7F88C2" w:rsidR="00B21105" w:rsidRPr="00E55E97" w:rsidRDefault="00B21105" w:rsidP="00B21105">
            <w:pPr>
              <w:pStyle w:val="NLSbodytextL1"/>
              <w:suppressAutoHyphens/>
              <w:spacing w:line="240" w:lineRule="auto"/>
              <w:jc w:val="left"/>
              <w:rPr>
                <w:sz w:val="20"/>
                <w:szCs w:val="20"/>
              </w:rPr>
            </w:pPr>
            <w:r w:rsidRPr="00E55E97">
              <w:rPr>
                <w:sz w:val="20"/>
                <w:szCs w:val="20"/>
              </w:rPr>
              <w:t>Funded by CalSAWS DD&amp;I Amendment</w:t>
            </w:r>
          </w:p>
          <w:p w14:paraId="52405204" w14:textId="03F15D9D" w:rsidR="00B21105" w:rsidRPr="00E55E97" w:rsidRDefault="00B21105" w:rsidP="00B21105">
            <w:pPr>
              <w:pStyle w:val="NLSbodytextL1"/>
              <w:suppressAutoHyphens/>
              <w:spacing w:line="240" w:lineRule="auto"/>
              <w:jc w:val="left"/>
              <w:rPr>
                <w:sz w:val="20"/>
                <w:szCs w:val="20"/>
              </w:rPr>
            </w:pPr>
            <w:r w:rsidRPr="00E55E97">
              <w:rPr>
                <w:sz w:val="20"/>
                <w:szCs w:val="20"/>
              </w:rPr>
              <w:t>Supports CalSAWS DD&amp;I</w:t>
            </w:r>
          </w:p>
          <w:p w14:paraId="696BB2D0" w14:textId="0ADD63FA" w:rsidR="00B21105" w:rsidRPr="00E55E97" w:rsidRDefault="00B21105" w:rsidP="00B21105">
            <w:pPr>
              <w:pStyle w:val="NLSbodytextL1"/>
              <w:suppressAutoHyphens/>
              <w:spacing w:line="240" w:lineRule="auto"/>
              <w:jc w:val="left"/>
              <w:rPr>
                <w:sz w:val="20"/>
                <w:szCs w:val="20"/>
              </w:rPr>
            </w:pPr>
            <w:r w:rsidRPr="00E55E97">
              <w:rPr>
                <w:sz w:val="20"/>
                <w:szCs w:val="20"/>
              </w:rPr>
              <w:t>C-IV backfill: Girish Uppal</w:t>
            </w:r>
          </w:p>
        </w:tc>
      </w:tr>
      <w:tr w:rsidR="00B21105" w:rsidRPr="00E55E97" w14:paraId="18520FAD" w14:textId="77777777" w:rsidTr="050AC148">
        <w:tc>
          <w:tcPr>
            <w:tcW w:w="1549" w:type="dxa"/>
          </w:tcPr>
          <w:p w14:paraId="1CC4A692" w14:textId="5D14CD4E" w:rsidR="00B21105" w:rsidRPr="00E55E97" w:rsidRDefault="00B21105" w:rsidP="00B21105">
            <w:pPr>
              <w:pStyle w:val="NLSbodytextL1"/>
              <w:suppressAutoHyphens/>
              <w:spacing w:line="240" w:lineRule="auto"/>
              <w:jc w:val="left"/>
              <w:rPr>
                <w:sz w:val="20"/>
                <w:szCs w:val="20"/>
              </w:rPr>
            </w:pPr>
            <w:r w:rsidRPr="00E55E97">
              <w:rPr>
                <w:sz w:val="20"/>
                <w:szCs w:val="20"/>
              </w:rPr>
              <w:t>Ted Anderson</w:t>
            </w:r>
          </w:p>
        </w:tc>
        <w:tc>
          <w:tcPr>
            <w:tcW w:w="1622" w:type="dxa"/>
          </w:tcPr>
          <w:p w14:paraId="103CBE75" w14:textId="77777777" w:rsidR="00B21105" w:rsidRPr="00E55E97" w:rsidRDefault="00B21105" w:rsidP="00B21105">
            <w:pPr>
              <w:pStyle w:val="NLSbodytextL1"/>
              <w:suppressAutoHyphens/>
              <w:spacing w:line="240" w:lineRule="auto"/>
              <w:jc w:val="left"/>
              <w:rPr>
                <w:sz w:val="20"/>
                <w:szCs w:val="20"/>
              </w:rPr>
            </w:pPr>
            <w:r w:rsidRPr="00E55E97">
              <w:rPr>
                <w:sz w:val="20"/>
                <w:szCs w:val="20"/>
              </w:rPr>
              <w:t>Business Operations Lead and</w:t>
            </w:r>
          </w:p>
          <w:p w14:paraId="3F36E942" w14:textId="3B842450" w:rsidR="00B21105" w:rsidRPr="00E55E97" w:rsidRDefault="00B21105" w:rsidP="00B21105">
            <w:pPr>
              <w:pStyle w:val="NLSbodytextL1"/>
              <w:suppressAutoHyphens/>
              <w:spacing w:line="240" w:lineRule="auto"/>
              <w:jc w:val="left"/>
              <w:rPr>
                <w:sz w:val="20"/>
                <w:szCs w:val="20"/>
              </w:rPr>
            </w:pPr>
            <w:r w:rsidRPr="00E55E97">
              <w:rPr>
                <w:sz w:val="20"/>
                <w:szCs w:val="20"/>
              </w:rPr>
              <w:t>Release Management Lead</w:t>
            </w:r>
          </w:p>
        </w:tc>
        <w:tc>
          <w:tcPr>
            <w:tcW w:w="1012" w:type="dxa"/>
          </w:tcPr>
          <w:p w14:paraId="566514AC" w14:textId="530ED86E" w:rsidR="00B21105" w:rsidRPr="00E55E97" w:rsidRDefault="00B21105" w:rsidP="00B21105">
            <w:pPr>
              <w:pStyle w:val="NLSbodytextL1"/>
              <w:suppressAutoHyphens/>
              <w:spacing w:line="240" w:lineRule="auto"/>
              <w:jc w:val="left"/>
              <w:rPr>
                <w:sz w:val="20"/>
                <w:szCs w:val="20"/>
              </w:rPr>
            </w:pPr>
            <w:r w:rsidRPr="00E55E97">
              <w:rPr>
                <w:sz w:val="20"/>
                <w:szCs w:val="20"/>
              </w:rPr>
              <w:t>Full Project</w:t>
            </w:r>
          </w:p>
        </w:tc>
        <w:tc>
          <w:tcPr>
            <w:tcW w:w="2378" w:type="dxa"/>
          </w:tcPr>
          <w:p w14:paraId="0C09C75F" w14:textId="77777777" w:rsidR="00B21105" w:rsidRPr="00E55E97" w:rsidRDefault="00B21105" w:rsidP="00B21105">
            <w:pPr>
              <w:pStyle w:val="NLSbodytextL1"/>
              <w:suppressAutoHyphens/>
              <w:spacing w:line="240" w:lineRule="auto"/>
              <w:jc w:val="left"/>
              <w:rPr>
                <w:sz w:val="20"/>
                <w:szCs w:val="20"/>
              </w:rPr>
            </w:pPr>
            <w:r w:rsidRPr="00E55E97">
              <w:rPr>
                <w:sz w:val="20"/>
                <w:szCs w:val="20"/>
              </w:rPr>
              <w:t>Funded by LRS</w:t>
            </w:r>
          </w:p>
          <w:p w14:paraId="7ED6FA6C" w14:textId="5D151F35" w:rsidR="00B21105" w:rsidRPr="00E55E97" w:rsidRDefault="00B21105" w:rsidP="00B21105">
            <w:pPr>
              <w:pStyle w:val="NLSbodytextL1"/>
              <w:suppressAutoHyphens/>
              <w:spacing w:line="240" w:lineRule="auto"/>
              <w:jc w:val="left"/>
              <w:rPr>
                <w:sz w:val="20"/>
                <w:szCs w:val="20"/>
              </w:rPr>
            </w:pPr>
            <w:r w:rsidRPr="00E55E97">
              <w:rPr>
                <w:sz w:val="20"/>
                <w:szCs w:val="20"/>
              </w:rPr>
              <w:t>Supports LRS, C-IV and CalSAWS DD&amp;I with communications regarding business impacts of system events</w:t>
            </w:r>
          </w:p>
        </w:tc>
      </w:tr>
      <w:tr w:rsidR="00B21105" w:rsidRPr="00E55E97" w14:paraId="031C30A1" w14:textId="77777777" w:rsidTr="050AC148">
        <w:tc>
          <w:tcPr>
            <w:tcW w:w="1549" w:type="dxa"/>
          </w:tcPr>
          <w:p w14:paraId="43F073A7" w14:textId="2880E58E" w:rsidR="00B21105" w:rsidRPr="00E55E97" w:rsidRDefault="00B21105" w:rsidP="00B21105">
            <w:pPr>
              <w:pStyle w:val="NLSbodytextL1"/>
              <w:suppressAutoHyphens/>
              <w:spacing w:line="240" w:lineRule="auto"/>
              <w:jc w:val="left"/>
              <w:rPr>
                <w:sz w:val="20"/>
                <w:szCs w:val="20"/>
              </w:rPr>
            </w:pPr>
            <w:r w:rsidRPr="00E55E97">
              <w:rPr>
                <w:sz w:val="20"/>
                <w:szCs w:val="20"/>
              </w:rPr>
              <w:t>Sean Swift</w:t>
            </w:r>
          </w:p>
        </w:tc>
        <w:tc>
          <w:tcPr>
            <w:tcW w:w="1622" w:type="dxa"/>
          </w:tcPr>
          <w:p w14:paraId="7A91949F" w14:textId="1EDEED75" w:rsidR="00B21105" w:rsidRPr="00E55E97" w:rsidRDefault="00B21105" w:rsidP="00B21105">
            <w:pPr>
              <w:pStyle w:val="NLSbodytextL1"/>
              <w:suppressAutoHyphens/>
              <w:spacing w:line="240" w:lineRule="auto"/>
              <w:jc w:val="left"/>
              <w:rPr>
                <w:sz w:val="20"/>
                <w:szCs w:val="20"/>
              </w:rPr>
            </w:pPr>
            <w:r w:rsidRPr="00E55E97">
              <w:rPr>
                <w:sz w:val="20"/>
                <w:szCs w:val="20"/>
              </w:rPr>
              <w:t>CalACES &amp; CalSAWS Design Lead</w:t>
            </w:r>
          </w:p>
        </w:tc>
        <w:tc>
          <w:tcPr>
            <w:tcW w:w="1012" w:type="dxa"/>
          </w:tcPr>
          <w:p w14:paraId="1189CFA6" w14:textId="7DEF872F" w:rsidR="00B21105" w:rsidRPr="00E55E97" w:rsidRDefault="00B21105" w:rsidP="00B21105">
            <w:pPr>
              <w:pStyle w:val="NLSbodytextL1"/>
              <w:suppressAutoHyphens/>
              <w:spacing w:line="240" w:lineRule="auto"/>
              <w:jc w:val="left"/>
              <w:rPr>
                <w:sz w:val="20"/>
                <w:szCs w:val="20"/>
              </w:rPr>
            </w:pPr>
            <w:r w:rsidRPr="00E55E97">
              <w:rPr>
                <w:sz w:val="20"/>
                <w:szCs w:val="20"/>
              </w:rPr>
              <w:t>Full  Project</w:t>
            </w:r>
          </w:p>
        </w:tc>
        <w:tc>
          <w:tcPr>
            <w:tcW w:w="2378" w:type="dxa"/>
          </w:tcPr>
          <w:p w14:paraId="6EEFDDC8" w14:textId="46405CD4" w:rsidR="00B21105" w:rsidRPr="00E55E97" w:rsidRDefault="00B21105" w:rsidP="00B21105">
            <w:pPr>
              <w:pStyle w:val="NLSbodytextL1"/>
              <w:suppressAutoHyphens/>
              <w:spacing w:line="240" w:lineRule="auto"/>
              <w:jc w:val="left"/>
              <w:rPr>
                <w:sz w:val="20"/>
                <w:szCs w:val="20"/>
              </w:rPr>
            </w:pPr>
            <w:r w:rsidRPr="00E55E97">
              <w:rPr>
                <w:sz w:val="20"/>
                <w:szCs w:val="20"/>
              </w:rPr>
              <w:t>50% Leverage of C-IV and CalSAWS DD&amp;I</w:t>
            </w:r>
          </w:p>
        </w:tc>
      </w:tr>
      <w:tr w:rsidR="00B21105" w:rsidRPr="00E55E97" w14:paraId="243439F0" w14:textId="77777777" w:rsidTr="050AC148">
        <w:tc>
          <w:tcPr>
            <w:tcW w:w="1549" w:type="dxa"/>
          </w:tcPr>
          <w:p w14:paraId="6DDD434B" w14:textId="134AEC35" w:rsidR="00B21105" w:rsidRPr="00E55E97" w:rsidRDefault="00B21105" w:rsidP="00B21105">
            <w:pPr>
              <w:pStyle w:val="NLSbodytextL1"/>
              <w:suppressAutoHyphens/>
              <w:spacing w:line="240" w:lineRule="auto"/>
              <w:jc w:val="left"/>
              <w:rPr>
                <w:sz w:val="20"/>
                <w:szCs w:val="20"/>
              </w:rPr>
            </w:pPr>
            <w:r w:rsidRPr="00E55E97">
              <w:rPr>
                <w:sz w:val="20"/>
                <w:szCs w:val="20"/>
              </w:rPr>
              <w:t>Vivek Narayanaswamy</w:t>
            </w:r>
          </w:p>
        </w:tc>
        <w:tc>
          <w:tcPr>
            <w:tcW w:w="1622" w:type="dxa"/>
          </w:tcPr>
          <w:p w14:paraId="5C6B8C5B" w14:textId="24302263" w:rsidR="00B21105" w:rsidRPr="00E55E97" w:rsidRDefault="00B21105" w:rsidP="00B21105">
            <w:pPr>
              <w:pStyle w:val="NLSbodytextL1"/>
              <w:suppressAutoHyphens/>
              <w:spacing w:line="240" w:lineRule="auto"/>
              <w:jc w:val="left"/>
              <w:rPr>
                <w:sz w:val="20"/>
                <w:szCs w:val="20"/>
              </w:rPr>
            </w:pPr>
            <w:r w:rsidRPr="00E55E97">
              <w:rPr>
                <w:sz w:val="20"/>
                <w:szCs w:val="20"/>
              </w:rPr>
              <w:t>CalACES M&amp;O Build Lead 1</w:t>
            </w:r>
          </w:p>
        </w:tc>
        <w:tc>
          <w:tcPr>
            <w:tcW w:w="1012" w:type="dxa"/>
          </w:tcPr>
          <w:p w14:paraId="4E0035D8" w14:textId="09A6E97D" w:rsidR="00B21105" w:rsidRPr="00E55E97" w:rsidRDefault="00B21105" w:rsidP="00B21105">
            <w:pPr>
              <w:pStyle w:val="NLSbodytextL1"/>
              <w:suppressAutoHyphens/>
              <w:spacing w:line="240" w:lineRule="auto"/>
              <w:jc w:val="left"/>
              <w:rPr>
                <w:sz w:val="20"/>
                <w:szCs w:val="20"/>
              </w:rPr>
            </w:pPr>
            <w:r w:rsidRPr="00E55E97">
              <w:rPr>
                <w:sz w:val="20"/>
                <w:szCs w:val="20"/>
              </w:rPr>
              <w:t>Full Project</w:t>
            </w:r>
          </w:p>
        </w:tc>
        <w:tc>
          <w:tcPr>
            <w:tcW w:w="2378" w:type="dxa"/>
          </w:tcPr>
          <w:p w14:paraId="791E8DD6" w14:textId="661DE799" w:rsidR="00B21105" w:rsidRPr="00E55E97" w:rsidRDefault="00B21105" w:rsidP="00B21105">
            <w:pPr>
              <w:pStyle w:val="NLSbodytextL1"/>
              <w:suppressAutoHyphens/>
              <w:spacing w:line="240" w:lineRule="auto"/>
              <w:jc w:val="left"/>
              <w:rPr>
                <w:sz w:val="20"/>
                <w:szCs w:val="20"/>
              </w:rPr>
            </w:pPr>
            <w:r w:rsidRPr="00E55E97">
              <w:rPr>
                <w:sz w:val="20"/>
                <w:szCs w:val="20"/>
              </w:rPr>
              <w:t>Funded by LRS</w:t>
            </w:r>
          </w:p>
        </w:tc>
      </w:tr>
      <w:tr w:rsidR="00B21105" w:rsidRPr="00E55E97" w14:paraId="523750D7" w14:textId="77777777" w:rsidTr="050AC148">
        <w:tc>
          <w:tcPr>
            <w:tcW w:w="1549" w:type="dxa"/>
          </w:tcPr>
          <w:p w14:paraId="3B1BB4BB" w14:textId="316BA161" w:rsidR="00B21105" w:rsidRPr="00E55E97" w:rsidRDefault="00B21105" w:rsidP="00B21105">
            <w:pPr>
              <w:pStyle w:val="NLSbodytextL1"/>
              <w:suppressAutoHyphens/>
              <w:spacing w:line="240" w:lineRule="auto"/>
              <w:jc w:val="left"/>
              <w:rPr>
                <w:sz w:val="20"/>
                <w:szCs w:val="20"/>
              </w:rPr>
            </w:pPr>
            <w:r w:rsidRPr="00E55E97">
              <w:rPr>
                <w:sz w:val="20"/>
                <w:szCs w:val="20"/>
              </w:rPr>
              <w:t>Jason Horton</w:t>
            </w:r>
          </w:p>
        </w:tc>
        <w:tc>
          <w:tcPr>
            <w:tcW w:w="1622" w:type="dxa"/>
          </w:tcPr>
          <w:p w14:paraId="30F138E9" w14:textId="271229BF" w:rsidR="00B21105" w:rsidRPr="00E55E97" w:rsidRDefault="00B21105" w:rsidP="00B21105">
            <w:pPr>
              <w:pStyle w:val="NLSbodytextL1"/>
              <w:suppressAutoHyphens/>
              <w:spacing w:line="240" w:lineRule="auto"/>
              <w:jc w:val="left"/>
              <w:rPr>
                <w:sz w:val="20"/>
                <w:szCs w:val="20"/>
              </w:rPr>
            </w:pPr>
            <w:r w:rsidRPr="00E55E97">
              <w:rPr>
                <w:sz w:val="20"/>
                <w:szCs w:val="20"/>
              </w:rPr>
              <w:t>CalACES M&amp;O Build Lead 2</w:t>
            </w:r>
          </w:p>
        </w:tc>
        <w:tc>
          <w:tcPr>
            <w:tcW w:w="1012" w:type="dxa"/>
          </w:tcPr>
          <w:p w14:paraId="5B23F730" w14:textId="7492B14E" w:rsidR="00B21105" w:rsidRPr="00E55E97" w:rsidRDefault="00B21105" w:rsidP="00B21105">
            <w:pPr>
              <w:pStyle w:val="NLSbodytextL1"/>
              <w:suppressAutoHyphens/>
              <w:spacing w:line="240" w:lineRule="auto"/>
              <w:jc w:val="left"/>
              <w:rPr>
                <w:sz w:val="20"/>
                <w:szCs w:val="20"/>
              </w:rPr>
            </w:pPr>
            <w:r w:rsidRPr="00E55E97">
              <w:rPr>
                <w:sz w:val="20"/>
                <w:szCs w:val="20"/>
              </w:rPr>
              <w:t>Full Project</w:t>
            </w:r>
          </w:p>
        </w:tc>
        <w:tc>
          <w:tcPr>
            <w:tcW w:w="2378" w:type="dxa"/>
          </w:tcPr>
          <w:p w14:paraId="0DCED112" w14:textId="2B66A074" w:rsidR="00B21105" w:rsidRPr="00E55E97" w:rsidRDefault="00B21105" w:rsidP="00B21105">
            <w:pPr>
              <w:pStyle w:val="NLSbodytextL1"/>
              <w:suppressAutoHyphens/>
              <w:spacing w:line="240" w:lineRule="auto"/>
              <w:jc w:val="left"/>
              <w:rPr>
                <w:sz w:val="20"/>
                <w:szCs w:val="20"/>
              </w:rPr>
            </w:pPr>
            <w:r w:rsidRPr="00E55E97">
              <w:rPr>
                <w:sz w:val="20"/>
                <w:szCs w:val="20"/>
              </w:rPr>
              <w:t>Funded by C-IV</w:t>
            </w:r>
          </w:p>
        </w:tc>
      </w:tr>
      <w:tr w:rsidR="00B21105" w:rsidRPr="00E55E97" w14:paraId="75EB8D70" w14:textId="77777777" w:rsidTr="050AC148">
        <w:tc>
          <w:tcPr>
            <w:tcW w:w="1549" w:type="dxa"/>
          </w:tcPr>
          <w:p w14:paraId="30C9AB14" w14:textId="2B58BC94" w:rsidR="00B21105" w:rsidRPr="00E55E97" w:rsidRDefault="00B21105" w:rsidP="00B21105">
            <w:pPr>
              <w:pStyle w:val="NLSbodytextL1"/>
              <w:suppressAutoHyphens/>
              <w:spacing w:line="240" w:lineRule="auto"/>
              <w:jc w:val="left"/>
              <w:rPr>
                <w:sz w:val="20"/>
                <w:szCs w:val="20"/>
              </w:rPr>
            </w:pPr>
            <w:r w:rsidRPr="00E55E97">
              <w:rPr>
                <w:sz w:val="20"/>
                <w:szCs w:val="20"/>
              </w:rPr>
              <w:t>Roger Perez</w:t>
            </w:r>
          </w:p>
        </w:tc>
        <w:tc>
          <w:tcPr>
            <w:tcW w:w="1622" w:type="dxa"/>
          </w:tcPr>
          <w:p w14:paraId="43B4FE53" w14:textId="630D0E4F" w:rsidR="00B21105" w:rsidRPr="00E55E97" w:rsidRDefault="00B21105" w:rsidP="00B21105">
            <w:pPr>
              <w:pStyle w:val="NLSbodytextL1"/>
              <w:suppressAutoHyphens/>
              <w:spacing w:line="240" w:lineRule="auto"/>
              <w:jc w:val="left"/>
              <w:rPr>
                <w:sz w:val="20"/>
                <w:szCs w:val="20"/>
              </w:rPr>
            </w:pPr>
            <w:r w:rsidRPr="00E55E97">
              <w:rPr>
                <w:sz w:val="20"/>
                <w:szCs w:val="20"/>
              </w:rPr>
              <w:t>CalSAWS Application Development Lead</w:t>
            </w:r>
          </w:p>
        </w:tc>
        <w:tc>
          <w:tcPr>
            <w:tcW w:w="1012" w:type="dxa"/>
          </w:tcPr>
          <w:p w14:paraId="7E109DFF" w14:textId="0E6C72F7" w:rsidR="00B21105" w:rsidRPr="00E55E97" w:rsidRDefault="00B21105" w:rsidP="00B21105">
            <w:pPr>
              <w:pStyle w:val="NLSbodytextL1"/>
              <w:suppressAutoHyphens/>
              <w:spacing w:line="240" w:lineRule="auto"/>
              <w:jc w:val="left"/>
              <w:rPr>
                <w:sz w:val="20"/>
                <w:szCs w:val="20"/>
              </w:rPr>
            </w:pPr>
            <w:r w:rsidRPr="00E55E97">
              <w:rPr>
                <w:sz w:val="20"/>
                <w:szCs w:val="20"/>
              </w:rPr>
              <w:t>Mo 1 – Mo 33</w:t>
            </w:r>
          </w:p>
        </w:tc>
        <w:tc>
          <w:tcPr>
            <w:tcW w:w="2378" w:type="dxa"/>
          </w:tcPr>
          <w:p w14:paraId="5E8A2CF5" w14:textId="6A0373ED" w:rsidR="00B21105" w:rsidRPr="00E55E97" w:rsidRDefault="00B21105" w:rsidP="00B21105">
            <w:pPr>
              <w:pStyle w:val="NLSbodytextL1"/>
              <w:suppressAutoHyphens/>
              <w:spacing w:line="240" w:lineRule="auto"/>
              <w:jc w:val="left"/>
              <w:rPr>
                <w:sz w:val="20"/>
                <w:szCs w:val="20"/>
              </w:rPr>
            </w:pPr>
            <w:r w:rsidRPr="00E55E97">
              <w:rPr>
                <w:sz w:val="20"/>
                <w:szCs w:val="20"/>
              </w:rPr>
              <w:t>Funded by CalSAWS DD&amp;I Amendment</w:t>
            </w:r>
          </w:p>
        </w:tc>
      </w:tr>
      <w:tr w:rsidR="00B21105" w:rsidRPr="00E55E97" w14:paraId="65510FC6" w14:textId="77777777" w:rsidTr="050AC148">
        <w:tc>
          <w:tcPr>
            <w:tcW w:w="1549" w:type="dxa"/>
          </w:tcPr>
          <w:p w14:paraId="273FAB13" w14:textId="32DA8F33" w:rsidR="00B21105" w:rsidRPr="00E55E97" w:rsidRDefault="00B21105" w:rsidP="00B21105">
            <w:pPr>
              <w:pStyle w:val="NLSbodytextL1"/>
              <w:suppressAutoHyphens/>
              <w:spacing w:line="240" w:lineRule="auto"/>
              <w:jc w:val="left"/>
              <w:rPr>
                <w:sz w:val="20"/>
                <w:szCs w:val="20"/>
              </w:rPr>
            </w:pPr>
            <w:r w:rsidRPr="00E55E97">
              <w:rPr>
                <w:sz w:val="20"/>
                <w:szCs w:val="20"/>
              </w:rPr>
              <w:lastRenderedPageBreak/>
              <w:t>Lynnel Silva</w:t>
            </w:r>
          </w:p>
        </w:tc>
        <w:tc>
          <w:tcPr>
            <w:tcW w:w="1622" w:type="dxa"/>
          </w:tcPr>
          <w:p w14:paraId="5092B7BE" w14:textId="6EEA2997" w:rsidR="00B21105" w:rsidRPr="00E55E97" w:rsidRDefault="00B21105" w:rsidP="00B21105">
            <w:pPr>
              <w:pStyle w:val="NLSbodytextL1"/>
              <w:suppressAutoHyphens/>
              <w:spacing w:line="240" w:lineRule="auto"/>
              <w:jc w:val="left"/>
              <w:rPr>
                <w:sz w:val="20"/>
                <w:szCs w:val="20"/>
              </w:rPr>
            </w:pPr>
            <w:r w:rsidRPr="00E55E97">
              <w:rPr>
                <w:sz w:val="20"/>
                <w:szCs w:val="20"/>
              </w:rPr>
              <w:t>CalSAWS Test Lead</w:t>
            </w:r>
          </w:p>
        </w:tc>
        <w:tc>
          <w:tcPr>
            <w:tcW w:w="1012" w:type="dxa"/>
          </w:tcPr>
          <w:p w14:paraId="3744F8FF" w14:textId="17895280" w:rsidR="00B21105" w:rsidRPr="00E55E97" w:rsidRDefault="00B21105" w:rsidP="00B21105">
            <w:pPr>
              <w:pStyle w:val="NLSbodytextL1"/>
              <w:suppressAutoHyphens/>
              <w:spacing w:line="240" w:lineRule="auto"/>
              <w:jc w:val="left"/>
              <w:rPr>
                <w:sz w:val="20"/>
                <w:szCs w:val="20"/>
              </w:rPr>
            </w:pPr>
            <w:r w:rsidRPr="00E55E97">
              <w:rPr>
                <w:sz w:val="20"/>
                <w:szCs w:val="20"/>
              </w:rPr>
              <w:t>Mo 1 – Mo 33</w:t>
            </w:r>
          </w:p>
        </w:tc>
        <w:tc>
          <w:tcPr>
            <w:tcW w:w="2378" w:type="dxa"/>
          </w:tcPr>
          <w:p w14:paraId="6492A2D6" w14:textId="41D8FE14" w:rsidR="00B21105" w:rsidRPr="00E55E97" w:rsidRDefault="00B21105" w:rsidP="00B21105">
            <w:pPr>
              <w:pStyle w:val="NLSbodytextL1"/>
              <w:suppressAutoHyphens/>
              <w:spacing w:line="240" w:lineRule="auto"/>
              <w:jc w:val="left"/>
              <w:rPr>
                <w:sz w:val="20"/>
                <w:szCs w:val="20"/>
              </w:rPr>
            </w:pPr>
            <w:r w:rsidRPr="00E55E97">
              <w:rPr>
                <w:sz w:val="20"/>
                <w:szCs w:val="20"/>
              </w:rPr>
              <w:t>Funded by CalSAWS DD&amp;I Amendment</w:t>
            </w:r>
          </w:p>
          <w:p w14:paraId="6C110DF3" w14:textId="24578672" w:rsidR="00B21105" w:rsidRPr="00E55E97" w:rsidRDefault="00B21105" w:rsidP="00B21105">
            <w:pPr>
              <w:pStyle w:val="NLSbodytextL1"/>
              <w:suppressAutoHyphens/>
              <w:spacing w:line="240" w:lineRule="auto"/>
              <w:jc w:val="left"/>
              <w:rPr>
                <w:sz w:val="20"/>
                <w:szCs w:val="20"/>
              </w:rPr>
            </w:pPr>
            <w:r w:rsidRPr="00E55E97">
              <w:rPr>
                <w:sz w:val="20"/>
                <w:szCs w:val="20"/>
              </w:rPr>
              <w:t>C-IV backfill: Akira Moriguchi</w:t>
            </w:r>
          </w:p>
        </w:tc>
      </w:tr>
      <w:tr w:rsidR="00B21105" w:rsidRPr="00E55E97" w14:paraId="552E6DCD" w14:textId="77777777" w:rsidTr="050AC148">
        <w:tc>
          <w:tcPr>
            <w:tcW w:w="1549" w:type="dxa"/>
          </w:tcPr>
          <w:p w14:paraId="28AC2AED" w14:textId="2DB088E7" w:rsidR="00B21105" w:rsidRPr="00E55E97" w:rsidRDefault="00B21105" w:rsidP="00B21105">
            <w:pPr>
              <w:pStyle w:val="NLSbodytextL1"/>
              <w:suppressAutoHyphens/>
              <w:spacing w:line="240" w:lineRule="auto"/>
              <w:jc w:val="left"/>
              <w:rPr>
                <w:sz w:val="20"/>
                <w:szCs w:val="20"/>
              </w:rPr>
            </w:pPr>
            <w:r w:rsidRPr="00E55E97">
              <w:rPr>
                <w:sz w:val="20"/>
                <w:szCs w:val="20"/>
              </w:rPr>
              <w:t>Luz Esparza</w:t>
            </w:r>
          </w:p>
        </w:tc>
        <w:tc>
          <w:tcPr>
            <w:tcW w:w="1622" w:type="dxa"/>
          </w:tcPr>
          <w:p w14:paraId="6FF79B23" w14:textId="58F09CED" w:rsidR="00B21105" w:rsidRPr="00E55E97" w:rsidRDefault="00B21105" w:rsidP="00B21105">
            <w:pPr>
              <w:pStyle w:val="NLSbodytextL1"/>
              <w:suppressAutoHyphens/>
              <w:spacing w:line="240" w:lineRule="auto"/>
              <w:jc w:val="left"/>
              <w:rPr>
                <w:sz w:val="20"/>
                <w:szCs w:val="20"/>
              </w:rPr>
            </w:pPr>
            <w:r w:rsidRPr="00E55E97">
              <w:rPr>
                <w:sz w:val="20"/>
                <w:szCs w:val="20"/>
              </w:rPr>
              <w:t>AWS Cloud Lead</w:t>
            </w:r>
          </w:p>
        </w:tc>
        <w:tc>
          <w:tcPr>
            <w:tcW w:w="1012" w:type="dxa"/>
          </w:tcPr>
          <w:p w14:paraId="02CAD776" w14:textId="76F0C187" w:rsidR="00B21105" w:rsidRPr="00E55E97" w:rsidRDefault="00B21105" w:rsidP="00B21105">
            <w:pPr>
              <w:pStyle w:val="NLSbodytextL1"/>
              <w:suppressAutoHyphens/>
              <w:spacing w:line="240" w:lineRule="auto"/>
              <w:jc w:val="left"/>
              <w:rPr>
                <w:sz w:val="20"/>
                <w:szCs w:val="20"/>
              </w:rPr>
            </w:pPr>
            <w:r w:rsidRPr="00E55E97">
              <w:rPr>
                <w:sz w:val="20"/>
                <w:szCs w:val="20"/>
              </w:rPr>
              <w:t>Mo 1 thru Mo 33</w:t>
            </w:r>
          </w:p>
        </w:tc>
        <w:tc>
          <w:tcPr>
            <w:tcW w:w="2378" w:type="dxa"/>
          </w:tcPr>
          <w:p w14:paraId="3AB88E0D" w14:textId="355B048C" w:rsidR="00B21105" w:rsidRPr="00E55E97" w:rsidRDefault="00B21105" w:rsidP="00B21105">
            <w:pPr>
              <w:pStyle w:val="NLSbodytextL1"/>
              <w:suppressAutoHyphens/>
              <w:spacing w:line="240" w:lineRule="auto"/>
              <w:jc w:val="left"/>
              <w:rPr>
                <w:sz w:val="20"/>
                <w:szCs w:val="20"/>
              </w:rPr>
            </w:pPr>
            <w:r w:rsidRPr="00E55E97">
              <w:rPr>
                <w:sz w:val="20"/>
                <w:szCs w:val="20"/>
              </w:rPr>
              <w:t>Funded by CalSAWS DD&amp;I Amendment; pending resolution of AWS Cloud POC</w:t>
            </w:r>
          </w:p>
        </w:tc>
      </w:tr>
      <w:tr w:rsidR="00B21105" w:rsidRPr="00E55E97" w14:paraId="53118AB2" w14:textId="77777777" w:rsidTr="050AC148">
        <w:tc>
          <w:tcPr>
            <w:tcW w:w="1549" w:type="dxa"/>
          </w:tcPr>
          <w:p w14:paraId="44105111" w14:textId="38EE1F68" w:rsidR="00B21105" w:rsidRPr="00E55E97" w:rsidRDefault="00B21105" w:rsidP="00B21105">
            <w:pPr>
              <w:pStyle w:val="NLSbodytextL1"/>
              <w:suppressAutoHyphens/>
              <w:spacing w:line="240" w:lineRule="auto"/>
              <w:jc w:val="left"/>
              <w:rPr>
                <w:sz w:val="20"/>
                <w:szCs w:val="20"/>
              </w:rPr>
            </w:pPr>
            <w:r w:rsidRPr="00E55E97">
              <w:rPr>
                <w:sz w:val="20"/>
                <w:szCs w:val="20"/>
              </w:rPr>
              <w:t>Jonathan Walburger</w:t>
            </w:r>
          </w:p>
        </w:tc>
        <w:tc>
          <w:tcPr>
            <w:tcW w:w="1622" w:type="dxa"/>
          </w:tcPr>
          <w:p w14:paraId="4102D975" w14:textId="6F26A362" w:rsidR="00B21105" w:rsidRPr="00E55E97" w:rsidRDefault="00B21105" w:rsidP="00B21105">
            <w:pPr>
              <w:pStyle w:val="NLSbodytextL1"/>
              <w:suppressAutoHyphens/>
              <w:spacing w:line="240" w:lineRule="auto"/>
              <w:jc w:val="left"/>
              <w:rPr>
                <w:sz w:val="20"/>
                <w:szCs w:val="20"/>
              </w:rPr>
            </w:pPr>
            <w:r w:rsidRPr="00E55E97">
              <w:rPr>
                <w:sz w:val="20"/>
                <w:szCs w:val="20"/>
              </w:rPr>
              <w:t>Environments, Equipment, and Network Lead</w:t>
            </w:r>
          </w:p>
        </w:tc>
        <w:tc>
          <w:tcPr>
            <w:tcW w:w="1012" w:type="dxa"/>
          </w:tcPr>
          <w:p w14:paraId="0679C19E" w14:textId="0BABDF8A" w:rsidR="00B21105" w:rsidRPr="00E55E97" w:rsidRDefault="00B21105" w:rsidP="00B21105">
            <w:pPr>
              <w:pStyle w:val="NLSbodytextL1"/>
              <w:suppressAutoHyphens/>
              <w:spacing w:line="240" w:lineRule="auto"/>
              <w:jc w:val="left"/>
              <w:rPr>
                <w:sz w:val="20"/>
                <w:szCs w:val="20"/>
              </w:rPr>
            </w:pPr>
            <w:r w:rsidRPr="00E55E97">
              <w:rPr>
                <w:sz w:val="20"/>
                <w:szCs w:val="20"/>
              </w:rPr>
              <w:t>Full Project</w:t>
            </w:r>
          </w:p>
        </w:tc>
        <w:tc>
          <w:tcPr>
            <w:tcW w:w="2378" w:type="dxa"/>
          </w:tcPr>
          <w:p w14:paraId="15FC3833" w14:textId="7FCA4074" w:rsidR="00B21105" w:rsidRPr="00E55E97" w:rsidRDefault="00B21105" w:rsidP="00B21105">
            <w:pPr>
              <w:pStyle w:val="NLSbodytextL1"/>
              <w:suppressAutoHyphens/>
              <w:spacing w:line="240" w:lineRule="auto"/>
              <w:jc w:val="left"/>
              <w:rPr>
                <w:sz w:val="20"/>
                <w:szCs w:val="20"/>
              </w:rPr>
            </w:pPr>
            <w:r w:rsidRPr="00E55E97">
              <w:rPr>
                <w:sz w:val="20"/>
                <w:szCs w:val="20"/>
              </w:rPr>
              <w:t>Funded by CalSAWS DD&amp;I Amendment</w:t>
            </w:r>
          </w:p>
          <w:p w14:paraId="08056C1F" w14:textId="1E446AB7" w:rsidR="00B21105" w:rsidRPr="00E55E97" w:rsidRDefault="00B21105" w:rsidP="00B21105">
            <w:pPr>
              <w:pStyle w:val="NLSbodytextL1"/>
              <w:suppressAutoHyphens/>
              <w:spacing w:line="240" w:lineRule="auto"/>
              <w:jc w:val="left"/>
              <w:rPr>
                <w:sz w:val="20"/>
                <w:szCs w:val="20"/>
              </w:rPr>
            </w:pPr>
            <w:r w:rsidRPr="00E55E97">
              <w:rPr>
                <w:sz w:val="20"/>
                <w:szCs w:val="20"/>
              </w:rPr>
              <w:t>C-IV Backfill: Eric Wong</w:t>
            </w:r>
          </w:p>
        </w:tc>
      </w:tr>
      <w:tr w:rsidR="00B21105" w:rsidRPr="00E55E97" w14:paraId="70122F7E" w14:textId="77777777" w:rsidTr="050AC148">
        <w:tc>
          <w:tcPr>
            <w:tcW w:w="1549" w:type="dxa"/>
          </w:tcPr>
          <w:p w14:paraId="5708D827" w14:textId="7F5A9282" w:rsidR="00B21105" w:rsidRPr="00E55E97" w:rsidRDefault="00B21105" w:rsidP="00B21105">
            <w:pPr>
              <w:pStyle w:val="NLSbodytextL1"/>
              <w:suppressAutoHyphens/>
              <w:spacing w:line="240" w:lineRule="auto"/>
              <w:jc w:val="left"/>
              <w:rPr>
                <w:sz w:val="20"/>
                <w:szCs w:val="20"/>
              </w:rPr>
            </w:pPr>
            <w:r w:rsidRPr="00E55E97">
              <w:rPr>
                <w:sz w:val="20"/>
                <w:szCs w:val="20"/>
              </w:rPr>
              <w:t>Chris Paige</w:t>
            </w:r>
          </w:p>
        </w:tc>
        <w:tc>
          <w:tcPr>
            <w:tcW w:w="1622" w:type="dxa"/>
          </w:tcPr>
          <w:p w14:paraId="09592B0F" w14:textId="4F138F13" w:rsidR="00B21105" w:rsidRPr="00E55E97" w:rsidRDefault="00B21105" w:rsidP="00B21105">
            <w:pPr>
              <w:pStyle w:val="NLSbodytextL1"/>
              <w:suppressAutoHyphens/>
              <w:spacing w:line="240" w:lineRule="auto"/>
              <w:jc w:val="left"/>
              <w:rPr>
                <w:sz w:val="20"/>
                <w:szCs w:val="20"/>
              </w:rPr>
            </w:pPr>
            <w:r w:rsidRPr="00E55E97">
              <w:rPr>
                <w:sz w:val="20"/>
                <w:szCs w:val="20"/>
              </w:rPr>
              <w:t>C-IV Tech and Data Center Operations</w:t>
            </w:r>
          </w:p>
        </w:tc>
        <w:tc>
          <w:tcPr>
            <w:tcW w:w="1012" w:type="dxa"/>
          </w:tcPr>
          <w:p w14:paraId="6A31CCE9" w14:textId="390E368F" w:rsidR="00B21105" w:rsidRPr="00E55E97" w:rsidRDefault="00B21105" w:rsidP="00B21105">
            <w:pPr>
              <w:pStyle w:val="NLSbodytextL1"/>
              <w:suppressAutoHyphens/>
              <w:spacing w:line="240" w:lineRule="auto"/>
              <w:jc w:val="left"/>
              <w:rPr>
                <w:sz w:val="20"/>
                <w:szCs w:val="20"/>
              </w:rPr>
            </w:pPr>
            <w:r w:rsidRPr="00E55E97">
              <w:rPr>
                <w:sz w:val="20"/>
                <w:szCs w:val="20"/>
              </w:rPr>
              <w:t>Full Project</w:t>
            </w:r>
          </w:p>
        </w:tc>
        <w:tc>
          <w:tcPr>
            <w:tcW w:w="2378" w:type="dxa"/>
          </w:tcPr>
          <w:p w14:paraId="138F007B" w14:textId="35F97E02" w:rsidR="00B21105" w:rsidRPr="00E55E97" w:rsidRDefault="00B21105" w:rsidP="00B21105">
            <w:pPr>
              <w:pStyle w:val="NLSbodytextL1"/>
              <w:suppressAutoHyphens/>
              <w:spacing w:line="240" w:lineRule="auto"/>
              <w:jc w:val="left"/>
              <w:rPr>
                <w:sz w:val="20"/>
                <w:szCs w:val="20"/>
              </w:rPr>
            </w:pPr>
            <w:r w:rsidRPr="00E55E97">
              <w:rPr>
                <w:sz w:val="20"/>
                <w:szCs w:val="20"/>
              </w:rPr>
              <w:t>Funded by C-IV</w:t>
            </w:r>
          </w:p>
        </w:tc>
      </w:tr>
      <w:tr w:rsidR="00B21105" w:rsidRPr="00E55E97" w14:paraId="38BB448D" w14:textId="77777777" w:rsidTr="050AC148">
        <w:tc>
          <w:tcPr>
            <w:tcW w:w="1549" w:type="dxa"/>
          </w:tcPr>
          <w:p w14:paraId="66A1822F" w14:textId="01ABBF4C" w:rsidR="00B21105" w:rsidRPr="00E55E97" w:rsidRDefault="00B21105" w:rsidP="00B21105">
            <w:pPr>
              <w:pStyle w:val="NLSbodytextL1"/>
              <w:suppressAutoHyphens/>
              <w:spacing w:line="240" w:lineRule="auto"/>
              <w:jc w:val="left"/>
              <w:rPr>
                <w:sz w:val="20"/>
                <w:szCs w:val="20"/>
              </w:rPr>
            </w:pPr>
            <w:r w:rsidRPr="00E55E97">
              <w:rPr>
                <w:sz w:val="20"/>
                <w:szCs w:val="20"/>
              </w:rPr>
              <w:t>Anna Chan</w:t>
            </w:r>
          </w:p>
        </w:tc>
        <w:tc>
          <w:tcPr>
            <w:tcW w:w="1622" w:type="dxa"/>
          </w:tcPr>
          <w:p w14:paraId="5D0C2907" w14:textId="7825F64D" w:rsidR="00B21105" w:rsidRPr="00E55E97" w:rsidRDefault="00B21105" w:rsidP="00B21105">
            <w:pPr>
              <w:pStyle w:val="NLSbodytextL1"/>
              <w:suppressAutoHyphens/>
              <w:spacing w:line="240" w:lineRule="auto"/>
              <w:jc w:val="left"/>
              <w:rPr>
                <w:sz w:val="20"/>
                <w:szCs w:val="20"/>
              </w:rPr>
            </w:pPr>
            <w:r w:rsidRPr="00E55E97">
              <w:rPr>
                <w:sz w:val="20"/>
                <w:szCs w:val="20"/>
              </w:rPr>
              <w:t>LRS Tech and Data Center Operations</w:t>
            </w:r>
          </w:p>
        </w:tc>
        <w:tc>
          <w:tcPr>
            <w:tcW w:w="1012" w:type="dxa"/>
          </w:tcPr>
          <w:p w14:paraId="20E36BD8" w14:textId="73242F53" w:rsidR="00B21105" w:rsidRPr="00E55E97" w:rsidRDefault="00B21105" w:rsidP="00B21105">
            <w:pPr>
              <w:pStyle w:val="NLSbodytextL1"/>
              <w:suppressAutoHyphens/>
              <w:spacing w:line="240" w:lineRule="auto"/>
              <w:jc w:val="left"/>
              <w:rPr>
                <w:sz w:val="20"/>
                <w:szCs w:val="20"/>
              </w:rPr>
            </w:pPr>
            <w:r w:rsidRPr="00E55E97">
              <w:rPr>
                <w:sz w:val="20"/>
                <w:szCs w:val="20"/>
              </w:rPr>
              <w:t>Full Project</w:t>
            </w:r>
          </w:p>
        </w:tc>
        <w:tc>
          <w:tcPr>
            <w:tcW w:w="2378" w:type="dxa"/>
          </w:tcPr>
          <w:p w14:paraId="4FACF18B" w14:textId="58C4A1D2" w:rsidR="00B21105" w:rsidRPr="00E55E97" w:rsidRDefault="00B21105" w:rsidP="00B21105">
            <w:pPr>
              <w:pStyle w:val="NLSbodytextL1"/>
              <w:suppressAutoHyphens/>
              <w:spacing w:line="240" w:lineRule="auto"/>
              <w:jc w:val="left"/>
              <w:rPr>
                <w:sz w:val="20"/>
                <w:szCs w:val="20"/>
              </w:rPr>
            </w:pPr>
            <w:r w:rsidRPr="00E55E97">
              <w:rPr>
                <w:sz w:val="20"/>
                <w:szCs w:val="20"/>
              </w:rPr>
              <w:t>Funded by LRS</w:t>
            </w:r>
          </w:p>
        </w:tc>
      </w:tr>
      <w:tr w:rsidR="00B21105" w:rsidRPr="00E55E97" w14:paraId="43A40D26" w14:textId="77777777" w:rsidTr="050AC148">
        <w:tc>
          <w:tcPr>
            <w:tcW w:w="1549" w:type="dxa"/>
          </w:tcPr>
          <w:p w14:paraId="13977A85" w14:textId="7D36EE1B" w:rsidR="00B21105" w:rsidRPr="00E55E97" w:rsidRDefault="00B21105" w:rsidP="00B21105">
            <w:pPr>
              <w:pStyle w:val="NLSbodytextL1"/>
              <w:suppressAutoHyphens/>
              <w:spacing w:line="240" w:lineRule="auto"/>
              <w:jc w:val="left"/>
              <w:rPr>
                <w:sz w:val="20"/>
                <w:szCs w:val="20"/>
              </w:rPr>
            </w:pPr>
            <w:r w:rsidRPr="00E55E97">
              <w:rPr>
                <w:sz w:val="20"/>
                <w:szCs w:val="20"/>
              </w:rPr>
              <w:t>Anthony Perez</w:t>
            </w:r>
          </w:p>
        </w:tc>
        <w:tc>
          <w:tcPr>
            <w:tcW w:w="1622" w:type="dxa"/>
          </w:tcPr>
          <w:p w14:paraId="3543FF1B" w14:textId="39C38B0B" w:rsidR="00B21105" w:rsidRPr="00E55E97" w:rsidRDefault="00B21105" w:rsidP="00B21105">
            <w:pPr>
              <w:pStyle w:val="NLSbodytextL1"/>
              <w:suppressAutoHyphens/>
              <w:spacing w:line="240" w:lineRule="auto"/>
              <w:jc w:val="left"/>
              <w:rPr>
                <w:sz w:val="20"/>
                <w:szCs w:val="20"/>
              </w:rPr>
            </w:pPr>
            <w:r w:rsidRPr="00E55E97">
              <w:rPr>
                <w:sz w:val="20"/>
                <w:szCs w:val="20"/>
              </w:rPr>
              <w:t>Conversion Lead</w:t>
            </w:r>
          </w:p>
        </w:tc>
        <w:tc>
          <w:tcPr>
            <w:tcW w:w="1012" w:type="dxa"/>
          </w:tcPr>
          <w:p w14:paraId="3A294BC0" w14:textId="6BBC6239" w:rsidR="00B21105" w:rsidRPr="00E55E97" w:rsidRDefault="00B21105" w:rsidP="00B21105">
            <w:pPr>
              <w:pStyle w:val="NLSbodytextL1"/>
              <w:suppressAutoHyphens/>
              <w:spacing w:line="240" w:lineRule="auto"/>
              <w:jc w:val="left"/>
              <w:rPr>
                <w:sz w:val="20"/>
                <w:szCs w:val="20"/>
              </w:rPr>
            </w:pPr>
            <w:r w:rsidRPr="00E55E97">
              <w:rPr>
                <w:sz w:val="20"/>
                <w:szCs w:val="20"/>
              </w:rPr>
              <w:t>Full Project</w:t>
            </w:r>
          </w:p>
        </w:tc>
        <w:tc>
          <w:tcPr>
            <w:tcW w:w="2378" w:type="dxa"/>
          </w:tcPr>
          <w:p w14:paraId="5D4BE52E" w14:textId="07BA00BD" w:rsidR="00B21105" w:rsidRPr="00E55E97" w:rsidRDefault="00B21105" w:rsidP="00B21105">
            <w:pPr>
              <w:pStyle w:val="NLSbodytextL1"/>
              <w:suppressAutoHyphens/>
              <w:spacing w:line="240" w:lineRule="auto"/>
              <w:jc w:val="left"/>
              <w:rPr>
                <w:sz w:val="20"/>
                <w:szCs w:val="20"/>
              </w:rPr>
            </w:pPr>
            <w:r w:rsidRPr="00E55E97">
              <w:rPr>
                <w:sz w:val="20"/>
                <w:szCs w:val="20"/>
              </w:rPr>
              <w:t>Funded by CalSAWS DD&amp;I Amendment</w:t>
            </w:r>
          </w:p>
        </w:tc>
      </w:tr>
      <w:tr w:rsidR="00B21105" w:rsidRPr="00E55E97" w14:paraId="430953DC" w14:textId="77777777" w:rsidTr="050AC148">
        <w:tc>
          <w:tcPr>
            <w:tcW w:w="1549" w:type="dxa"/>
          </w:tcPr>
          <w:p w14:paraId="13A6C110" w14:textId="17B33252" w:rsidR="00B21105" w:rsidRPr="00E55E97" w:rsidRDefault="00B21105" w:rsidP="00B21105">
            <w:pPr>
              <w:pStyle w:val="NLSbodytextL1"/>
              <w:suppressAutoHyphens/>
              <w:spacing w:line="240" w:lineRule="auto"/>
              <w:jc w:val="left"/>
              <w:rPr>
                <w:sz w:val="20"/>
                <w:szCs w:val="20"/>
              </w:rPr>
            </w:pPr>
            <w:r w:rsidRPr="00E55E97">
              <w:rPr>
                <w:sz w:val="20"/>
                <w:szCs w:val="20"/>
              </w:rPr>
              <w:t>Shivani Smith</w:t>
            </w:r>
          </w:p>
        </w:tc>
        <w:tc>
          <w:tcPr>
            <w:tcW w:w="1622" w:type="dxa"/>
          </w:tcPr>
          <w:p w14:paraId="7F494618" w14:textId="6AD32F36" w:rsidR="00B21105" w:rsidRPr="00E55E97" w:rsidRDefault="00B21105" w:rsidP="00B21105">
            <w:pPr>
              <w:pStyle w:val="NLSbodytextL1"/>
              <w:suppressAutoHyphens/>
              <w:spacing w:line="240" w:lineRule="auto"/>
              <w:jc w:val="left"/>
              <w:rPr>
                <w:sz w:val="20"/>
                <w:szCs w:val="20"/>
              </w:rPr>
            </w:pPr>
            <w:r w:rsidRPr="00E55E97">
              <w:rPr>
                <w:sz w:val="20"/>
                <w:szCs w:val="20"/>
              </w:rPr>
              <w:t>Deployment Lead</w:t>
            </w:r>
          </w:p>
        </w:tc>
        <w:tc>
          <w:tcPr>
            <w:tcW w:w="1012" w:type="dxa"/>
          </w:tcPr>
          <w:p w14:paraId="2AA415FB" w14:textId="137087C5" w:rsidR="00B21105" w:rsidRPr="00E55E97" w:rsidRDefault="00B21105" w:rsidP="00B21105">
            <w:pPr>
              <w:pStyle w:val="NLSbodytextL1"/>
              <w:suppressAutoHyphens/>
              <w:spacing w:line="240" w:lineRule="auto"/>
              <w:jc w:val="left"/>
              <w:rPr>
                <w:sz w:val="20"/>
                <w:szCs w:val="20"/>
              </w:rPr>
            </w:pPr>
            <w:r w:rsidRPr="00E55E97">
              <w:rPr>
                <w:sz w:val="20"/>
                <w:szCs w:val="20"/>
              </w:rPr>
              <w:t>Mo 1 – Mo 33</w:t>
            </w:r>
          </w:p>
        </w:tc>
        <w:tc>
          <w:tcPr>
            <w:tcW w:w="2378" w:type="dxa"/>
          </w:tcPr>
          <w:p w14:paraId="65483ABE" w14:textId="52257DAB" w:rsidR="00B21105" w:rsidRPr="00E55E97" w:rsidRDefault="00B21105" w:rsidP="00B21105">
            <w:pPr>
              <w:pStyle w:val="NLSbodytextL1"/>
              <w:suppressAutoHyphens/>
              <w:spacing w:line="240" w:lineRule="auto"/>
              <w:jc w:val="left"/>
              <w:rPr>
                <w:sz w:val="20"/>
                <w:szCs w:val="20"/>
              </w:rPr>
            </w:pPr>
            <w:r w:rsidRPr="00E55E97">
              <w:rPr>
                <w:sz w:val="20"/>
                <w:szCs w:val="20"/>
              </w:rPr>
              <w:t>Funded by CalSAWS DD&amp;I Amendment</w:t>
            </w:r>
          </w:p>
          <w:p w14:paraId="73EC15B2" w14:textId="39240557" w:rsidR="00B21105" w:rsidRPr="00E55E97" w:rsidRDefault="00B21105" w:rsidP="00B21105">
            <w:pPr>
              <w:pStyle w:val="NLSbodytextL1"/>
              <w:suppressAutoHyphens/>
              <w:spacing w:line="240" w:lineRule="auto"/>
              <w:jc w:val="left"/>
              <w:rPr>
                <w:sz w:val="20"/>
                <w:szCs w:val="20"/>
              </w:rPr>
            </w:pPr>
            <w:r w:rsidRPr="00E55E97">
              <w:rPr>
                <w:sz w:val="20"/>
                <w:szCs w:val="20"/>
              </w:rPr>
              <w:t>LRS backfill: TBD</w:t>
            </w:r>
          </w:p>
        </w:tc>
      </w:tr>
    </w:tbl>
    <w:p w14:paraId="0CC6C4FD" w14:textId="69221513" w:rsidR="0082170D" w:rsidRPr="00E55E97" w:rsidRDefault="005E49C3" w:rsidP="0082170D">
      <w:pPr>
        <w:pStyle w:val="NLSHaL2"/>
        <w:numPr>
          <w:ilvl w:val="0"/>
          <w:numId w:val="0"/>
        </w:numPr>
        <w:ind w:left="720"/>
        <w:rPr>
          <w:rFonts w:ascii="Times New Roman" w:hAnsi="Times New Roman"/>
        </w:rPr>
      </w:pPr>
      <w:r w:rsidRPr="00E55E97">
        <w:rPr>
          <w:rFonts w:ascii="Times New Roman" w:hAnsi="Times New Roman"/>
        </w:rPr>
        <w:br w:type="textWrapping" w:clear="all"/>
      </w:r>
    </w:p>
    <w:p w14:paraId="17CA04BC" w14:textId="654ACDF1" w:rsidR="001C0D69" w:rsidRPr="00E55E97" w:rsidRDefault="001C0D69" w:rsidP="001C0D69">
      <w:pPr>
        <w:pStyle w:val="NLSHaL2"/>
        <w:rPr>
          <w:rFonts w:ascii="Times New Roman" w:hAnsi="Times New Roman"/>
        </w:rPr>
      </w:pPr>
      <w:bookmarkStart w:id="102" w:name="_Toc510475"/>
      <w:r w:rsidRPr="00E55E97">
        <w:rPr>
          <w:rFonts w:ascii="Times New Roman" w:hAnsi="Times New Roman"/>
        </w:rPr>
        <w:t>Communicat</w:t>
      </w:r>
      <w:r w:rsidR="5ED8D910" w:rsidRPr="00E55E97">
        <w:rPr>
          <w:rFonts w:ascii="Times New Roman" w:hAnsi="Times New Roman"/>
        </w:rPr>
        <w:t>io</w:t>
      </w:r>
      <w:r w:rsidRPr="00E55E97">
        <w:rPr>
          <w:rFonts w:ascii="Times New Roman" w:hAnsi="Times New Roman"/>
        </w:rPr>
        <w:t>n Approach:</w:t>
      </w:r>
      <w:bookmarkEnd w:id="102"/>
    </w:p>
    <w:p w14:paraId="50B2B8CF" w14:textId="3D062A81" w:rsidR="00B30615" w:rsidRPr="00E55E97" w:rsidRDefault="00E93554" w:rsidP="00E93554">
      <w:r w:rsidRPr="00E55E97">
        <w:t xml:space="preserve">The CalSAWS </w:t>
      </w:r>
      <w:r w:rsidR="009A4803" w:rsidRPr="00E55E97">
        <w:t>c</w:t>
      </w:r>
      <w:r w:rsidRPr="00E55E97">
        <w:t xml:space="preserve">ommunication </w:t>
      </w:r>
      <w:r w:rsidR="009A4803" w:rsidRPr="00E55E97">
        <w:t>p</w:t>
      </w:r>
      <w:r w:rsidRPr="00E55E97">
        <w:t xml:space="preserve">lan </w:t>
      </w:r>
      <w:r w:rsidR="00B30615" w:rsidRPr="00E55E97">
        <w:t xml:space="preserve">has two primary objectives: </w:t>
      </w:r>
    </w:p>
    <w:p w14:paraId="4FFB741D" w14:textId="77777777" w:rsidR="00B30615" w:rsidRPr="00E55E97" w:rsidRDefault="00B30615" w:rsidP="00063A12">
      <w:pPr>
        <w:pStyle w:val="ListParagraph"/>
        <w:numPr>
          <w:ilvl w:val="0"/>
          <w:numId w:val="29"/>
        </w:numPr>
        <w:rPr>
          <w:rFonts w:ascii="Times New Roman" w:hAnsi="Times New Roman" w:cs="Times New Roman"/>
        </w:rPr>
      </w:pPr>
      <w:r w:rsidRPr="00E55E97">
        <w:rPr>
          <w:rFonts w:ascii="Times New Roman" w:hAnsi="Times New Roman" w:cs="Times New Roman"/>
        </w:rPr>
        <w:t xml:space="preserve">First, to inform and solicit feedback from external stakeholders such as State Sponsors, County executives and staff, and the Advocate Community.  </w:t>
      </w:r>
    </w:p>
    <w:p w14:paraId="64A825E6" w14:textId="57C7D141" w:rsidR="00B30615" w:rsidRPr="00E55E97" w:rsidRDefault="00B30615" w:rsidP="00063A12">
      <w:pPr>
        <w:pStyle w:val="ListParagraph"/>
        <w:numPr>
          <w:ilvl w:val="0"/>
          <w:numId w:val="29"/>
        </w:numPr>
        <w:rPr>
          <w:rFonts w:ascii="Times New Roman" w:hAnsi="Times New Roman" w:cs="Times New Roman"/>
        </w:rPr>
      </w:pPr>
      <w:r w:rsidRPr="00E55E97">
        <w:rPr>
          <w:rFonts w:ascii="Times New Roman" w:hAnsi="Times New Roman" w:cs="Times New Roman"/>
        </w:rPr>
        <w:t xml:space="preserve">Second, to facilitate and enhance internal </w:t>
      </w:r>
      <w:r w:rsidR="00993C38" w:rsidRPr="00E55E97">
        <w:rPr>
          <w:rFonts w:ascii="Times New Roman" w:hAnsi="Times New Roman" w:cs="Times New Roman"/>
        </w:rPr>
        <w:t xml:space="preserve">CalSAWS DD&amp;I </w:t>
      </w:r>
      <w:r w:rsidRPr="00E55E97">
        <w:rPr>
          <w:rFonts w:ascii="Times New Roman" w:hAnsi="Times New Roman" w:cs="Times New Roman"/>
        </w:rPr>
        <w:t>Project</w:t>
      </w:r>
      <w:r w:rsidR="00E93554" w:rsidRPr="00E55E97">
        <w:rPr>
          <w:rFonts w:ascii="Times New Roman" w:hAnsi="Times New Roman" w:cs="Times New Roman"/>
        </w:rPr>
        <w:t xml:space="preserve"> communication</w:t>
      </w:r>
      <w:r w:rsidRPr="00E55E97">
        <w:rPr>
          <w:rFonts w:ascii="Times New Roman" w:hAnsi="Times New Roman" w:cs="Times New Roman"/>
        </w:rPr>
        <w:t>.</w:t>
      </w:r>
    </w:p>
    <w:p w14:paraId="664698A7" w14:textId="41A5CBB4" w:rsidR="00E93554" w:rsidRPr="00E55E97" w:rsidRDefault="009A4803" w:rsidP="009A4803">
      <w:r w:rsidRPr="00E55E97">
        <w:t xml:space="preserve">CONTRACTOR will include the </w:t>
      </w:r>
      <w:r w:rsidR="0054148E" w:rsidRPr="00E55E97">
        <w:t>Ca</w:t>
      </w:r>
      <w:r w:rsidRPr="00E55E97">
        <w:t>lSAWS c</w:t>
      </w:r>
      <w:r w:rsidR="0054148E" w:rsidRPr="00E55E97">
        <w:t>o</w:t>
      </w:r>
      <w:r w:rsidRPr="00E55E97">
        <w:t>mmunication p</w:t>
      </w:r>
      <w:r w:rsidR="0054148E" w:rsidRPr="00E55E97">
        <w:t>lan</w:t>
      </w:r>
      <w:r w:rsidRPr="00E55E97">
        <w:t xml:space="preserve"> in the CalSAWS DD&amp;I PCD.</w:t>
      </w:r>
    </w:p>
    <w:p w14:paraId="6E3D5D10" w14:textId="77777777" w:rsidR="00611155" w:rsidRPr="00E55E97" w:rsidRDefault="00174D2C">
      <w:pPr>
        <w:pStyle w:val="NLSHaL2"/>
      </w:pPr>
      <w:bookmarkStart w:id="103" w:name="_Toc263752551"/>
      <w:bookmarkStart w:id="104" w:name="_Toc479159556"/>
      <w:bookmarkStart w:id="105" w:name="_Toc510476"/>
      <w:r w:rsidRPr="00E55E97">
        <w:t>PLACE OF PERFORMANCE</w:t>
      </w:r>
      <w:bookmarkEnd w:id="103"/>
      <w:bookmarkEnd w:id="104"/>
      <w:r w:rsidRPr="00E55E97">
        <w:t>:</w:t>
      </w:r>
      <w:bookmarkEnd w:id="105"/>
    </w:p>
    <w:p w14:paraId="43282B45" w14:textId="76005938" w:rsidR="00611155" w:rsidRPr="00E55E97" w:rsidRDefault="00174D2C">
      <w:pPr>
        <w:pStyle w:val="NLSbodytextL1"/>
        <w:suppressAutoHyphens/>
        <w:spacing w:line="240" w:lineRule="auto"/>
        <w:ind w:left="720"/>
        <w:rPr>
          <w:rStyle w:val="NLSbodytextL1Char"/>
        </w:rPr>
      </w:pPr>
      <w:r w:rsidRPr="00E55E97">
        <w:rPr>
          <w:rStyle w:val="NLSbodytextL1Char"/>
        </w:rPr>
        <w:t>All Work shall be performed at CONTRACTOR</w:t>
      </w:r>
      <w:r w:rsidR="000F0AC6">
        <w:rPr>
          <w:rStyle w:val="NLSbodytextL1Char"/>
        </w:rPr>
        <w:t>-</w:t>
      </w:r>
      <w:r w:rsidRPr="00E55E97">
        <w:rPr>
          <w:rStyle w:val="NLSbodytextL1Char"/>
        </w:rPr>
        <w:t>supplied locations</w:t>
      </w:r>
      <w:r w:rsidR="00B65A2A" w:rsidRPr="00E55E97">
        <w:rPr>
          <w:rStyle w:val="NLSbodytextL1Char"/>
        </w:rPr>
        <w:t>.</w:t>
      </w:r>
      <w:r w:rsidRPr="00E55E97">
        <w:rPr>
          <w:rStyle w:val="NLSbodytextL1Char"/>
        </w:rPr>
        <w:t xml:space="preserve"> </w:t>
      </w:r>
      <w:r w:rsidR="00B65A2A" w:rsidRPr="00E55E97">
        <w:rPr>
          <w:rStyle w:val="NLSbodytextL1Char"/>
        </w:rPr>
        <w:t>The</w:t>
      </w:r>
      <w:r w:rsidRPr="00E55E97">
        <w:rPr>
          <w:rStyle w:val="NLSbodytextL1Char"/>
        </w:rPr>
        <w:t xml:space="preserve"> Primary Central Sites, Backup Central Sites, Central Print Facilities, Backup Print Facilities,</w:t>
      </w:r>
      <w:r w:rsidR="005E49C3" w:rsidRPr="00E55E97">
        <w:rPr>
          <w:rStyle w:val="NLSbodytextL1Char"/>
        </w:rPr>
        <w:t xml:space="preserve"> the Northern Location and Southern Location (the “Project Locations”)</w:t>
      </w:r>
      <w:r w:rsidR="00B65A2A" w:rsidRPr="00E55E97">
        <w:rPr>
          <w:rStyle w:val="NLSbodytextL1Char"/>
        </w:rPr>
        <w:t xml:space="preserve"> are hereby</w:t>
      </w:r>
      <w:r w:rsidRPr="00E55E97">
        <w:rPr>
          <w:rStyle w:val="NLSbodytextL1Char"/>
        </w:rPr>
        <w:t xml:space="preserve"> approved by CONSORTIUM Executive Director. Except as otherwise provided in the Agreement, Work performed </w:t>
      </w:r>
      <w:r w:rsidR="005E49C3" w:rsidRPr="00E55E97">
        <w:rPr>
          <w:rStyle w:val="NLSbodytextL1Char"/>
        </w:rPr>
        <w:t xml:space="preserve">outside the Project Locations </w:t>
      </w:r>
      <w:r w:rsidRPr="00E55E97">
        <w:rPr>
          <w:rStyle w:val="NLSbodytextL1Char"/>
        </w:rPr>
        <w:t>must be approved in advance by CONSORTIUM Executive Director</w:t>
      </w:r>
      <w:r w:rsidR="00252E87" w:rsidRPr="00E55E97">
        <w:rPr>
          <w:rStyle w:val="NLSbodytextL1Char"/>
        </w:rPr>
        <w:t xml:space="preserve">, </w:t>
      </w:r>
      <w:r w:rsidR="000F0AC6">
        <w:rPr>
          <w:rStyle w:val="NLSbodytextL1Char"/>
        </w:rPr>
        <w:t xml:space="preserve"> whose</w:t>
      </w:r>
      <w:r w:rsidR="00252E87" w:rsidRPr="00E55E97">
        <w:rPr>
          <w:rStyle w:val="NLSbodytextL1Char"/>
        </w:rPr>
        <w:t xml:space="preserve"> approval shall not be unreasonably withheld.</w:t>
      </w:r>
    </w:p>
    <w:p w14:paraId="59559C5A" w14:textId="331965BE" w:rsidR="00611155" w:rsidRPr="00E55E97" w:rsidRDefault="00174D2C">
      <w:pPr>
        <w:pStyle w:val="NLSbodytextL1"/>
        <w:spacing w:line="240" w:lineRule="auto"/>
        <w:ind w:left="720"/>
        <w:rPr>
          <w:rStyle w:val="NLSbodytextL1Char"/>
        </w:rPr>
      </w:pPr>
      <w:r w:rsidRPr="00E55E97">
        <w:rPr>
          <w:rStyle w:val="NLSbodytextL1Char"/>
        </w:rPr>
        <w:lastRenderedPageBreak/>
        <w:t>Additionally, CONTRACTOR may be requested by CONSORTIUM Executive Director to perform certain Work at CONSORTIUM, or CONSORTIUM County specified facilities from time-to-time during the term of the Agreement, and CONTRACTOR shall perform such Work in accordance with CONSORTIUM Executive Director's request, as appropriate.  In all cases, CONTRACTOR shall comply with all CONSORTIUM requirements, and any applicable CONSORTIUM County requirements, including physical security requirements, for each specified facility that is used during the term of the Agreement.</w:t>
      </w:r>
    </w:p>
    <w:p w14:paraId="708388D0" w14:textId="7060ED62" w:rsidR="00611155" w:rsidRPr="00E55E97" w:rsidRDefault="00433550">
      <w:pPr>
        <w:pStyle w:val="NLSHaL2"/>
        <w:suppressAutoHyphens/>
        <w:rPr>
          <w:rFonts w:ascii="Times New Roman" w:hAnsi="Times New Roman"/>
        </w:rPr>
      </w:pPr>
      <w:bookmarkStart w:id="106" w:name="_Toc510477"/>
      <w:r w:rsidRPr="00E55E97">
        <w:rPr>
          <w:rStyle w:val="NLSbodytextL1Char"/>
        </w:rPr>
        <w:t>CalSAWS DD&amp;I Project</w:t>
      </w:r>
      <w:bookmarkStart w:id="107" w:name="_Toc263752552"/>
      <w:bookmarkStart w:id="108" w:name="_Toc479159557"/>
      <w:r w:rsidR="00174D2C" w:rsidRPr="00E55E97">
        <w:rPr>
          <w:rFonts w:ascii="Times New Roman" w:hAnsi="Times New Roman"/>
        </w:rPr>
        <w:t xml:space="preserve"> CONSORTIUM furnished items</w:t>
      </w:r>
      <w:bookmarkEnd w:id="107"/>
      <w:bookmarkEnd w:id="108"/>
      <w:r w:rsidR="00174D2C" w:rsidRPr="00E55E97">
        <w:rPr>
          <w:rFonts w:ascii="Times New Roman" w:hAnsi="Times New Roman"/>
        </w:rPr>
        <w:t>:</w:t>
      </w:r>
      <w:bookmarkEnd w:id="106"/>
    </w:p>
    <w:p w14:paraId="012474D3" w14:textId="67EB35B0" w:rsidR="00611155" w:rsidRPr="00E55E97" w:rsidRDefault="00174D2C" w:rsidP="0FB3B535">
      <w:pPr>
        <w:pStyle w:val="NLS-List-B1BLF"/>
        <w:numPr>
          <w:ilvl w:val="0"/>
          <w:numId w:val="0"/>
        </w:numPr>
        <w:tabs>
          <w:tab w:val="num" w:pos="1440"/>
        </w:tabs>
        <w:suppressAutoHyphens/>
        <w:spacing w:line="240" w:lineRule="auto"/>
        <w:ind w:left="720"/>
        <w:rPr>
          <w:szCs w:val="24"/>
        </w:rPr>
      </w:pPr>
      <w:r w:rsidRPr="00E55E97">
        <w:rPr>
          <w:rStyle w:val="NLSbodytextL1Char"/>
        </w:rPr>
        <w:t xml:space="preserve">All CONSORTIUM furnished items are provided by CONSORTIUM only for the term of the Agreement and solely for the performance of the Work required by the Agreement. </w:t>
      </w:r>
    </w:p>
    <w:p w14:paraId="6EA26D6F" w14:textId="45778843" w:rsidR="00611155" w:rsidRPr="00E55E97" w:rsidRDefault="00174D2C">
      <w:pPr>
        <w:pStyle w:val="NLSbodytextL1"/>
        <w:suppressAutoHyphens/>
        <w:spacing w:line="240" w:lineRule="auto"/>
        <w:ind w:left="720"/>
        <w:rPr>
          <w:rStyle w:val="NLSbodytextL1Char"/>
        </w:rPr>
      </w:pPr>
      <w:r w:rsidRPr="00E55E97">
        <w:rPr>
          <w:rStyle w:val="NLSbodytextL1Char"/>
        </w:rPr>
        <w:t>CONSORTIUM will provide, or cause to be provided, at no cost to CONTRACTOR, the following:</w:t>
      </w:r>
    </w:p>
    <w:p w14:paraId="684D30A9" w14:textId="42C16C7F" w:rsidR="00611155" w:rsidRPr="00E55E97" w:rsidRDefault="00174D2C" w:rsidP="050AC148">
      <w:pPr>
        <w:pStyle w:val="NLS-List-B1BLF"/>
        <w:numPr>
          <w:ilvl w:val="0"/>
          <w:numId w:val="20"/>
        </w:numPr>
        <w:tabs>
          <w:tab w:val="clear" w:pos="720"/>
          <w:tab w:val="num" w:pos="1260"/>
        </w:tabs>
        <w:suppressAutoHyphens/>
        <w:spacing w:line="240" w:lineRule="auto"/>
        <w:ind w:left="1260" w:hanging="540"/>
      </w:pPr>
      <w:r w:rsidRPr="00E55E97">
        <w:t>Technical support and maintenance for the</w:t>
      </w:r>
      <w:r w:rsidR="000C4822" w:rsidRPr="00E55E97">
        <w:t xml:space="preserve"> Los Angeles County</w:t>
      </w:r>
      <w:r w:rsidRPr="00E55E97">
        <w:t xml:space="preserve"> LAnet/EN, including related network hardware; </w:t>
      </w:r>
    </w:p>
    <w:p w14:paraId="57FCA6CE" w14:textId="77777777" w:rsidR="00611155" w:rsidRPr="00E55E97" w:rsidRDefault="00174D2C" w:rsidP="693A0A52">
      <w:pPr>
        <w:pStyle w:val="NLS-List-B1BLF"/>
        <w:numPr>
          <w:ilvl w:val="0"/>
          <w:numId w:val="20"/>
        </w:numPr>
        <w:tabs>
          <w:tab w:val="clear" w:pos="720"/>
          <w:tab w:val="num" w:pos="1260"/>
        </w:tabs>
        <w:suppressAutoHyphens/>
        <w:spacing w:line="240" w:lineRule="auto"/>
        <w:ind w:left="1260" w:hanging="540"/>
      </w:pPr>
      <w:r w:rsidRPr="00E55E97">
        <w:t>Any information technology (IT) resources as determined necessary by CONSORTIUM Executive Director, and</w:t>
      </w:r>
    </w:p>
    <w:p w14:paraId="12982327" w14:textId="57510717" w:rsidR="00611155" w:rsidRPr="00E55E97" w:rsidRDefault="00174D2C">
      <w:pPr>
        <w:pStyle w:val="NLS-List-B1BLF"/>
        <w:numPr>
          <w:ilvl w:val="0"/>
          <w:numId w:val="20"/>
        </w:numPr>
        <w:tabs>
          <w:tab w:val="clear" w:pos="720"/>
          <w:tab w:val="num" w:pos="1260"/>
        </w:tabs>
        <w:suppressAutoHyphens/>
        <w:spacing w:line="240" w:lineRule="auto"/>
        <w:ind w:left="1260" w:hanging="540"/>
        <w:rPr>
          <w:rStyle w:val="NLSbodytextL1Char"/>
        </w:rPr>
      </w:pPr>
      <w:r w:rsidRPr="00E55E97">
        <w:t>Staffing for work to be performed by CONSORTIUM as provided elsewhere in the LRS Agreement.</w:t>
      </w:r>
    </w:p>
    <w:p w14:paraId="71893B5F" w14:textId="5AB95729" w:rsidR="00611155" w:rsidRPr="00E55E97" w:rsidRDefault="003347EF">
      <w:pPr>
        <w:pStyle w:val="NLSHaL2"/>
      </w:pPr>
      <w:bookmarkStart w:id="109" w:name="_Toc263752553"/>
      <w:bookmarkStart w:id="110" w:name="_Toc479159558"/>
      <w:bookmarkStart w:id="111" w:name="_Toc510478"/>
      <w:r w:rsidRPr="00E55E97">
        <w:t>CONTRACTOR FURNISHED</w:t>
      </w:r>
      <w:r w:rsidR="00174D2C" w:rsidRPr="00E55E97">
        <w:t xml:space="preserve"> ITEMS:</w:t>
      </w:r>
      <w:bookmarkEnd w:id="109"/>
      <w:bookmarkEnd w:id="110"/>
      <w:bookmarkEnd w:id="111"/>
      <w:r w:rsidR="00174D2C" w:rsidRPr="00E55E97">
        <w:t xml:space="preserve"> </w:t>
      </w:r>
    </w:p>
    <w:p w14:paraId="38B7B229" w14:textId="517FADC1" w:rsidR="00611155" w:rsidRPr="00E55E97" w:rsidRDefault="00174D2C">
      <w:pPr>
        <w:pStyle w:val="NLSbodytextL1"/>
        <w:suppressAutoHyphens/>
        <w:spacing w:line="240" w:lineRule="auto"/>
        <w:ind w:left="720"/>
      </w:pPr>
      <w:r w:rsidRPr="00E55E97">
        <w:rPr>
          <w:rStyle w:val="NLSbodytextL1Char"/>
        </w:rPr>
        <w:t xml:space="preserve">Unless expressly stated otherwise, CONTRACTOR shall provide goods and services </w:t>
      </w:r>
      <w:r w:rsidR="00B65A2A" w:rsidRPr="00E55E97">
        <w:rPr>
          <w:rStyle w:val="NLSbodytextL1Char"/>
        </w:rPr>
        <w:t xml:space="preserve">reasonably required </w:t>
      </w:r>
      <w:r w:rsidRPr="00E55E97">
        <w:rPr>
          <w:rStyle w:val="NLSbodytextL1Char"/>
        </w:rPr>
        <w:t xml:space="preserve">to perform and complete </w:t>
      </w:r>
      <w:r w:rsidR="00252E87" w:rsidRPr="00E55E97">
        <w:rPr>
          <w:rStyle w:val="NLSbodytextL1Char"/>
        </w:rPr>
        <w:t>the</w:t>
      </w:r>
      <w:r w:rsidRPr="00E55E97">
        <w:rPr>
          <w:rStyle w:val="NLSbodytextL1Char"/>
        </w:rPr>
        <w:t xml:space="preserve"> Work </w:t>
      </w:r>
      <w:r w:rsidR="00252E87" w:rsidRPr="00E55E97">
        <w:rPr>
          <w:rStyle w:val="NLSbodytextL1Char"/>
        </w:rPr>
        <w:t xml:space="preserve">as </w:t>
      </w:r>
      <w:r w:rsidRPr="00E55E97">
        <w:rPr>
          <w:rStyle w:val="NLSbodytextL1Char"/>
        </w:rPr>
        <w:t>set forth in the</w:t>
      </w:r>
      <w:r w:rsidRPr="00E55E97">
        <w:t xml:space="preserve"> Agreement</w:t>
      </w:r>
      <w:r w:rsidR="00B65A2A" w:rsidRPr="00E55E97">
        <w:t xml:space="preserve"> and this SOW</w:t>
      </w:r>
      <w:r w:rsidRPr="00E55E97">
        <w:rPr>
          <w:rStyle w:val="NLSbodytextL1Char"/>
        </w:rPr>
        <w:t>.</w:t>
      </w:r>
    </w:p>
    <w:p w14:paraId="7A3A921A" w14:textId="77777777" w:rsidR="00611155" w:rsidRPr="00E55E97" w:rsidRDefault="00174D2C">
      <w:pPr>
        <w:pStyle w:val="NLSHaL2"/>
        <w:suppressAutoHyphens/>
        <w:rPr>
          <w:rFonts w:ascii="Times New Roman" w:hAnsi="Times New Roman"/>
        </w:rPr>
      </w:pPr>
      <w:bookmarkStart w:id="112" w:name="_Toc173909251"/>
      <w:bookmarkStart w:id="113" w:name="_Toc173909720"/>
      <w:bookmarkStart w:id="114" w:name="_Toc173911062"/>
      <w:bookmarkStart w:id="115" w:name="_Toc173909252"/>
      <w:bookmarkStart w:id="116" w:name="_Toc173909721"/>
      <w:bookmarkStart w:id="117" w:name="_Toc173911063"/>
      <w:bookmarkStart w:id="118" w:name="_Toc173909253"/>
      <w:bookmarkStart w:id="119" w:name="_Toc173909722"/>
      <w:bookmarkStart w:id="120" w:name="_Toc173911064"/>
      <w:bookmarkStart w:id="121" w:name="_Toc173909255"/>
      <w:bookmarkStart w:id="122" w:name="_Toc173909724"/>
      <w:bookmarkStart w:id="123" w:name="_Toc173911066"/>
      <w:bookmarkStart w:id="124" w:name="_Toc263752554"/>
      <w:bookmarkStart w:id="125" w:name="_Toc479159559"/>
      <w:bookmarkStart w:id="126" w:name="_Toc510479"/>
      <w:bookmarkEnd w:id="112"/>
      <w:bookmarkEnd w:id="113"/>
      <w:bookmarkEnd w:id="114"/>
      <w:bookmarkEnd w:id="115"/>
      <w:bookmarkEnd w:id="116"/>
      <w:bookmarkEnd w:id="117"/>
      <w:bookmarkEnd w:id="118"/>
      <w:bookmarkEnd w:id="119"/>
      <w:bookmarkEnd w:id="120"/>
      <w:bookmarkEnd w:id="121"/>
      <w:bookmarkEnd w:id="122"/>
      <w:bookmarkEnd w:id="123"/>
      <w:r w:rsidRPr="00E55E97">
        <w:rPr>
          <w:rFonts w:ascii="Times New Roman" w:hAnsi="Times New Roman"/>
        </w:rPr>
        <w:t>DELIVERABLE ACCEPTANCE CRITERIA (GENERAL):</w:t>
      </w:r>
      <w:bookmarkEnd w:id="124"/>
      <w:bookmarkEnd w:id="125"/>
      <w:bookmarkEnd w:id="126"/>
      <w:r w:rsidRPr="00E55E97">
        <w:rPr>
          <w:rFonts w:ascii="Times New Roman" w:hAnsi="Times New Roman"/>
        </w:rPr>
        <w:t xml:space="preserve"> </w:t>
      </w:r>
    </w:p>
    <w:p w14:paraId="15A8E981" w14:textId="678806C8" w:rsidR="00611155" w:rsidRPr="00E55E97" w:rsidRDefault="00BF015B">
      <w:pPr>
        <w:pStyle w:val="NLSbodytextL1"/>
        <w:suppressAutoHyphens/>
        <w:spacing w:line="240" w:lineRule="auto"/>
        <w:ind w:left="720"/>
        <w:rPr>
          <w:rStyle w:val="NLSbodytextL1Char"/>
        </w:rPr>
      </w:pPr>
      <w:r w:rsidRPr="00E55E97">
        <w:rPr>
          <w:rStyle w:val="NLSbodytextL1Char"/>
        </w:rPr>
        <w:t xml:space="preserve">Schedule 2 - CALSAWS MIGRATION DD&amp;I PRICING SCHEDULES contains the CalSAWS DD&amp;I Deliverables Schedule. </w:t>
      </w:r>
      <w:r w:rsidR="00174D2C" w:rsidRPr="00E55E97">
        <w:rPr>
          <w:rStyle w:val="NLSbodytextL1Char"/>
        </w:rPr>
        <w:t xml:space="preserve">CONTRACTOR </w:t>
      </w:r>
      <w:r w:rsidRPr="00E55E97">
        <w:rPr>
          <w:rStyle w:val="NLSbodytextL1Char"/>
        </w:rPr>
        <w:t>will in</w:t>
      </w:r>
      <w:r w:rsidR="00921E3F">
        <w:rPr>
          <w:rStyle w:val="NLSbodytextL1Char"/>
        </w:rPr>
        <w:t>clude</w:t>
      </w:r>
      <w:r w:rsidRPr="00E55E97">
        <w:rPr>
          <w:rStyle w:val="NLSbodytextL1Char"/>
        </w:rPr>
        <w:t xml:space="preserve"> the CalSAWS DD&amp;I Deliverables Schedule in </w:t>
      </w:r>
      <w:r w:rsidR="00174D2C" w:rsidRPr="00E55E97">
        <w:rPr>
          <w:rStyle w:val="NLSbodytextL1Char"/>
        </w:rPr>
        <w:t xml:space="preserve">the </w:t>
      </w:r>
      <w:r w:rsidR="009A0532" w:rsidRPr="00E55E97">
        <w:rPr>
          <w:rStyle w:val="NLSbodytextL1Char"/>
        </w:rPr>
        <w:t xml:space="preserve">CalSAWS </w:t>
      </w:r>
      <w:r w:rsidR="00602FDC" w:rsidRPr="00E55E97">
        <w:rPr>
          <w:rStyle w:val="NLSbodytextL1Char"/>
        </w:rPr>
        <w:t xml:space="preserve">DD&amp;I </w:t>
      </w:r>
      <w:r w:rsidR="00174D2C" w:rsidRPr="00E55E97">
        <w:rPr>
          <w:rStyle w:val="NLSbodytextL1Char"/>
        </w:rPr>
        <w:t>Project Work Plan, identifying any dependencies between</w:t>
      </w:r>
      <w:r w:rsidR="00B65A2A" w:rsidRPr="00E55E97">
        <w:rPr>
          <w:rStyle w:val="NLSbodytextL1Char"/>
        </w:rPr>
        <w:t xml:space="preserve"> CalSAWS DD&amp;I</w:t>
      </w:r>
      <w:r w:rsidR="00174D2C" w:rsidRPr="00E55E97">
        <w:rPr>
          <w:rStyle w:val="NLSbodytextL1Char"/>
        </w:rPr>
        <w:t xml:space="preserve"> Deliverables requir</w:t>
      </w:r>
      <w:r w:rsidR="00B65A2A" w:rsidRPr="00E55E97">
        <w:rPr>
          <w:rStyle w:val="NLSbodytextL1Char"/>
        </w:rPr>
        <w:t>ing</w:t>
      </w:r>
      <w:r w:rsidR="00174D2C" w:rsidRPr="00E55E97">
        <w:rPr>
          <w:rStyle w:val="NLSbodytextL1Char"/>
        </w:rPr>
        <w:t xml:space="preserve"> CONSORTIUM Acceptance of one (1) or more prior</w:t>
      </w:r>
      <w:r w:rsidR="00B65A2A" w:rsidRPr="00E55E97">
        <w:rPr>
          <w:rStyle w:val="NLSbodytextL1Char"/>
        </w:rPr>
        <w:t xml:space="preserve"> CalSAWS DD&amp;I</w:t>
      </w:r>
      <w:r w:rsidR="00174D2C" w:rsidRPr="00E55E97">
        <w:rPr>
          <w:rStyle w:val="NLSbodytextL1Char"/>
        </w:rPr>
        <w:t xml:space="preserve"> Deliverables. </w:t>
      </w:r>
      <w:r w:rsidR="00B65A2A" w:rsidRPr="00E55E97">
        <w:rPr>
          <w:rStyle w:val="NLSbodytextL1Char"/>
        </w:rPr>
        <w:t xml:space="preserve">CalSAWS DD&amp;I </w:t>
      </w:r>
      <w:r w:rsidR="00174D2C" w:rsidRPr="00E55E97">
        <w:rPr>
          <w:rStyle w:val="NLSbodytextL1Char"/>
        </w:rPr>
        <w:t xml:space="preserve">Deliverables must receive Acceptance from CONSORTIUM Executive Director according to </w:t>
      </w:r>
      <w:r w:rsidR="00B65A2A" w:rsidRPr="00E55E97">
        <w:rPr>
          <w:rStyle w:val="NLSbodytextL1Char"/>
        </w:rPr>
        <w:t>the CalSAWS DD&amp;I Deliverables</w:t>
      </w:r>
      <w:r w:rsidR="00387DA0" w:rsidRPr="00E55E97">
        <w:rPr>
          <w:rStyle w:val="NLSbodytextL1Char"/>
        </w:rPr>
        <w:t xml:space="preserve"> Schedule</w:t>
      </w:r>
      <w:r w:rsidR="00174D2C" w:rsidRPr="00E55E97">
        <w:rPr>
          <w:rStyle w:val="NLSbodytextL1Char"/>
        </w:rPr>
        <w:t xml:space="preserve">. </w:t>
      </w:r>
    </w:p>
    <w:p w14:paraId="0C12CA0A" w14:textId="24BC8E96" w:rsidR="00611155" w:rsidRPr="00E55E97" w:rsidRDefault="00174D2C">
      <w:pPr>
        <w:pStyle w:val="NLSbodytextL1"/>
        <w:suppressAutoHyphens/>
        <w:spacing w:line="240" w:lineRule="auto"/>
        <w:ind w:left="720"/>
        <w:rPr>
          <w:rStyle w:val="NLSbodytextL1Char"/>
        </w:rPr>
      </w:pPr>
      <w:r w:rsidRPr="00E55E97">
        <w:rPr>
          <w:rStyle w:val="NLSbodytextL1Char"/>
        </w:rPr>
        <w:t xml:space="preserve">Prior to the initiation of </w:t>
      </w:r>
      <w:r w:rsidR="00B65A2A" w:rsidRPr="00E55E97">
        <w:rPr>
          <w:rStyle w:val="NLSbodytextL1Char"/>
        </w:rPr>
        <w:t>W</w:t>
      </w:r>
      <w:r w:rsidRPr="00E55E97">
        <w:rPr>
          <w:rStyle w:val="NLSbodytextL1Char"/>
        </w:rPr>
        <w:t xml:space="preserve">ork on any </w:t>
      </w:r>
      <w:r w:rsidR="00B65A2A" w:rsidRPr="00E55E97">
        <w:rPr>
          <w:rStyle w:val="NLSbodytextL1Char"/>
        </w:rPr>
        <w:t xml:space="preserve">CalSAWS DD&amp;I </w:t>
      </w:r>
      <w:r w:rsidRPr="00E55E97">
        <w:rPr>
          <w:rStyle w:val="NLSbodytextL1Char"/>
        </w:rPr>
        <w:t xml:space="preserve">Deliverable, CONTRACTOR shall provide CONSORTIUM one (1) original Deliverable Expectation Document (DED) and provide an electronic copy in the Microsoft Office Suite version specified by CONSORTIUM, developed in accordance with the mutually agreed to DED template and as described in the </w:t>
      </w:r>
      <w:r w:rsidR="00B65A2A" w:rsidRPr="00E55E97">
        <w:rPr>
          <w:rStyle w:val="NLSbodytextL1Char"/>
        </w:rPr>
        <w:t>CalSAWS DD&amp;I Deliverables</w:t>
      </w:r>
      <w:r w:rsidR="00387DA0" w:rsidRPr="00E55E97">
        <w:rPr>
          <w:rStyle w:val="NLSbodytextL1Char"/>
        </w:rPr>
        <w:t xml:space="preserve"> Schedule</w:t>
      </w:r>
      <w:r w:rsidRPr="00E55E97">
        <w:rPr>
          <w:rStyle w:val="NLSbodytextL1Char"/>
        </w:rPr>
        <w:t xml:space="preserve">.  </w:t>
      </w:r>
    </w:p>
    <w:p w14:paraId="47DDA2BF" w14:textId="0080767B" w:rsidR="00611155" w:rsidRPr="00E55E97" w:rsidRDefault="00174D2C">
      <w:pPr>
        <w:pStyle w:val="NLSbodytextL1"/>
        <w:suppressAutoHyphens/>
        <w:spacing w:line="240" w:lineRule="auto"/>
        <w:ind w:left="720"/>
        <w:rPr>
          <w:rStyle w:val="NLSbodytextL1Char"/>
        </w:rPr>
      </w:pPr>
      <w:r w:rsidRPr="00E55E97">
        <w:rPr>
          <w:rStyle w:val="NLSbodytextL1Char"/>
        </w:rPr>
        <w:lastRenderedPageBreak/>
        <w:t xml:space="preserve">Each DED submitted to CONSORTIUM for Work, shall describe the contents of the </w:t>
      </w:r>
      <w:r w:rsidR="00B65A2A" w:rsidRPr="00E55E97">
        <w:rPr>
          <w:rStyle w:val="NLSbodytextL1Char"/>
        </w:rPr>
        <w:t xml:space="preserve">CalSAWS DD&amp;I </w:t>
      </w:r>
      <w:r w:rsidRPr="00E55E97">
        <w:rPr>
          <w:rStyle w:val="NLSbodytextL1Char"/>
        </w:rPr>
        <w:t xml:space="preserve">Deliverable, including a table of contents, overview, objectives, scope, methodology, applicable standards, </w:t>
      </w:r>
      <w:r w:rsidR="00B65A2A" w:rsidRPr="00E55E97">
        <w:rPr>
          <w:rStyle w:val="NLSbodytextL1Char"/>
        </w:rPr>
        <w:t xml:space="preserve">CalSAWS DD&amp;I </w:t>
      </w:r>
      <w:r w:rsidRPr="00E55E97">
        <w:rPr>
          <w:rStyle w:val="NLSbodytextL1Char"/>
        </w:rPr>
        <w:t>Deliverable requirements</w:t>
      </w:r>
      <w:r w:rsidR="007412D4" w:rsidRPr="00E55E97">
        <w:rPr>
          <w:rStyle w:val="NLSbodytextL1Char"/>
        </w:rPr>
        <w:t xml:space="preserve"> (including but not limited to the applicable requirements in the SOR)</w:t>
      </w:r>
      <w:r w:rsidRPr="00E55E97">
        <w:rPr>
          <w:rStyle w:val="NLSbodytextL1Char"/>
        </w:rPr>
        <w:t xml:space="preserve">, format, proposed acceptance criteria, key dates, and staff resources required. The DED shall indicate whether a presentation will be part of the </w:t>
      </w:r>
      <w:r w:rsidR="00B65A2A" w:rsidRPr="00E55E97">
        <w:rPr>
          <w:rStyle w:val="NLSbodytextL1Char"/>
        </w:rPr>
        <w:t xml:space="preserve">CalSAWS DD&amp;I </w:t>
      </w:r>
      <w:r w:rsidRPr="00E55E97">
        <w:rPr>
          <w:rStyle w:val="NLSbodytextL1Char"/>
        </w:rPr>
        <w:t xml:space="preserve">Deliverable review process. Prior to any </w:t>
      </w:r>
      <w:r w:rsidR="00B65A2A" w:rsidRPr="00E55E97">
        <w:rPr>
          <w:rStyle w:val="NLSbodytextL1Char"/>
        </w:rPr>
        <w:t xml:space="preserve">CalSAWS DD&amp;I </w:t>
      </w:r>
      <w:r w:rsidRPr="00E55E97">
        <w:rPr>
          <w:rStyle w:val="NLSbodytextL1Char"/>
        </w:rPr>
        <w:t xml:space="preserve">Deliverable development, CONTRACTOR shall obtain CONSORTIUM Acceptance of the applicable DED. </w:t>
      </w:r>
      <w:r w:rsidR="004E3668" w:rsidRPr="00E55E97">
        <w:rPr>
          <w:rStyle w:val="NLSbodytextL1Char"/>
        </w:rPr>
        <w:t xml:space="preserve">A </w:t>
      </w:r>
      <w:r w:rsidR="00B65A2A" w:rsidRPr="00E55E97">
        <w:rPr>
          <w:rStyle w:val="NLSbodytextL1Char"/>
        </w:rPr>
        <w:t xml:space="preserve">CalSAWS DD&amp;I </w:t>
      </w:r>
      <w:r w:rsidRPr="00E55E97">
        <w:rPr>
          <w:rStyle w:val="NLSbodytextL1Char"/>
        </w:rPr>
        <w:t xml:space="preserve">Deliverable </w:t>
      </w:r>
      <w:r w:rsidR="004E3668" w:rsidRPr="00E55E97">
        <w:rPr>
          <w:rStyle w:val="NLSbodytextL1Char"/>
        </w:rPr>
        <w:t xml:space="preserve">will not </w:t>
      </w:r>
      <w:r w:rsidRPr="00E55E97">
        <w:rPr>
          <w:rStyle w:val="NLSbodytextL1Char"/>
        </w:rPr>
        <w:t xml:space="preserve">be </w:t>
      </w:r>
      <w:r w:rsidR="004E3668" w:rsidRPr="00E55E97">
        <w:rPr>
          <w:rStyle w:val="NLSbodytextL1Char"/>
        </w:rPr>
        <w:t xml:space="preserve">reviewed </w:t>
      </w:r>
      <w:r w:rsidRPr="00E55E97">
        <w:rPr>
          <w:rStyle w:val="NLSbodytextL1Char"/>
        </w:rPr>
        <w:t>by CONSORTIUM without</w:t>
      </w:r>
      <w:r w:rsidR="004E3668" w:rsidRPr="00E55E97">
        <w:rPr>
          <w:rStyle w:val="NLSbodytextL1Char"/>
        </w:rPr>
        <w:t xml:space="preserve"> prior Acceptance of</w:t>
      </w:r>
      <w:r w:rsidRPr="00E55E97">
        <w:rPr>
          <w:rStyle w:val="NLSbodytextL1Char"/>
        </w:rPr>
        <w:t xml:space="preserve"> </w:t>
      </w:r>
      <w:r w:rsidR="004E3668" w:rsidRPr="00E55E97">
        <w:rPr>
          <w:rStyle w:val="NLSbodytextL1Char"/>
        </w:rPr>
        <w:t>the associated</w:t>
      </w:r>
      <w:r w:rsidRPr="00E55E97">
        <w:rPr>
          <w:rStyle w:val="NLSbodytextL1Char"/>
        </w:rPr>
        <w:t xml:space="preserve"> DED</w:t>
      </w:r>
      <w:r w:rsidR="004E3668" w:rsidRPr="00E55E97">
        <w:rPr>
          <w:rStyle w:val="NLSbodytextL1Char"/>
        </w:rPr>
        <w:t>.</w:t>
      </w:r>
    </w:p>
    <w:p w14:paraId="68540A0C" w14:textId="7868506B" w:rsidR="00611155" w:rsidRPr="00E55E97" w:rsidRDefault="00174D2C">
      <w:pPr>
        <w:tabs>
          <w:tab w:val="clear" w:pos="360"/>
        </w:tabs>
        <w:spacing w:before="0" w:after="0"/>
        <w:ind w:left="720"/>
      </w:pPr>
      <w:r w:rsidRPr="00E55E97">
        <w:br w:type="page"/>
      </w:r>
    </w:p>
    <w:p w14:paraId="7B126BB6" w14:textId="77777777" w:rsidR="00611155" w:rsidRPr="00E55E97" w:rsidRDefault="00174D2C">
      <w:pPr>
        <w:pStyle w:val="NLSHaL1"/>
        <w:numPr>
          <w:ilvl w:val="0"/>
          <w:numId w:val="2"/>
        </w:numPr>
        <w:suppressAutoHyphens/>
        <w:rPr>
          <w:rFonts w:ascii="Times New Roman" w:hAnsi="Times New Roman"/>
          <w:sz w:val="24"/>
          <w:szCs w:val="24"/>
        </w:rPr>
      </w:pPr>
      <w:bookmarkStart w:id="127" w:name="_Toc173909257"/>
      <w:bookmarkStart w:id="128" w:name="_Toc173909726"/>
      <w:bookmarkStart w:id="129" w:name="_Toc173911068"/>
      <w:bookmarkStart w:id="130" w:name="_Toc173909258"/>
      <w:bookmarkStart w:id="131" w:name="_Toc173909727"/>
      <w:bookmarkStart w:id="132" w:name="_Toc173911069"/>
      <w:bookmarkStart w:id="133" w:name="_Toc173909259"/>
      <w:bookmarkStart w:id="134" w:name="_Toc173909728"/>
      <w:bookmarkStart w:id="135" w:name="_Toc173911070"/>
      <w:bookmarkStart w:id="136" w:name="_Toc173909260"/>
      <w:bookmarkStart w:id="137" w:name="_Toc173909729"/>
      <w:bookmarkStart w:id="138" w:name="_Toc173911071"/>
      <w:bookmarkStart w:id="139" w:name="_Toc173909261"/>
      <w:bookmarkStart w:id="140" w:name="_Toc173909730"/>
      <w:bookmarkStart w:id="141" w:name="_Toc173911072"/>
      <w:bookmarkStart w:id="142" w:name="_Toc173909263"/>
      <w:bookmarkStart w:id="143" w:name="_Toc173909732"/>
      <w:bookmarkStart w:id="144" w:name="_Toc173911074"/>
      <w:bookmarkStart w:id="145" w:name="_Toc173909264"/>
      <w:bookmarkStart w:id="146" w:name="_Toc173909733"/>
      <w:bookmarkStart w:id="147" w:name="_Toc173911075"/>
      <w:bookmarkStart w:id="148" w:name="_Toc263752555"/>
      <w:bookmarkStart w:id="149" w:name="_Toc479159560"/>
      <w:bookmarkStart w:id="150" w:name="_Toc510480"/>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r w:rsidRPr="00E55E97">
        <w:rPr>
          <w:rFonts w:ascii="Times New Roman" w:hAnsi="Times New Roman"/>
          <w:sz w:val="24"/>
          <w:szCs w:val="24"/>
        </w:rPr>
        <w:lastRenderedPageBreak/>
        <w:t>SCOPE OF WORK:</w:t>
      </w:r>
      <w:bookmarkEnd w:id="148"/>
      <w:bookmarkEnd w:id="149"/>
      <w:bookmarkEnd w:id="150"/>
    </w:p>
    <w:p w14:paraId="0CBB20E7" w14:textId="1A49B23C" w:rsidR="00611155" w:rsidRPr="00E55E97" w:rsidRDefault="00174D2C">
      <w:pPr>
        <w:pStyle w:val="NLSbodytextL1"/>
        <w:suppressAutoHyphens/>
        <w:spacing w:line="240" w:lineRule="auto"/>
        <w:ind w:left="720"/>
      </w:pPr>
      <w:r w:rsidRPr="00E55E97">
        <w:rPr>
          <w:rStyle w:val="NLSbodytextL1Char"/>
        </w:rPr>
        <w:t xml:space="preserve">This Section 3 describes the Work </w:t>
      </w:r>
      <w:r w:rsidRPr="00E55E97">
        <w:t xml:space="preserve">CONTRACTOR </w:t>
      </w:r>
      <w:r w:rsidR="00252E87" w:rsidRPr="00E55E97">
        <w:rPr>
          <w:rStyle w:val="NLSbodytextL1Char"/>
        </w:rPr>
        <w:t>will</w:t>
      </w:r>
      <w:r w:rsidRPr="00E55E97">
        <w:rPr>
          <w:rStyle w:val="NLSbodytextL1Char"/>
        </w:rPr>
        <w:t xml:space="preserve"> perform</w:t>
      </w:r>
      <w:r w:rsidR="00252E87" w:rsidRPr="00E55E97">
        <w:rPr>
          <w:rStyle w:val="NLSbodytextL1Char"/>
        </w:rPr>
        <w:t xml:space="preserve"> under this SOW.</w:t>
      </w:r>
      <w:r w:rsidRPr="00E55E97">
        <w:rPr>
          <w:rStyle w:val="NLSbodytextL1Char"/>
        </w:rPr>
        <w:t xml:space="preserve"> </w:t>
      </w:r>
    </w:p>
    <w:p w14:paraId="01E9F418" w14:textId="725295A3" w:rsidR="00611155" w:rsidRPr="00E55E97" w:rsidRDefault="00174D2C" w:rsidP="693A0A52">
      <w:pPr>
        <w:pStyle w:val="NLS-List-B1BLF"/>
        <w:numPr>
          <w:ilvl w:val="0"/>
          <w:numId w:val="21"/>
        </w:numPr>
        <w:suppressAutoHyphens/>
        <w:spacing w:line="240" w:lineRule="auto"/>
        <w:ind w:firstLine="0"/>
      </w:pPr>
      <w:r w:rsidRPr="00E55E97">
        <w:rPr>
          <w:rStyle w:val="NLS-List-B1BLFBoldCharChar"/>
        </w:rPr>
        <w:t xml:space="preserve">Task 1 </w:t>
      </w:r>
      <w:r w:rsidR="008B3446" w:rsidRPr="00E55E97">
        <w:rPr>
          <w:rStyle w:val="NLS-List-B1BLFBoldCharChar"/>
        </w:rPr>
        <w:t xml:space="preserve">– </w:t>
      </w:r>
      <w:r w:rsidRPr="00E55E97">
        <w:rPr>
          <w:rStyle w:val="NLS-List-B1BLFBoldCharChar"/>
        </w:rPr>
        <w:t xml:space="preserve">Project Management </w:t>
      </w:r>
    </w:p>
    <w:p w14:paraId="0745FCB6" w14:textId="5A68A6DD" w:rsidR="00611155" w:rsidRPr="00E55E97" w:rsidRDefault="00174D2C" w:rsidP="693A0A52">
      <w:pPr>
        <w:pStyle w:val="NLS-List-B1BLF"/>
        <w:numPr>
          <w:ilvl w:val="0"/>
          <w:numId w:val="21"/>
        </w:numPr>
        <w:tabs>
          <w:tab w:val="clear" w:pos="720"/>
          <w:tab w:val="num" w:pos="1440"/>
        </w:tabs>
        <w:suppressAutoHyphens/>
        <w:spacing w:line="240" w:lineRule="auto"/>
        <w:ind w:left="1440" w:hanging="720"/>
        <w:rPr>
          <w:rStyle w:val="NLS-List-B1BLFBoldCharChar"/>
          <w:b w:val="0"/>
          <w:bCs w:val="0"/>
        </w:rPr>
      </w:pPr>
      <w:r w:rsidRPr="00E55E97">
        <w:rPr>
          <w:rStyle w:val="NLS-List-B1BLFBoldCharChar"/>
        </w:rPr>
        <w:t xml:space="preserve">Task 2 – </w:t>
      </w:r>
      <w:r w:rsidRPr="00E55E97">
        <w:rPr>
          <w:b/>
          <w:bCs/>
        </w:rPr>
        <w:t xml:space="preserve">Technical Infrastructure </w:t>
      </w:r>
    </w:p>
    <w:p w14:paraId="22FC8A3E" w14:textId="7BD644C6" w:rsidR="00611155" w:rsidRPr="00E55E97" w:rsidRDefault="00174D2C" w:rsidP="693A0A52">
      <w:pPr>
        <w:pStyle w:val="NLS-List-B1BLF"/>
        <w:numPr>
          <w:ilvl w:val="0"/>
          <w:numId w:val="21"/>
        </w:numPr>
        <w:suppressAutoHyphens/>
        <w:spacing w:line="240" w:lineRule="auto"/>
        <w:ind w:firstLine="0"/>
        <w:rPr>
          <w:rStyle w:val="NLS-List-B1BLFBoldCharChar"/>
          <w:b w:val="0"/>
          <w:bCs w:val="0"/>
        </w:rPr>
      </w:pPr>
      <w:r w:rsidRPr="00E55E97">
        <w:rPr>
          <w:rStyle w:val="NLS-List-B1BLFBoldCharChar"/>
        </w:rPr>
        <w:t xml:space="preserve">Task 3 – Application Development </w:t>
      </w:r>
    </w:p>
    <w:p w14:paraId="4D5038DE" w14:textId="66194D9F" w:rsidR="00611155" w:rsidRPr="00E55E97" w:rsidRDefault="00174D2C" w:rsidP="693A0A52">
      <w:pPr>
        <w:pStyle w:val="NLS-List-B1BLF"/>
        <w:numPr>
          <w:ilvl w:val="0"/>
          <w:numId w:val="21"/>
        </w:numPr>
        <w:suppressAutoHyphens/>
        <w:spacing w:line="240" w:lineRule="auto"/>
        <w:ind w:firstLine="0"/>
        <w:rPr>
          <w:rStyle w:val="NLS-List-B1BLFBoldCharChar"/>
          <w:b w:val="0"/>
          <w:bCs w:val="0"/>
        </w:rPr>
      </w:pPr>
      <w:r w:rsidRPr="00E55E97">
        <w:rPr>
          <w:rStyle w:val="NLS-List-B1BLFBoldCharChar"/>
        </w:rPr>
        <w:t xml:space="preserve">Task 4 – Conversion </w:t>
      </w:r>
    </w:p>
    <w:p w14:paraId="19A26AC4" w14:textId="73C3C9F7" w:rsidR="00611155" w:rsidRPr="00E55E97" w:rsidRDefault="00174D2C" w:rsidP="693A0A52">
      <w:pPr>
        <w:pStyle w:val="NLS-List-B1BLF"/>
        <w:numPr>
          <w:ilvl w:val="0"/>
          <w:numId w:val="21"/>
        </w:numPr>
        <w:suppressAutoHyphens/>
        <w:spacing w:line="240" w:lineRule="auto"/>
        <w:ind w:firstLine="0"/>
        <w:rPr>
          <w:rStyle w:val="NLS-List-B1BLFBoldCharChar"/>
          <w:b w:val="0"/>
          <w:bCs w:val="0"/>
        </w:rPr>
      </w:pPr>
      <w:r w:rsidRPr="00E55E97">
        <w:rPr>
          <w:rStyle w:val="NLS-List-B1BLFBoldCharChar"/>
        </w:rPr>
        <w:t xml:space="preserve">Task 5 – Training </w:t>
      </w:r>
    </w:p>
    <w:p w14:paraId="56169210" w14:textId="4C26AEE5" w:rsidR="00611155" w:rsidRPr="00E55E97" w:rsidRDefault="00174D2C" w:rsidP="693A0A52">
      <w:pPr>
        <w:pStyle w:val="NLS-List-B1BLF"/>
        <w:numPr>
          <w:ilvl w:val="0"/>
          <w:numId w:val="21"/>
        </w:numPr>
        <w:tabs>
          <w:tab w:val="clear" w:pos="720"/>
          <w:tab w:val="num" w:pos="1440"/>
        </w:tabs>
        <w:suppressAutoHyphens/>
        <w:spacing w:line="240" w:lineRule="auto"/>
        <w:ind w:left="1440" w:hanging="720"/>
        <w:rPr>
          <w:rStyle w:val="NLS-List-B1BLFBoldCharChar"/>
          <w:b w:val="0"/>
          <w:bCs w:val="0"/>
        </w:rPr>
      </w:pPr>
      <w:r w:rsidRPr="00E55E97">
        <w:rPr>
          <w:rStyle w:val="NLS-List-B1BLFBoldCharChar"/>
        </w:rPr>
        <w:t xml:space="preserve">Task </w:t>
      </w:r>
      <w:r w:rsidR="00EF08CB" w:rsidRPr="00E55E97">
        <w:rPr>
          <w:rStyle w:val="NLS-List-B1BLFBoldCharChar"/>
        </w:rPr>
        <w:t>6</w:t>
      </w:r>
      <w:r w:rsidRPr="00E55E97">
        <w:rPr>
          <w:rStyle w:val="NLS-List-B1BLFBoldCharChar"/>
        </w:rPr>
        <w:t xml:space="preserve"> – Deployment </w:t>
      </w:r>
    </w:p>
    <w:p w14:paraId="52DD88D7" w14:textId="77777777" w:rsidR="000F2363" w:rsidRPr="00E55E97" w:rsidRDefault="000F2363" w:rsidP="000F2363">
      <w:pPr>
        <w:pStyle w:val="NLS-List-B1BLF"/>
        <w:numPr>
          <w:ilvl w:val="0"/>
          <w:numId w:val="0"/>
        </w:numPr>
        <w:suppressAutoHyphens/>
        <w:spacing w:line="240" w:lineRule="auto"/>
        <w:ind w:left="720"/>
        <w:rPr>
          <w:rStyle w:val="NLS-List-B1BLFBoldCharChar"/>
          <w:b w:val="0"/>
          <w:szCs w:val="24"/>
        </w:rPr>
      </w:pPr>
    </w:p>
    <w:p w14:paraId="6615D49A" w14:textId="00598966" w:rsidR="00611155" w:rsidRPr="00E55E97" w:rsidRDefault="00174D2C">
      <w:pPr>
        <w:pStyle w:val="NLSbodytextL1"/>
        <w:suppressAutoHyphens/>
        <w:spacing w:line="240" w:lineRule="auto"/>
        <w:ind w:left="720"/>
        <w:rPr>
          <w:rStyle w:val="NLSbodytextL1Char"/>
        </w:rPr>
      </w:pPr>
      <w:r w:rsidRPr="00E55E97">
        <w:rPr>
          <w:rStyle w:val="NLSbodytextL1Char"/>
        </w:rPr>
        <w:t xml:space="preserve">To accomplish the Work, CONTRACTOR </w:t>
      </w:r>
      <w:r w:rsidR="00252E87" w:rsidRPr="00E55E97">
        <w:rPr>
          <w:rStyle w:val="NLSbodytextL1Char"/>
        </w:rPr>
        <w:t>will</w:t>
      </w:r>
      <w:r w:rsidRPr="00E55E97">
        <w:rPr>
          <w:rStyle w:val="NLSbodytextL1Char"/>
        </w:rPr>
        <w:t xml:space="preserve"> work collaboratively with key stakeholders, including Users, and State</w:t>
      </w:r>
      <w:r w:rsidR="00C621BF" w:rsidRPr="00E55E97">
        <w:rPr>
          <w:rStyle w:val="NLSbodytextL1Char"/>
        </w:rPr>
        <w:t>,</w:t>
      </w:r>
      <w:r w:rsidRPr="00E55E97">
        <w:rPr>
          <w:rStyle w:val="NLSbodytextL1Char"/>
        </w:rPr>
        <w:t xml:space="preserve"> </w:t>
      </w:r>
      <w:r w:rsidR="00C621BF" w:rsidRPr="00E55E97">
        <w:rPr>
          <w:rStyle w:val="NLSbodytextL1Char"/>
        </w:rPr>
        <w:t>F</w:t>
      </w:r>
      <w:r w:rsidRPr="00E55E97">
        <w:rPr>
          <w:rStyle w:val="NLSbodytextL1Char"/>
        </w:rPr>
        <w:t xml:space="preserve">ederal and other external agencies whose systems will interface with the </w:t>
      </w:r>
      <w:r w:rsidR="00AC36D4" w:rsidRPr="00E55E97">
        <w:rPr>
          <w:rStyle w:val="NLSbodytextL1Char"/>
        </w:rPr>
        <w:t>CalSAWS Software</w:t>
      </w:r>
      <w:r w:rsidRPr="00E55E97">
        <w:rPr>
          <w:rStyle w:val="NLSbodytextL1Char"/>
        </w:rPr>
        <w:t>.</w:t>
      </w:r>
    </w:p>
    <w:p w14:paraId="6E89F78D" w14:textId="3274EF84" w:rsidR="00611155" w:rsidRPr="00E55E97" w:rsidRDefault="00174D2C" w:rsidP="693A0A52">
      <w:pPr>
        <w:pStyle w:val="NLSbodytextL1"/>
        <w:spacing w:line="240" w:lineRule="auto"/>
        <w:ind w:left="720" w:hanging="720"/>
        <w:rPr>
          <w:b/>
          <w:bCs/>
          <w:color w:val="000000"/>
        </w:rPr>
      </w:pPr>
      <w:r w:rsidRPr="00E55E97">
        <w:rPr>
          <w:b/>
          <w:bCs/>
          <w:color w:val="000000"/>
        </w:rPr>
        <w:t xml:space="preserve">3.1 </w:t>
      </w:r>
      <w:r w:rsidRPr="00E55E97">
        <w:rPr>
          <w:b/>
          <w:color w:val="000000"/>
        </w:rPr>
        <w:tab/>
      </w:r>
      <w:r w:rsidRPr="00E55E97">
        <w:rPr>
          <w:b/>
          <w:bCs/>
          <w:color w:val="000000"/>
        </w:rPr>
        <w:t xml:space="preserve">TASK 1:  PROJECT MANAGEMENT: </w:t>
      </w:r>
    </w:p>
    <w:p w14:paraId="74C9A258" w14:textId="5B323903" w:rsidR="00611155" w:rsidRPr="00E55E97" w:rsidRDefault="00174D2C">
      <w:pPr>
        <w:pStyle w:val="NLSbodytextL1"/>
        <w:spacing w:line="240" w:lineRule="auto"/>
        <w:ind w:left="720"/>
        <w:rPr>
          <w:color w:val="000000"/>
        </w:rPr>
      </w:pPr>
      <w:r w:rsidRPr="00E55E97">
        <w:rPr>
          <w:color w:val="000000"/>
        </w:rPr>
        <w:t xml:space="preserve">CONTRACTOR </w:t>
      </w:r>
      <w:r w:rsidR="00252E87" w:rsidRPr="00E55E97">
        <w:rPr>
          <w:color w:val="000000"/>
        </w:rPr>
        <w:t>will</w:t>
      </w:r>
      <w:r w:rsidRPr="00E55E97">
        <w:rPr>
          <w:color w:val="000000"/>
        </w:rPr>
        <w:t xml:space="preserve"> begin Work </w:t>
      </w:r>
      <w:r w:rsidR="004A2A37" w:rsidRPr="00E55E97">
        <w:rPr>
          <w:color w:val="000000"/>
        </w:rPr>
        <w:t>on</w:t>
      </w:r>
      <w:r w:rsidRPr="00E55E97">
        <w:rPr>
          <w:color w:val="000000"/>
        </w:rPr>
        <w:t xml:space="preserve"> the </w:t>
      </w:r>
      <w:r w:rsidR="00E24DA8" w:rsidRPr="00E55E97">
        <w:rPr>
          <w:color w:val="000000"/>
        </w:rPr>
        <w:t xml:space="preserve">CalSAWS </w:t>
      </w:r>
      <w:r w:rsidR="004A2A37" w:rsidRPr="00E55E97">
        <w:rPr>
          <w:color w:val="000000"/>
        </w:rPr>
        <w:t xml:space="preserve">DD&amp;I </w:t>
      </w:r>
      <w:r w:rsidRPr="00E55E97">
        <w:rPr>
          <w:color w:val="000000"/>
        </w:rPr>
        <w:t xml:space="preserve">Project </w:t>
      </w:r>
      <w:r w:rsidR="004A2A37" w:rsidRPr="00E55E97">
        <w:rPr>
          <w:color w:val="000000"/>
        </w:rPr>
        <w:t>on</w:t>
      </w:r>
      <w:r w:rsidRPr="00E55E97">
        <w:rPr>
          <w:color w:val="000000"/>
        </w:rPr>
        <w:t xml:space="preserve"> the </w:t>
      </w:r>
      <w:r w:rsidR="00E24DA8" w:rsidRPr="00E55E97">
        <w:rPr>
          <w:color w:val="000000"/>
        </w:rPr>
        <w:t>CalSAWS</w:t>
      </w:r>
      <w:r w:rsidR="005D0583" w:rsidRPr="00E55E97">
        <w:rPr>
          <w:color w:val="000000"/>
        </w:rPr>
        <w:t xml:space="preserve"> DD&amp;I</w:t>
      </w:r>
      <w:r w:rsidR="00E24DA8" w:rsidRPr="00E55E97">
        <w:rPr>
          <w:color w:val="000000"/>
        </w:rPr>
        <w:t xml:space="preserve"> </w:t>
      </w:r>
      <w:r w:rsidRPr="00E55E97">
        <w:rPr>
          <w:color w:val="000000"/>
        </w:rPr>
        <w:t xml:space="preserve">Start Date.  </w:t>
      </w:r>
    </w:p>
    <w:p w14:paraId="7665FC02" w14:textId="7999F8A9" w:rsidR="00611155" w:rsidRPr="00E55E97" w:rsidRDefault="00174D2C">
      <w:pPr>
        <w:pStyle w:val="NLSbodytextL1"/>
        <w:spacing w:line="240" w:lineRule="auto"/>
        <w:ind w:left="720"/>
        <w:rPr>
          <w:color w:val="000000"/>
        </w:rPr>
      </w:pPr>
      <w:r w:rsidRPr="00E55E97">
        <w:rPr>
          <w:color w:val="000000"/>
        </w:rPr>
        <w:t xml:space="preserve">CONTRACTOR is required to provide project management for the </w:t>
      </w:r>
      <w:r w:rsidR="006E272C" w:rsidRPr="00E55E97">
        <w:rPr>
          <w:color w:val="000000"/>
        </w:rPr>
        <w:t xml:space="preserve">CalSAWS </w:t>
      </w:r>
      <w:r w:rsidR="00460F54" w:rsidRPr="00E55E97">
        <w:rPr>
          <w:color w:val="000000"/>
        </w:rPr>
        <w:t xml:space="preserve">DD&amp;I </w:t>
      </w:r>
      <w:r w:rsidRPr="00E55E97">
        <w:rPr>
          <w:color w:val="000000"/>
        </w:rPr>
        <w:t>Project, which will provide the overall methodology for defining, managing</w:t>
      </w:r>
      <w:r w:rsidR="000F0AC6">
        <w:rPr>
          <w:color w:val="000000"/>
        </w:rPr>
        <w:t>,</w:t>
      </w:r>
      <w:r w:rsidRPr="00E55E97">
        <w:rPr>
          <w:color w:val="000000"/>
        </w:rPr>
        <w:t xml:space="preserve"> and controlling the </w:t>
      </w:r>
      <w:r w:rsidR="00433550" w:rsidRPr="00E55E97">
        <w:rPr>
          <w:color w:val="000000"/>
        </w:rPr>
        <w:t>CalSAWS DD&amp;I Project</w:t>
      </w:r>
      <w:r w:rsidRPr="00E55E97">
        <w:rPr>
          <w:color w:val="000000"/>
        </w:rPr>
        <w:t>.  The scope of the project management approach includes delivery of</w:t>
      </w:r>
      <w:r w:rsidR="00E22193" w:rsidRPr="00E55E97">
        <w:rPr>
          <w:color w:val="000000"/>
        </w:rPr>
        <w:t xml:space="preserve"> the CalSAWS Software</w:t>
      </w:r>
      <w:r w:rsidRPr="00E55E97">
        <w:rPr>
          <w:color w:val="000000"/>
        </w:rPr>
        <w:t>, Data Conversion, training</w:t>
      </w:r>
      <w:r w:rsidR="00373546" w:rsidRPr="00E55E97">
        <w:rPr>
          <w:color w:val="000000"/>
        </w:rPr>
        <w:t xml:space="preserve"> for the </w:t>
      </w:r>
      <w:r w:rsidR="005E49C3" w:rsidRPr="00E55E97">
        <w:rPr>
          <w:color w:val="000000"/>
        </w:rPr>
        <w:t xml:space="preserve">40 </w:t>
      </w:r>
      <w:r w:rsidR="00373546" w:rsidRPr="00E55E97">
        <w:rPr>
          <w:color w:val="000000"/>
        </w:rPr>
        <w:t>CalACES Counties</w:t>
      </w:r>
      <w:r w:rsidR="000F0AC6">
        <w:rPr>
          <w:color w:val="000000"/>
        </w:rPr>
        <w:t>,</w:t>
      </w:r>
      <w:r w:rsidRPr="00E55E97">
        <w:rPr>
          <w:color w:val="000000"/>
        </w:rPr>
        <w:t xml:space="preserve"> and </w:t>
      </w:r>
      <w:r w:rsidR="005E49C3" w:rsidRPr="00E55E97">
        <w:rPr>
          <w:color w:val="000000"/>
        </w:rPr>
        <w:t>CalSAWS d</w:t>
      </w:r>
      <w:r w:rsidRPr="00E55E97">
        <w:rPr>
          <w:color w:val="000000"/>
        </w:rPr>
        <w:t xml:space="preserve">eployment </w:t>
      </w:r>
      <w:r w:rsidR="00373546" w:rsidRPr="00E55E97">
        <w:rPr>
          <w:color w:val="000000"/>
        </w:rPr>
        <w:t>support for the CalACES Counties</w:t>
      </w:r>
      <w:r w:rsidRPr="00E55E97">
        <w:rPr>
          <w:color w:val="000000"/>
        </w:rPr>
        <w:t xml:space="preserve">.  </w:t>
      </w:r>
      <w:r w:rsidR="00E22193" w:rsidRPr="00E55E97">
        <w:rPr>
          <w:color w:val="000000"/>
        </w:rPr>
        <w:t>Cal</w:t>
      </w:r>
      <w:r w:rsidR="00EC619A" w:rsidRPr="00E55E97">
        <w:rPr>
          <w:color w:val="000000"/>
        </w:rPr>
        <w:t>S</w:t>
      </w:r>
      <w:r w:rsidR="00E22193" w:rsidRPr="00E55E97">
        <w:rPr>
          <w:color w:val="000000"/>
        </w:rPr>
        <w:t xml:space="preserve">AWS </w:t>
      </w:r>
      <w:r w:rsidRPr="00E55E97">
        <w:rPr>
          <w:color w:val="000000"/>
        </w:rPr>
        <w:t xml:space="preserve">project management also defines and manages supporting services that enable these areas and the migration of the </w:t>
      </w:r>
      <w:r w:rsidR="00EC619A" w:rsidRPr="00E55E97">
        <w:rPr>
          <w:color w:val="000000"/>
        </w:rPr>
        <w:t xml:space="preserve">40 CalACES Counties and 18 </w:t>
      </w:r>
      <w:r w:rsidR="00460F54" w:rsidRPr="00E55E97">
        <w:rPr>
          <w:color w:val="000000"/>
        </w:rPr>
        <w:t xml:space="preserve">WCDS </w:t>
      </w:r>
      <w:r w:rsidR="00EC619A" w:rsidRPr="00E55E97">
        <w:rPr>
          <w:color w:val="000000"/>
        </w:rPr>
        <w:t xml:space="preserve">Counties </w:t>
      </w:r>
      <w:r w:rsidRPr="00E55E97">
        <w:rPr>
          <w:color w:val="000000"/>
        </w:rPr>
        <w:t xml:space="preserve">to the </w:t>
      </w:r>
      <w:r w:rsidR="00EC619A" w:rsidRPr="00E55E97">
        <w:rPr>
          <w:color w:val="000000"/>
        </w:rPr>
        <w:t xml:space="preserve">CalSAWS </w:t>
      </w:r>
      <w:r w:rsidRPr="00E55E97">
        <w:rPr>
          <w:color w:val="000000"/>
        </w:rPr>
        <w:t xml:space="preserve">Software. </w:t>
      </w:r>
    </w:p>
    <w:p w14:paraId="2A5297E7" w14:textId="7A437071" w:rsidR="00611155" w:rsidRPr="00E55E97" w:rsidRDefault="00174D2C">
      <w:pPr>
        <w:pStyle w:val="NLSbodytextL1"/>
        <w:spacing w:line="240" w:lineRule="auto"/>
        <w:ind w:left="720"/>
        <w:rPr>
          <w:color w:val="000000"/>
        </w:rPr>
      </w:pPr>
      <w:r w:rsidRPr="00E55E97">
        <w:rPr>
          <w:color w:val="000000"/>
        </w:rPr>
        <w:t xml:space="preserve">Project management is an ongoing </w:t>
      </w:r>
      <w:r w:rsidR="00AF73F9" w:rsidRPr="00E55E97">
        <w:rPr>
          <w:color w:val="000000"/>
        </w:rPr>
        <w:t>T</w:t>
      </w:r>
      <w:r w:rsidRPr="00E55E97">
        <w:rPr>
          <w:color w:val="000000"/>
        </w:rPr>
        <w:t xml:space="preserve">ask that will take place throughout the duration of the </w:t>
      </w:r>
      <w:r w:rsidR="00A45A77" w:rsidRPr="00E55E97">
        <w:t xml:space="preserve">CalSAWS </w:t>
      </w:r>
      <w:r w:rsidR="00373546" w:rsidRPr="00E55E97">
        <w:rPr>
          <w:color w:val="000000"/>
        </w:rPr>
        <w:t xml:space="preserve">DD&amp;I </w:t>
      </w:r>
      <w:r w:rsidRPr="00E55E97">
        <w:rPr>
          <w:color w:val="000000"/>
        </w:rPr>
        <w:t xml:space="preserve">Project.  The </w:t>
      </w:r>
      <w:r w:rsidR="005D0583" w:rsidRPr="00E55E97">
        <w:rPr>
          <w:color w:val="000000"/>
        </w:rPr>
        <w:t>p</w:t>
      </w:r>
      <w:r w:rsidRPr="00E55E97">
        <w:rPr>
          <w:color w:val="000000"/>
        </w:rPr>
        <w:t xml:space="preserve">roject </w:t>
      </w:r>
      <w:r w:rsidR="005D0583" w:rsidRPr="00E55E97">
        <w:rPr>
          <w:color w:val="000000"/>
        </w:rPr>
        <w:t>m</w:t>
      </w:r>
      <w:r w:rsidRPr="00E55E97">
        <w:rPr>
          <w:color w:val="000000"/>
        </w:rPr>
        <w:t xml:space="preserve">anagement </w:t>
      </w:r>
      <w:r w:rsidR="00AF73F9" w:rsidRPr="00E55E97">
        <w:rPr>
          <w:color w:val="000000"/>
        </w:rPr>
        <w:t>T</w:t>
      </w:r>
      <w:r w:rsidRPr="00E55E97">
        <w:rPr>
          <w:color w:val="000000"/>
        </w:rPr>
        <w:t>ask include</w:t>
      </w:r>
      <w:r w:rsidR="005D0583" w:rsidRPr="00E55E97">
        <w:rPr>
          <w:color w:val="000000"/>
        </w:rPr>
        <w:t>s</w:t>
      </w:r>
      <w:r w:rsidRPr="00E55E97">
        <w:rPr>
          <w:color w:val="000000"/>
        </w:rPr>
        <w:t>: planning, controlling</w:t>
      </w:r>
      <w:r w:rsidR="000F0AC6">
        <w:rPr>
          <w:color w:val="000000"/>
        </w:rPr>
        <w:t>,</w:t>
      </w:r>
      <w:r w:rsidRPr="00E55E97">
        <w:rPr>
          <w:color w:val="000000"/>
        </w:rPr>
        <w:t xml:space="preserve"> and reporting the work</w:t>
      </w:r>
      <w:r w:rsidR="000F0AC6">
        <w:rPr>
          <w:color w:val="000000"/>
        </w:rPr>
        <w:t>;</w:t>
      </w:r>
      <w:r w:rsidRPr="00E55E97">
        <w:rPr>
          <w:color w:val="000000"/>
        </w:rPr>
        <w:t xml:space="preserve"> identifying, tracking, and resolving scope and other issues</w:t>
      </w:r>
      <w:r w:rsidR="000F0AC6">
        <w:rPr>
          <w:color w:val="000000"/>
        </w:rPr>
        <w:t>;</w:t>
      </w:r>
      <w:r w:rsidRPr="00E55E97">
        <w:rPr>
          <w:color w:val="000000"/>
        </w:rPr>
        <w:t xml:space="preserve"> and leading the </w:t>
      </w:r>
      <w:r w:rsidR="005D0583" w:rsidRPr="00E55E97">
        <w:rPr>
          <w:color w:val="000000"/>
        </w:rPr>
        <w:t>CalSAWS DD&amp;I P</w:t>
      </w:r>
      <w:r w:rsidRPr="00E55E97">
        <w:rPr>
          <w:color w:val="000000"/>
        </w:rPr>
        <w:t>roject in cooperation with the CONSORTIUM’s Executive Director and CONSORTIUM Staff.</w:t>
      </w:r>
    </w:p>
    <w:p w14:paraId="3D9A4BCA" w14:textId="107A5FE8" w:rsidR="00611155" w:rsidRPr="00E55E97" w:rsidRDefault="00174D2C">
      <w:pPr>
        <w:pStyle w:val="NLSbodytextL1"/>
        <w:spacing w:line="240" w:lineRule="auto"/>
        <w:ind w:left="720"/>
        <w:rPr>
          <w:color w:val="000000"/>
        </w:rPr>
      </w:pPr>
      <w:r w:rsidRPr="00E55E97">
        <w:rPr>
          <w:color w:val="000000"/>
        </w:rPr>
        <w:t xml:space="preserve">The CONTRACTOR </w:t>
      </w:r>
      <w:r w:rsidR="00373546" w:rsidRPr="00E55E97">
        <w:rPr>
          <w:color w:val="000000"/>
        </w:rPr>
        <w:t>will</w:t>
      </w:r>
      <w:r w:rsidRPr="00E55E97">
        <w:rPr>
          <w:color w:val="000000"/>
        </w:rPr>
        <w:t xml:space="preserve"> perform project initiation, weekly status reporting, communications management, facilitating status meetings, risk and issue management, quality management, facility</w:t>
      </w:r>
      <w:r w:rsidR="00460F54" w:rsidRPr="00E55E97">
        <w:rPr>
          <w:color w:val="000000"/>
        </w:rPr>
        <w:t xml:space="preserve"> management</w:t>
      </w:r>
      <w:r w:rsidRPr="00E55E97">
        <w:rPr>
          <w:color w:val="000000"/>
        </w:rPr>
        <w:t xml:space="preserve">, staff management, contract management, financial management, </w:t>
      </w:r>
      <w:r w:rsidR="005D0583" w:rsidRPr="00E55E97">
        <w:rPr>
          <w:color w:val="000000"/>
        </w:rPr>
        <w:t>d</w:t>
      </w:r>
      <w:r w:rsidRPr="00E55E97">
        <w:rPr>
          <w:color w:val="000000"/>
        </w:rPr>
        <w:t xml:space="preserve">eliverable management, and SharePoint web portal management for project documentation.  </w:t>
      </w:r>
    </w:p>
    <w:p w14:paraId="635A5A2D" w14:textId="77777777" w:rsidR="00611155" w:rsidRPr="00E55E97" w:rsidRDefault="00174D2C" w:rsidP="693A0A52">
      <w:pPr>
        <w:pStyle w:val="NLSbodytextL1"/>
        <w:spacing w:line="240" w:lineRule="auto"/>
        <w:ind w:left="720"/>
        <w:rPr>
          <w:b/>
          <w:bCs/>
          <w:color w:val="000000"/>
        </w:rPr>
      </w:pPr>
      <w:r w:rsidRPr="00E55E97">
        <w:rPr>
          <w:b/>
          <w:bCs/>
          <w:color w:val="000000"/>
        </w:rPr>
        <w:t xml:space="preserve">3.1.1 </w:t>
      </w:r>
      <w:r w:rsidRPr="00E55E97">
        <w:rPr>
          <w:b/>
          <w:color w:val="000000"/>
        </w:rPr>
        <w:tab/>
      </w:r>
      <w:r w:rsidRPr="00E55E97">
        <w:rPr>
          <w:b/>
          <w:bCs/>
          <w:color w:val="000000"/>
        </w:rPr>
        <w:t>Subtask 1.1:  Project Management.</w:t>
      </w:r>
    </w:p>
    <w:p w14:paraId="36054688" w14:textId="6561A64C" w:rsidR="00611155" w:rsidRPr="00E55E97" w:rsidRDefault="00174D2C">
      <w:pPr>
        <w:pStyle w:val="NLSbodytextL1"/>
        <w:spacing w:line="240" w:lineRule="auto"/>
        <w:ind w:left="1440"/>
        <w:rPr>
          <w:color w:val="000000"/>
        </w:rPr>
      </w:pPr>
      <w:r w:rsidRPr="00E55E97">
        <w:rPr>
          <w:color w:val="000000"/>
        </w:rPr>
        <w:t xml:space="preserve">The </w:t>
      </w:r>
      <w:r w:rsidR="00BF015B" w:rsidRPr="00E55E97">
        <w:rPr>
          <w:color w:val="000000"/>
        </w:rPr>
        <w:t xml:space="preserve">CalSAWS </w:t>
      </w:r>
      <w:r w:rsidRPr="00E55E97">
        <w:rPr>
          <w:color w:val="000000"/>
        </w:rPr>
        <w:t xml:space="preserve">Project </w:t>
      </w:r>
      <w:r w:rsidR="00460F54" w:rsidRPr="00E55E97">
        <w:rPr>
          <w:color w:val="000000"/>
        </w:rPr>
        <w:t xml:space="preserve">Executive </w:t>
      </w:r>
      <w:r w:rsidR="005D0583" w:rsidRPr="00E55E97">
        <w:rPr>
          <w:color w:val="000000"/>
        </w:rPr>
        <w:t>is</w:t>
      </w:r>
      <w:r w:rsidRPr="00E55E97">
        <w:rPr>
          <w:color w:val="000000"/>
        </w:rPr>
        <w:t xml:space="preserve"> responsible for the day-to-day operations of the </w:t>
      </w:r>
      <w:r w:rsidR="00A45A77" w:rsidRPr="00E55E97">
        <w:t xml:space="preserve">CalSAWS </w:t>
      </w:r>
      <w:r w:rsidR="00460F54" w:rsidRPr="00E55E97">
        <w:rPr>
          <w:color w:val="000000"/>
        </w:rPr>
        <w:t xml:space="preserve">DD&amp;I </w:t>
      </w:r>
      <w:r w:rsidRPr="00E55E97">
        <w:rPr>
          <w:color w:val="000000"/>
        </w:rPr>
        <w:t xml:space="preserve">Project.  </w:t>
      </w:r>
      <w:r w:rsidR="00E25D67" w:rsidRPr="00E55E97">
        <w:rPr>
          <w:color w:val="000000"/>
        </w:rPr>
        <w:t xml:space="preserve">The CalSAWS </w:t>
      </w:r>
      <w:r w:rsidR="00C5079C" w:rsidRPr="00E55E97">
        <w:rPr>
          <w:color w:val="000000"/>
        </w:rPr>
        <w:t xml:space="preserve">Delivery Advisor </w:t>
      </w:r>
      <w:r w:rsidR="005D0583" w:rsidRPr="00E55E97">
        <w:rPr>
          <w:color w:val="000000"/>
        </w:rPr>
        <w:t>is</w:t>
      </w:r>
      <w:r w:rsidR="00C5079C" w:rsidRPr="00E55E97">
        <w:rPr>
          <w:color w:val="000000"/>
        </w:rPr>
        <w:t xml:space="preserve"> responsible for providing </w:t>
      </w:r>
      <w:r w:rsidR="002939F3" w:rsidRPr="00E55E97">
        <w:rPr>
          <w:color w:val="000000"/>
        </w:rPr>
        <w:t xml:space="preserve">strategic leadership, guidance and </w:t>
      </w:r>
      <w:r w:rsidR="00CE7327" w:rsidRPr="00E55E97">
        <w:rPr>
          <w:color w:val="000000"/>
        </w:rPr>
        <w:t xml:space="preserve">oversight for the delivery of the </w:t>
      </w:r>
      <w:r w:rsidR="00007388" w:rsidRPr="00E55E97">
        <w:rPr>
          <w:color w:val="000000"/>
        </w:rPr>
        <w:t xml:space="preserve">CalSAWS Software. </w:t>
      </w:r>
      <w:r w:rsidRPr="00E55E97">
        <w:rPr>
          <w:color w:val="000000"/>
        </w:rPr>
        <w:t xml:space="preserve">The </w:t>
      </w:r>
      <w:r w:rsidR="00A45A77" w:rsidRPr="00E55E97">
        <w:rPr>
          <w:color w:val="000000"/>
        </w:rPr>
        <w:t xml:space="preserve">CalSAWS </w:t>
      </w:r>
      <w:r w:rsidRPr="00E55E97">
        <w:rPr>
          <w:color w:val="000000"/>
        </w:rPr>
        <w:t xml:space="preserve">Project Management Office (PMO) </w:t>
      </w:r>
      <w:r w:rsidR="00A45A77" w:rsidRPr="00E55E97">
        <w:rPr>
          <w:color w:val="000000"/>
        </w:rPr>
        <w:t xml:space="preserve">Manager </w:t>
      </w:r>
      <w:r w:rsidR="005D0583" w:rsidRPr="00E55E97">
        <w:rPr>
          <w:color w:val="000000"/>
        </w:rPr>
        <w:t>is</w:t>
      </w:r>
      <w:r w:rsidRPr="00E55E97">
        <w:rPr>
          <w:color w:val="000000"/>
        </w:rPr>
        <w:t xml:space="preserve"> responsible for the production of the </w:t>
      </w:r>
      <w:r w:rsidR="00A45A77" w:rsidRPr="00E55E97">
        <w:t xml:space="preserve">CalSAWS </w:t>
      </w:r>
      <w:r w:rsidRPr="00E55E97">
        <w:rPr>
          <w:color w:val="000000"/>
        </w:rPr>
        <w:t>Migration Project Control Document (</w:t>
      </w:r>
      <w:r w:rsidR="005E49C3" w:rsidRPr="00E55E97">
        <w:rPr>
          <w:color w:val="000000"/>
        </w:rPr>
        <w:t>“</w:t>
      </w:r>
      <w:r w:rsidR="00A45A77" w:rsidRPr="00E55E97">
        <w:t xml:space="preserve">CalSAWS </w:t>
      </w:r>
      <w:r w:rsidR="00A54495" w:rsidRPr="00E55E97">
        <w:rPr>
          <w:color w:val="000000"/>
        </w:rPr>
        <w:t xml:space="preserve">DD&amp;I </w:t>
      </w:r>
      <w:r w:rsidRPr="00E55E97">
        <w:rPr>
          <w:color w:val="000000"/>
        </w:rPr>
        <w:t>PCD</w:t>
      </w:r>
      <w:r w:rsidR="005E49C3" w:rsidRPr="00E55E97">
        <w:rPr>
          <w:color w:val="000000"/>
        </w:rPr>
        <w:t>”</w:t>
      </w:r>
      <w:r w:rsidRPr="00E55E97">
        <w:rPr>
          <w:color w:val="000000"/>
        </w:rPr>
        <w:t xml:space="preserve">) and monitoring of the processes described therein.  The </w:t>
      </w:r>
      <w:r w:rsidR="00A45A77" w:rsidRPr="00E55E97">
        <w:t>CalSAWS</w:t>
      </w:r>
      <w:r w:rsidR="00A45A77" w:rsidRPr="00E55E97">
        <w:rPr>
          <w:color w:val="000000"/>
        </w:rPr>
        <w:t xml:space="preserve"> </w:t>
      </w:r>
      <w:r w:rsidR="006F3CD3" w:rsidRPr="00E55E97">
        <w:rPr>
          <w:color w:val="000000"/>
        </w:rPr>
        <w:t xml:space="preserve">DD&amp;I </w:t>
      </w:r>
      <w:r w:rsidRPr="00E55E97">
        <w:rPr>
          <w:color w:val="000000"/>
        </w:rPr>
        <w:lastRenderedPageBreak/>
        <w:t>PCD serve</w:t>
      </w:r>
      <w:r w:rsidR="005D0583" w:rsidRPr="00E55E97">
        <w:rPr>
          <w:color w:val="000000"/>
        </w:rPr>
        <w:t>s</w:t>
      </w:r>
      <w:r w:rsidRPr="00E55E97">
        <w:rPr>
          <w:color w:val="000000"/>
        </w:rPr>
        <w:t xml:space="preserve"> as the basis for the management of the </w:t>
      </w:r>
      <w:r w:rsidR="00A45A77" w:rsidRPr="00E55E97">
        <w:t>CalSAWS</w:t>
      </w:r>
      <w:r w:rsidR="00A45A77" w:rsidRPr="00E55E97">
        <w:rPr>
          <w:color w:val="000000"/>
        </w:rPr>
        <w:t xml:space="preserve"> </w:t>
      </w:r>
      <w:r w:rsidR="00433550" w:rsidRPr="00E55E97">
        <w:rPr>
          <w:color w:val="000000"/>
        </w:rPr>
        <w:t>DD&amp;I Project</w:t>
      </w:r>
      <w:r w:rsidRPr="00E55E97">
        <w:rPr>
          <w:color w:val="000000"/>
        </w:rPr>
        <w:t xml:space="preserve">. The </w:t>
      </w:r>
      <w:r w:rsidR="00A45A77" w:rsidRPr="00E55E97">
        <w:rPr>
          <w:color w:val="000000"/>
        </w:rPr>
        <w:t xml:space="preserve">CalSAWS </w:t>
      </w:r>
      <w:r w:rsidRPr="00E55E97">
        <w:rPr>
          <w:color w:val="000000"/>
        </w:rPr>
        <w:t xml:space="preserve">PMO </w:t>
      </w:r>
      <w:r w:rsidR="00A45A77" w:rsidRPr="00E55E97">
        <w:rPr>
          <w:color w:val="000000"/>
        </w:rPr>
        <w:t xml:space="preserve">Manager </w:t>
      </w:r>
      <w:r w:rsidR="005D0583" w:rsidRPr="00E55E97">
        <w:rPr>
          <w:color w:val="000000"/>
        </w:rPr>
        <w:t xml:space="preserve">is </w:t>
      </w:r>
      <w:r w:rsidRPr="00E55E97">
        <w:rPr>
          <w:color w:val="000000"/>
        </w:rPr>
        <w:t xml:space="preserve">also responsible for the </w:t>
      </w:r>
      <w:r w:rsidR="00A45A77" w:rsidRPr="00E55E97">
        <w:rPr>
          <w:color w:val="000000"/>
        </w:rPr>
        <w:t xml:space="preserve">CalSAWS </w:t>
      </w:r>
      <w:r w:rsidR="00A54495" w:rsidRPr="00E55E97">
        <w:rPr>
          <w:color w:val="000000"/>
        </w:rPr>
        <w:t xml:space="preserve">DD&amp;I </w:t>
      </w:r>
      <w:r w:rsidRPr="00E55E97">
        <w:rPr>
          <w:color w:val="000000"/>
        </w:rPr>
        <w:t xml:space="preserve">Work Plan.  </w:t>
      </w:r>
    </w:p>
    <w:p w14:paraId="036FAFC5" w14:textId="1983B1D0" w:rsidR="00611155" w:rsidRPr="00E55E97" w:rsidRDefault="00174D2C">
      <w:pPr>
        <w:pStyle w:val="NLSbodytextL1"/>
        <w:spacing w:line="240" w:lineRule="auto"/>
        <w:ind w:left="1440"/>
        <w:rPr>
          <w:color w:val="000000"/>
        </w:rPr>
      </w:pPr>
      <w:r w:rsidRPr="00E55E97">
        <w:rPr>
          <w:color w:val="000000"/>
        </w:rPr>
        <w:t xml:space="preserve">The initial </w:t>
      </w:r>
      <w:r w:rsidR="00A45A77" w:rsidRPr="00E55E97">
        <w:rPr>
          <w:color w:val="000000"/>
        </w:rPr>
        <w:t xml:space="preserve">CalSAWS </w:t>
      </w:r>
      <w:r w:rsidR="006F3CD3" w:rsidRPr="00E55E97">
        <w:rPr>
          <w:color w:val="000000"/>
        </w:rPr>
        <w:t xml:space="preserve">DD&amp;I </w:t>
      </w:r>
      <w:r w:rsidRPr="00E55E97">
        <w:rPr>
          <w:color w:val="000000"/>
        </w:rPr>
        <w:t xml:space="preserve">PCD will be submitted 30 calendar days after the </w:t>
      </w:r>
      <w:r w:rsidR="00A45A77" w:rsidRPr="00E55E97">
        <w:rPr>
          <w:color w:val="000000"/>
        </w:rPr>
        <w:t xml:space="preserve">CalSAWS </w:t>
      </w:r>
      <w:r w:rsidR="005D0583" w:rsidRPr="00E55E97">
        <w:rPr>
          <w:color w:val="000000"/>
        </w:rPr>
        <w:t xml:space="preserve">DD&amp;I </w:t>
      </w:r>
      <w:r w:rsidRPr="00E55E97">
        <w:rPr>
          <w:color w:val="000000"/>
        </w:rPr>
        <w:t xml:space="preserve">Start Date. </w:t>
      </w:r>
    </w:p>
    <w:p w14:paraId="6EB6BC4E" w14:textId="4D5C569E" w:rsidR="00611155" w:rsidRPr="00E55E97" w:rsidRDefault="00174D2C">
      <w:pPr>
        <w:pStyle w:val="NLSbodytextL1"/>
        <w:spacing w:line="240" w:lineRule="auto"/>
        <w:ind w:left="1440"/>
        <w:rPr>
          <w:color w:val="000000"/>
        </w:rPr>
      </w:pPr>
      <w:r w:rsidRPr="00E55E97">
        <w:rPr>
          <w:color w:val="000000"/>
        </w:rPr>
        <w:t xml:space="preserve">Updates to the </w:t>
      </w:r>
      <w:r w:rsidR="00A45A77" w:rsidRPr="00E55E97">
        <w:rPr>
          <w:color w:val="000000"/>
        </w:rPr>
        <w:t xml:space="preserve">CalSAWS </w:t>
      </w:r>
      <w:r w:rsidR="006F3CD3" w:rsidRPr="00E55E97">
        <w:rPr>
          <w:color w:val="000000"/>
        </w:rPr>
        <w:t xml:space="preserve">DD&amp;I </w:t>
      </w:r>
      <w:r w:rsidRPr="00E55E97">
        <w:rPr>
          <w:color w:val="000000"/>
        </w:rPr>
        <w:t xml:space="preserve">PCD will be submitted </w:t>
      </w:r>
      <w:r w:rsidR="00A45A77" w:rsidRPr="00E55E97">
        <w:rPr>
          <w:color w:val="000000"/>
        </w:rPr>
        <w:t xml:space="preserve">annually </w:t>
      </w:r>
      <w:r w:rsidRPr="00E55E97">
        <w:rPr>
          <w:color w:val="000000"/>
        </w:rPr>
        <w:t xml:space="preserve">throughout the development and </w:t>
      </w:r>
      <w:r w:rsidR="00E8330A" w:rsidRPr="00E55E97">
        <w:rPr>
          <w:color w:val="000000"/>
        </w:rPr>
        <w:t xml:space="preserve">deployment </w:t>
      </w:r>
      <w:r w:rsidRPr="00E55E97">
        <w:rPr>
          <w:color w:val="000000"/>
        </w:rPr>
        <w:t xml:space="preserve">of the </w:t>
      </w:r>
      <w:r w:rsidR="00433550" w:rsidRPr="00E55E97">
        <w:rPr>
          <w:color w:val="000000"/>
        </w:rPr>
        <w:t>CalSAWS DD&amp;I Project</w:t>
      </w:r>
      <w:r w:rsidRPr="00E55E97">
        <w:rPr>
          <w:color w:val="000000"/>
        </w:rPr>
        <w:t>.</w:t>
      </w:r>
    </w:p>
    <w:p w14:paraId="4BA13C8F" w14:textId="454C5835" w:rsidR="00282D15" w:rsidRPr="00E55E97" w:rsidRDefault="00282D15">
      <w:pPr>
        <w:pStyle w:val="NLSbodytextL1"/>
        <w:spacing w:line="240" w:lineRule="auto"/>
        <w:ind w:left="1440"/>
        <w:rPr>
          <w:color w:val="000000"/>
        </w:rPr>
      </w:pPr>
      <w:r w:rsidRPr="00E55E97">
        <w:rPr>
          <w:color w:val="000000"/>
        </w:rPr>
        <w:t xml:space="preserve">The CONTRACTOR will also work with the </w:t>
      </w:r>
      <w:r w:rsidR="005D0583" w:rsidRPr="00E55E97">
        <w:rPr>
          <w:color w:val="000000"/>
        </w:rPr>
        <w:t xml:space="preserve">CONSORTIUM </w:t>
      </w:r>
      <w:r w:rsidRPr="00E55E97">
        <w:rPr>
          <w:color w:val="000000"/>
        </w:rPr>
        <w:t xml:space="preserve">to develop an internal Organizational Change Management </w:t>
      </w:r>
      <w:r w:rsidR="00841580" w:rsidRPr="00E55E97">
        <w:rPr>
          <w:color w:val="000000"/>
        </w:rPr>
        <w:t xml:space="preserve">(“OCM”) </w:t>
      </w:r>
      <w:r w:rsidR="005D0583" w:rsidRPr="00E55E97">
        <w:rPr>
          <w:color w:val="000000"/>
        </w:rPr>
        <w:t>P</w:t>
      </w:r>
      <w:r w:rsidRPr="00E55E97">
        <w:rPr>
          <w:color w:val="000000"/>
        </w:rPr>
        <w:t>lan.  The</w:t>
      </w:r>
      <w:r w:rsidR="005D0583" w:rsidRPr="00E55E97">
        <w:rPr>
          <w:color w:val="000000"/>
        </w:rPr>
        <w:t xml:space="preserve"> OCM</w:t>
      </w:r>
      <w:r w:rsidRPr="00E55E97">
        <w:rPr>
          <w:color w:val="000000"/>
        </w:rPr>
        <w:t xml:space="preserve"> </w:t>
      </w:r>
      <w:r w:rsidR="005D0583" w:rsidRPr="00E55E97">
        <w:rPr>
          <w:color w:val="000000"/>
        </w:rPr>
        <w:t>P</w:t>
      </w:r>
      <w:r w:rsidRPr="00E55E97">
        <w:rPr>
          <w:color w:val="000000"/>
        </w:rPr>
        <w:t xml:space="preserve">lan will include </w:t>
      </w:r>
      <w:r w:rsidR="00841580" w:rsidRPr="00E55E97">
        <w:rPr>
          <w:color w:val="000000"/>
        </w:rPr>
        <w:t>a strategy and ongoing support for internal communications, management of the effect of new business processes, changes in the organizational structure and cultural changes</w:t>
      </w:r>
      <w:r w:rsidR="00C621BF" w:rsidRPr="00E55E97">
        <w:rPr>
          <w:color w:val="000000"/>
        </w:rPr>
        <w:t xml:space="preserve"> within the</w:t>
      </w:r>
      <w:r w:rsidR="00BF53E5" w:rsidRPr="00E55E97">
        <w:rPr>
          <w:color w:val="000000"/>
        </w:rPr>
        <w:t xml:space="preserve"> </w:t>
      </w:r>
      <w:r w:rsidR="005D0583" w:rsidRPr="00E55E97">
        <w:rPr>
          <w:color w:val="000000"/>
        </w:rPr>
        <w:t xml:space="preserve">CONSORTIUM </w:t>
      </w:r>
      <w:r w:rsidR="00BF53E5" w:rsidRPr="00E55E97">
        <w:rPr>
          <w:color w:val="000000"/>
        </w:rPr>
        <w:t>organization and CalSAWS DD&amp;I Project team</w:t>
      </w:r>
      <w:r w:rsidR="00841580" w:rsidRPr="00E55E97">
        <w:rPr>
          <w:color w:val="000000"/>
        </w:rPr>
        <w:t xml:space="preserve">. The OCM </w:t>
      </w:r>
      <w:r w:rsidR="005D0583" w:rsidRPr="00E55E97">
        <w:rPr>
          <w:color w:val="000000"/>
        </w:rPr>
        <w:t>P</w:t>
      </w:r>
      <w:r w:rsidR="00841580" w:rsidRPr="00E55E97">
        <w:rPr>
          <w:color w:val="000000"/>
        </w:rPr>
        <w:t xml:space="preserve">lan will be reviewed quarterly and updated as appropriate.  At the onset of the </w:t>
      </w:r>
      <w:r w:rsidR="005D0583" w:rsidRPr="00E55E97">
        <w:rPr>
          <w:color w:val="000000"/>
        </w:rPr>
        <w:t xml:space="preserve">CalSAWS DD&amp;I </w:t>
      </w:r>
      <w:r w:rsidR="00841580" w:rsidRPr="00E55E97">
        <w:rPr>
          <w:color w:val="000000"/>
        </w:rPr>
        <w:t>Project, CONTRACTOR will meet with the CONSORTIUM Executive Director to determin</w:t>
      </w:r>
      <w:r w:rsidR="00C621BF" w:rsidRPr="00E55E97">
        <w:rPr>
          <w:color w:val="000000"/>
        </w:rPr>
        <w:t>e</w:t>
      </w:r>
      <w:r w:rsidR="00841580" w:rsidRPr="00E55E97">
        <w:rPr>
          <w:color w:val="000000"/>
        </w:rPr>
        <w:t xml:space="preserve"> OCM content and confirm there is no redundancy with the</w:t>
      </w:r>
      <w:r w:rsidR="00A54495" w:rsidRPr="00E55E97">
        <w:rPr>
          <w:color w:val="000000"/>
        </w:rPr>
        <w:t xml:space="preserve"> C</w:t>
      </w:r>
      <w:r w:rsidR="002B06D4">
        <w:rPr>
          <w:color w:val="000000"/>
        </w:rPr>
        <w:t>al</w:t>
      </w:r>
      <w:r w:rsidR="00A54495" w:rsidRPr="00E55E97">
        <w:rPr>
          <w:color w:val="000000"/>
        </w:rPr>
        <w:t>SAWS DD&amp;I</w:t>
      </w:r>
      <w:r w:rsidR="00841580" w:rsidRPr="00E55E97">
        <w:rPr>
          <w:color w:val="000000"/>
        </w:rPr>
        <w:t xml:space="preserve"> PCD, Change Management Plan, or other project documentation.</w:t>
      </w:r>
      <w:r w:rsidRPr="00E55E97">
        <w:rPr>
          <w:color w:val="000000"/>
        </w:rPr>
        <w:t xml:space="preserve">  </w:t>
      </w:r>
    </w:p>
    <w:p w14:paraId="7362EED3" w14:textId="46A6F280" w:rsidR="00611155" w:rsidRPr="00E55E97" w:rsidRDefault="00174D2C" w:rsidP="693A0A52">
      <w:pPr>
        <w:pStyle w:val="NLSbodytextL1"/>
        <w:spacing w:line="240" w:lineRule="auto"/>
        <w:ind w:left="1440"/>
        <w:rPr>
          <w:b/>
          <w:bCs/>
          <w:color w:val="000000"/>
        </w:rPr>
      </w:pPr>
      <w:r w:rsidRPr="00E55E97">
        <w:rPr>
          <w:b/>
          <w:bCs/>
          <w:color w:val="000000"/>
        </w:rPr>
        <w:t xml:space="preserve">3.1.1.1 Deliverable: </w:t>
      </w:r>
      <w:r w:rsidR="0081445C" w:rsidRPr="00E55E97">
        <w:rPr>
          <w:b/>
          <w:bCs/>
          <w:color w:val="000000"/>
        </w:rPr>
        <w:t>CalSAWS</w:t>
      </w:r>
      <w:r w:rsidRPr="00E55E97">
        <w:rPr>
          <w:b/>
          <w:bCs/>
          <w:color w:val="000000"/>
        </w:rPr>
        <w:t xml:space="preserve"> </w:t>
      </w:r>
      <w:r w:rsidR="00A54495" w:rsidRPr="00E55E97">
        <w:rPr>
          <w:b/>
          <w:bCs/>
          <w:color w:val="000000"/>
        </w:rPr>
        <w:t xml:space="preserve">DD&amp;I </w:t>
      </w:r>
      <w:r w:rsidRPr="00E55E97">
        <w:rPr>
          <w:b/>
          <w:bCs/>
          <w:color w:val="000000"/>
        </w:rPr>
        <w:t>PCD.</w:t>
      </w:r>
    </w:p>
    <w:p w14:paraId="35710379" w14:textId="01A313CF" w:rsidR="00611155" w:rsidRPr="00E55E97" w:rsidRDefault="00174D2C">
      <w:pPr>
        <w:pStyle w:val="NLSbodytextL1"/>
        <w:spacing w:line="240" w:lineRule="auto"/>
        <w:ind w:left="1440"/>
        <w:rPr>
          <w:color w:val="000000"/>
        </w:rPr>
      </w:pPr>
      <w:r w:rsidRPr="00E55E97">
        <w:rPr>
          <w:color w:val="000000"/>
        </w:rPr>
        <w:t xml:space="preserve">The CONTRACTOR </w:t>
      </w:r>
      <w:r w:rsidR="00A54495" w:rsidRPr="00E55E97">
        <w:rPr>
          <w:color w:val="000000"/>
        </w:rPr>
        <w:t>will</w:t>
      </w:r>
      <w:r w:rsidRPr="00E55E97">
        <w:rPr>
          <w:color w:val="000000"/>
        </w:rPr>
        <w:t xml:space="preserve"> provide the </w:t>
      </w:r>
      <w:r w:rsidR="00A45A77" w:rsidRPr="00E55E97">
        <w:rPr>
          <w:color w:val="000000"/>
        </w:rPr>
        <w:t xml:space="preserve">CalSAWS </w:t>
      </w:r>
      <w:r w:rsidR="00A54495" w:rsidRPr="00E55E97">
        <w:rPr>
          <w:color w:val="000000"/>
        </w:rPr>
        <w:t xml:space="preserve">DD&amp;I </w:t>
      </w:r>
      <w:r w:rsidRPr="00E55E97">
        <w:rPr>
          <w:color w:val="000000"/>
        </w:rPr>
        <w:t xml:space="preserve">PCD, including a </w:t>
      </w:r>
      <w:r w:rsidR="00A54495" w:rsidRPr="00E55E97">
        <w:rPr>
          <w:color w:val="000000"/>
        </w:rPr>
        <w:t xml:space="preserve">CalSAWS DD&amp;I </w:t>
      </w:r>
      <w:r w:rsidRPr="00E55E97">
        <w:rPr>
          <w:color w:val="000000"/>
        </w:rPr>
        <w:t>Project Management Plan</w:t>
      </w:r>
      <w:r w:rsidR="00A54495" w:rsidRPr="00E55E97">
        <w:rPr>
          <w:color w:val="000000"/>
        </w:rPr>
        <w:t xml:space="preserve"> (“CalSAWS DD&amp;I PMP”)</w:t>
      </w:r>
      <w:r w:rsidRPr="00E55E97">
        <w:rPr>
          <w:color w:val="000000"/>
        </w:rPr>
        <w:t xml:space="preserve"> for the </w:t>
      </w:r>
      <w:r w:rsidR="00A45A77" w:rsidRPr="00E55E97">
        <w:rPr>
          <w:color w:val="000000"/>
        </w:rPr>
        <w:t xml:space="preserve">CalSAWS </w:t>
      </w:r>
      <w:r w:rsidR="00A54495" w:rsidRPr="00E55E97">
        <w:rPr>
          <w:color w:val="000000"/>
        </w:rPr>
        <w:t>DD&amp;I Project</w:t>
      </w:r>
      <w:r w:rsidRPr="00E55E97">
        <w:rPr>
          <w:color w:val="000000"/>
        </w:rPr>
        <w:t xml:space="preserve">, organizational charts, </w:t>
      </w:r>
      <w:r w:rsidR="00A54495" w:rsidRPr="00E55E97">
        <w:rPr>
          <w:color w:val="000000"/>
        </w:rPr>
        <w:t>d</w:t>
      </w:r>
      <w:r w:rsidRPr="00E55E97">
        <w:rPr>
          <w:color w:val="000000"/>
        </w:rPr>
        <w:t>eliverable management plan, communications management plan, Deficiency management plan, risk and issues management plan, and quality management plan. The CONTRACTOR shall provide weekly project status reports.</w:t>
      </w:r>
    </w:p>
    <w:p w14:paraId="4B9F054F" w14:textId="77777777" w:rsidR="00611155" w:rsidRPr="00E55E97" w:rsidRDefault="00174D2C" w:rsidP="693A0A52">
      <w:pPr>
        <w:pStyle w:val="NLSbodytextL1"/>
        <w:spacing w:line="240" w:lineRule="auto"/>
        <w:ind w:left="720"/>
        <w:rPr>
          <w:b/>
          <w:bCs/>
          <w:color w:val="000000"/>
        </w:rPr>
      </w:pPr>
      <w:r w:rsidRPr="00E55E97">
        <w:rPr>
          <w:b/>
          <w:bCs/>
          <w:color w:val="000000"/>
        </w:rPr>
        <w:t xml:space="preserve">3.1.2 </w:t>
      </w:r>
      <w:r w:rsidRPr="00E55E97">
        <w:rPr>
          <w:b/>
          <w:color w:val="000000"/>
        </w:rPr>
        <w:tab/>
      </w:r>
      <w:r w:rsidRPr="00E55E97">
        <w:rPr>
          <w:b/>
          <w:bCs/>
          <w:color w:val="000000"/>
        </w:rPr>
        <w:t>Subtask 1.2: Deliverable Management.</w:t>
      </w:r>
    </w:p>
    <w:p w14:paraId="1F4C76BB" w14:textId="710B33D9" w:rsidR="00611155" w:rsidRPr="00E55E97" w:rsidRDefault="00174D2C">
      <w:pPr>
        <w:pStyle w:val="NLSbodytextL1"/>
        <w:spacing w:line="240" w:lineRule="auto"/>
        <w:ind w:left="1440"/>
        <w:rPr>
          <w:color w:val="000000"/>
        </w:rPr>
      </w:pPr>
      <w:r w:rsidRPr="00E55E97">
        <w:rPr>
          <w:color w:val="000000"/>
        </w:rPr>
        <w:t xml:space="preserve">The CONTRACTOR </w:t>
      </w:r>
      <w:r w:rsidR="00A54495" w:rsidRPr="00E55E97">
        <w:rPr>
          <w:color w:val="000000"/>
        </w:rPr>
        <w:t xml:space="preserve">will </w:t>
      </w:r>
      <w:r w:rsidRPr="00E55E97">
        <w:rPr>
          <w:color w:val="000000"/>
        </w:rPr>
        <w:t xml:space="preserve">follow the </w:t>
      </w:r>
      <w:r w:rsidR="00A54495" w:rsidRPr="00E55E97">
        <w:rPr>
          <w:color w:val="000000"/>
        </w:rPr>
        <w:t>d</w:t>
      </w:r>
      <w:r w:rsidRPr="00E55E97">
        <w:rPr>
          <w:color w:val="000000"/>
        </w:rPr>
        <w:t xml:space="preserve">eliverable management process, described in the </w:t>
      </w:r>
      <w:r w:rsidR="00A45A77" w:rsidRPr="00E55E97">
        <w:rPr>
          <w:color w:val="000000"/>
        </w:rPr>
        <w:t xml:space="preserve">CalSAWS </w:t>
      </w:r>
      <w:r w:rsidR="00A54495" w:rsidRPr="00E55E97">
        <w:rPr>
          <w:color w:val="000000"/>
        </w:rPr>
        <w:t xml:space="preserve">DD&amp;I </w:t>
      </w:r>
      <w:r w:rsidRPr="00E55E97">
        <w:rPr>
          <w:color w:val="000000"/>
        </w:rPr>
        <w:t>PCD</w:t>
      </w:r>
      <w:r w:rsidR="000E23D0" w:rsidRPr="00E55E97">
        <w:rPr>
          <w:color w:val="000000"/>
        </w:rPr>
        <w:t xml:space="preserve"> </w:t>
      </w:r>
      <w:r w:rsidRPr="00E55E97">
        <w:rPr>
          <w:color w:val="000000"/>
        </w:rPr>
        <w:t xml:space="preserve">to fulfill its obligations to develop and deliver the </w:t>
      </w:r>
      <w:r w:rsidR="00433550" w:rsidRPr="00E55E97">
        <w:t xml:space="preserve">CalSAWS DD&amp;I </w:t>
      </w:r>
      <w:r w:rsidRPr="00E55E97">
        <w:rPr>
          <w:color w:val="000000"/>
        </w:rPr>
        <w:t xml:space="preserve">Deliverables. </w:t>
      </w:r>
    </w:p>
    <w:p w14:paraId="53739516" w14:textId="55D10F68" w:rsidR="00611155" w:rsidRPr="00E55E97" w:rsidRDefault="00174D2C">
      <w:pPr>
        <w:pStyle w:val="NLSbodytextL1"/>
        <w:spacing w:line="240" w:lineRule="auto"/>
        <w:ind w:left="1440"/>
        <w:rPr>
          <w:color w:val="000000"/>
        </w:rPr>
      </w:pPr>
      <w:r w:rsidRPr="00E55E97">
        <w:rPr>
          <w:color w:val="000000"/>
        </w:rPr>
        <w:t xml:space="preserve">The key steps in the </w:t>
      </w:r>
      <w:r w:rsidR="00A54495" w:rsidRPr="00E55E97">
        <w:rPr>
          <w:color w:val="000000"/>
        </w:rPr>
        <w:t>d</w:t>
      </w:r>
      <w:r w:rsidRPr="00E55E97">
        <w:rPr>
          <w:color w:val="000000"/>
        </w:rPr>
        <w:t xml:space="preserve">eliverable management process are: (a) Creation, submission, and </w:t>
      </w:r>
      <w:r w:rsidRPr="00E55E97">
        <w:rPr>
          <w:rStyle w:val="NLSbodytextL1Char"/>
        </w:rPr>
        <w:t>Acceptance</w:t>
      </w:r>
      <w:r w:rsidRPr="00E55E97">
        <w:rPr>
          <w:color w:val="000000"/>
        </w:rPr>
        <w:t xml:space="preserve"> of draft and final Deliverable Expectation Documents (DED), (b) Creation, submission, and </w:t>
      </w:r>
      <w:r w:rsidRPr="00E55E97">
        <w:rPr>
          <w:rStyle w:val="NLSbodytextL1Char"/>
        </w:rPr>
        <w:t>Acceptance</w:t>
      </w:r>
      <w:r w:rsidRPr="00E55E97">
        <w:rPr>
          <w:color w:val="000000"/>
        </w:rPr>
        <w:t xml:space="preserve"> of draft and final </w:t>
      </w:r>
      <w:r w:rsidR="00A54495" w:rsidRPr="00E55E97">
        <w:rPr>
          <w:color w:val="000000"/>
        </w:rPr>
        <w:t xml:space="preserve">CalSAWS DD&amp;I </w:t>
      </w:r>
      <w:r w:rsidRPr="00E55E97">
        <w:rPr>
          <w:color w:val="000000"/>
        </w:rPr>
        <w:t>Deliverables, and (c) Tracking and reporting of</w:t>
      </w:r>
      <w:r w:rsidR="00A54495" w:rsidRPr="00E55E97">
        <w:rPr>
          <w:color w:val="000000"/>
        </w:rPr>
        <w:t xml:space="preserve"> CalSAWS DD&amp;I</w:t>
      </w:r>
      <w:r w:rsidRPr="00E55E97">
        <w:rPr>
          <w:color w:val="000000"/>
        </w:rPr>
        <w:t xml:space="preserve"> Deliverable status.  </w:t>
      </w:r>
    </w:p>
    <w:p w14:paraId="142B4CD4" w14:textId="57205310" w:rsidR="00611155" w:rsidRPr="00E55E97" w:rsidRDefault="00174D2C">
      <w:pPr>
        <w:pStyle w:val="NLSbodytextL1"/>
        <w:spacing w:line="240" w:lineRule="auto"/>
        <w:ind w:left="1440"/>
        <w:rPr>
          <w:color w:val="000000"/>
        </w:rPr>
      </w:pPr>
      <w:r w:rsidRPr="00E55E97">
        <w:rPr>
          <w:color w:val="000000"/>
        </w:rPr>
        <w:t xml:space="preserve">The CONSORTIUM Staff project team </w:t>
      </w:r>
      <w:r w:rsidR="003347EF" w:rsidRPr="00E55E97">
        <w:rPr>
          <w:color w:val="000000"/>
        </w:rPr>
        <w:t>leads,</w:t>
      </w:r>
      <w:r w:rsidRPr="00E55E97">
        <w:rPr>
          <w:color w:val="000000"/>
        </w:rPr>
        <w:t xml:space="preserve"> and CONSORTIUM Project Management will perform reviews of the </w:t>
      </w:r>
      <w:r w:rsidR="00433550" w:rsidRPr="00E55E97">
        <w:t>CalSAWS DD&amp;I Project</w:t>
      </w:r>
      <w:r w:rsidRPr="00E55E97">
        <w:rPr>
          <w:color w:val="000000"/>
        </w:rPr>
        <w:t xml:space="preserve"> Deliverables.  </w:t>
      </w:r>
      <w:r w:rsidR="00502591" w:rsidRPr="00E55E97">
        <w:rPr>
          <w:color w:val="000000"/>
        </w:rPr>
        <w:t xml:space="preserve">Reviewers will be assigned and documented during the DED process.  </w:t>
      </w:r>
      <w:r w:rsidRPr="00E55E97">
        <w:rPr>
          <w:color w:val="000000"/>
        </w:rPr>
        <w:t xml:space="preserve">The CONTRACTOR will develop </w:t>
      </w:r>
      <w:r w:rsidR="00FF74DE" w:rsidRPr="00E55E97">
        <w:rPr>
          <w:color w:val="000000"/>
        </w:rPr>
        <w:t xml:space="preserve">CalSAWS DD&amp;I </w:t>
      </w:r>
      <w:r w:rsidRPr="00E55E97">
        <w:rPr>
          <w:color w:val="000000"/>
        </w:rPr>
        <w:t xml:space="preserve">Deliverables in an incremental fashion </w:t>
      </w:r>
      <w:r w:rsidR="003347EF" w:rsidRPr="00E55E97">
        <w:rPr>
          <w:color w:val="000000"/>
        </w:rPr>
        <w:t>to</w:t>
      </w:r>
      <w:r w:rsidRPr="00E55E97">
        <w:rPr>
          <w:color w:val="000000"/>
        </w:rPr>
        <w:t xml:space="preserve"> allow the CONSORTIUM early access and transparency to the relevant information. Draft versions of documents and working papers will facilitate ongoing communication and provide the CONTRACTOR with early feedback from the CONSORTIUM regarding </w:t>
      </w:r>
      <w:r w:rsidRPr="00E55E97">
        <w:rPr>
          <w:color w:val="000000"/>
        </w:rPr>
        <w:lastRenderedPageBreak/>
        <w:t xml:space="preserve">preliminary findings and conclusions. Deliverable management controls will be used to track </w:t>
      </w:r>
      <w:r w:rsidR="00FF74DE" w:rsidRPr="00E55E97">
        <w:rPr>
          <w:color w:val="000000"/>
        </w:rPr>
        <w:t xml:space="preserve">CalSAWS DD&amp;I </w:t>
      </w:r>
      <w:r w:rsidRPr="00E55E97">
        <w:rPr>
          <w:color w:val="000000"/>
        </w:rPr>
        <w:t xml:space="preserve">Deliverable completion dates, reviews, and Acceptance Tests, including the use of a Deliverable </w:t>
      </w:r>
      <w:r w:rsidR="00981BFF" w:rsidRPr="00E55E97">
        <w:rPr>
          <w:color w:val="000000"/>
        </w:rPr>
        <w:t>t</w:t>
      </w:r>
      <w:r w:rsidRPr="00E55E97">
        <w:rPr>
          <w:color w:val="000000"/>
        </w:rPr>
        <w:t xml:space="preserve">racking </w:t>
      </w:r>
      <w:r w:rsidR="00981BFF" w:rsidRPr="00E55E97">
        <w:rPr>
          <w:color w:val="000000"/>
        </w:rPr>
        <w:t>s</w:t>
      </w:r>
      <w:r w:rsidRPr="00E55E97">
        <w:rPr>
          <w:color w:val="000000"/>
        </w:rPr>
        <w:t xml:space="preserve">preadsheet, Deliverable </w:t>
      </w:r>
      <w:r w:rsidR="00981BFF" w:rsidRPr="00E55E97">
        <w:rPr>
          <w:color w:val="000000"/>
        </w:rPr>
        <w:t>d</w:t>
      </w:r>
      <w:r w:rsidRPr="00E55E97">
        <w:rPr>
          <w:color w:val="000000"/>
        </w:rPr>
        <w:t xml:space="preserve">eficiency </w:t>
      </w:r>
      <w:r w:rsidR="00981BFF" w:rsidRPr="00E55E97">
        <w:rPr>
          <w:color w:val="000000"/>
        </w:rPr>
        <w:t>l</w:t>
      </w:r>
      <w:r w:rsidRPr="00E55E97">
        <w:rPr>
          <w:color w:val="000000"/>
        </w:rPr>
        <w:t xml:space="preserve">og, and DED/Deliverable </w:t>
      </w:r>
      <w:r w:rsidR="00981BFF" w:rsidRPr="00E55E97">
        <w:rPr>
          <w:color w:val="000000"/>
        </w:rPr>
        <w:t>c</w:t>
      </w:r>
      <w:r w:rsidRPr="00E55E97">
        <w:rPr>
          <w:color w:val="000000"/>
        </w:rPr>
        <w:t>hecklists.</w:t>
      </w:r>
    </w:p>
    <w:p w14:paraId="5C2F20B4" w14:textId="268AEE5B" w:rsidR="00611155" w:rsidRPr="00E55E97" w:rsidRDefault="00174D2C">
      <w:pPr>
        <w:pStyle w:val="NLSbodytextL1"/>
        <w:spacing w:line="240" w:lineRule="auto"/>
        <w:ind w:left="1440"/>
        <w:rPr>
          <w:color w:val="000000"/>
        </w:rPr>
      </w:pPr>
      <w:r w:rsidRPr="00E55E97">
        <w:rPr>
          <w:color w:val="000000"/>
        </w:rPr>
        <w:t xml:space="preserve">CONTRACTOR will provide a </w:t>
      </w:r>
      <w:r w:rsidR="00FF74DE" w:rsidRPr="00E55E97">
        <w:rPr>
          <w:color w:val="000000"/>
        </w:rPr>
        <w:t>d</w:t>
      </w:r>
      <w:r w:rsidRPr="00E55E97">
        <w:rPr>
          <w:color w:val="000000"/>
        </w:rPr>
        <w:t>eliverable status report as part of the weekly status report.  This report will include a listing of</w:t>
      </w:r>
      <w:r w:rsidR="00FF74DE" w:rsidRPr="00E55E97">
        <w:rPr>
          <w:color w:val="000000"/>
        </w:rPr>
        <w:t xml:space="preserve"> CalSAWS DD&amp;I</w:t>
      </w:r>
      <w:r w:rsidRPr="00E55E97">
        <w:rPr>
          <w:color w:val="000000"/>
        </w:rPr>
        <w:t xml:space="preserve"> Deliverables and their </w:t>
      </w:r>
      <w:r w:rsidR="003347EF" w:rsidRPr="00E55E97">
        <w:rPr>
          <w:color w:val="000000"/>
        </w:rPr>
        <w:t>status</w:t>
      </w:r>
      <w:r w:rsidRPr="00E55E97">
        <w:rPr>
          <w:color w:val="000000"/>
        </w:rPr>
        <w:t xml:space="preserve">.  Deliverable documents will be developed, maintained and stored on the internal </w:t>
      </w:r>
      <w:r w:rsidR="00981BFF" w:rsidRPr="00E55E97">
        <w:rPr>
          <w:color w:val="000000"/>
        </w:rPr>
        <w:t>p</w:t>
      </w:r>
      <w:r w:rsidRPr="00E55E97">
        <w:rPr>
          <w:color w:val="000000"/>
        </w:rPr>
        <w:t xml:space="preserve">roject </w:t>
      </w:r>
      <w:r w:rsidR="00981BFF" w:rsidRPr="00E55E97">
        <w:rPr>
          <w:color w:val="000000"/>
        </w:rPr>
        <w:t>s</w:t>
      </w:r>
      <w:r w:rsidR="008B3446" w:rsidRPr="00E55E97">
        <w:rPr>
          <w:color w:val="000000"/>
        </w:rPr>
        <w:t>hare</w:t>
      </w:r>
      <w:r w:rsidR="00981BFF" w:rsidRPr="00E55E97">
        <w:rPr>
          <w:color w:val="000000"/>
        </w:rPr>
        <w:t>p</w:t>
      </w:r>
      <w:r w:rsidR="008B3446" w:rsidRPr="00E55E97">
        <w:rPr>
          <w:color w:val="000000"/>
        </w:rPr>
        <w:t>oint</w:t>
      </w:r>
      <w:r w:rsidRPr="00E55E97">
        <w:rPr>
          <w:color w:val="000000"/>
        </w:rPr>
        <w:t xml:space="preserve">. </w:t>
      </w:r>
    </w:p>
    <w:p w14:paraId="1706825E" w14:textId="3AE6EC14" w:rsidR="00611155" w:rsidRPr="00E55E97" w:rsidRDefault="00174D2C" w:rsidP="693A0A52">
      <w:pPr>
        <w:pStyle w:val="NLSbodytextL1"/>
        <w:spacing w:line="240" w:lineRule="auto"/>
        <w:ind w:left="720"/>
        <w:rPr>
          <w:b/>
          <w:bCs/>
          <w:color w:val="000000"/>
        </w:rPr>
      </w:pPr>
      <w:r w:rsidRPr="00E55E97">
        <w:rPr>
          <w:b/>
          <w:bCs/>
          <w:color w:val="000000"/>
        </w:rPr>
        <w:t>3.1.3</w:t>
      </w:r>
      <w:r w:rsidRPr="00E55E97">
        <w:rPr>
          <w:b/>
          <w:color w:val="000000"/>
        </w:rPr>
        <w:tab/>
      </w:r>
      <w:r w:rsidRPr="00E55E97">
        <w:rPr>
          <w:b/>
          <w:bCs/>
          <w:color w:val="000000"/>
        </w:rPr>
        <w:t xml:space="preserve">Subtask 1.3: </w:t>
      </w:r>
      <w:r w:rsidR="00A45A77" w:rsidRPr="00E55E97">
        <w:rPr>
          <w:b/>
          <w:bCs/>
          <w:color w:val="000000"/>
        </w:rPr>
        <w:t>CalSAWS</w:t>
      </w:r>
      <w:r w:rsidR="00A45A77" w:rsidRPr="00E55E97">
        <w:rPr>
          <w:color w:val="000000"/>
        </w:rPr>
        <w:t xml:space="preserve"> </w:t>
      </w:r>
      <w:r w:rsidR="00B868C8" w:rsidRPr="00E55E97">
        <w:rPr>
          <w:b/>
          <w:bCs/>
          <w:color w:val="000000"/>
        </w:rPr>
        <w:t xml:space="preserve">DD&amp;I </w:t>
      </w:r>
      <w:r w:rsidRPr="00E55E97">
        <w:rPr>
          <w:b/>
          <w:bCs/>
          <w:color w:val="000000"/>
        </w:rPr>
        <w:t>Work Plan Management.</w:t>
      </w:r>
    </w:p>
    <w:p w14:paraId="508C231C" w14:textId="59F51AAF" w:rsidR="00611155" w:rsidRPr="00E55E97" w:rsidRDefault="00174D2C">
      <w:pPr>
        <w:pStyle w:val="NLSbodytextL1"/>
        <w:suppressAutoHyphens/>
        <w:spacing w:line="240" w:lineRule="auto"/>
        <w:ind w:left="1440"/>
        <w:rPr>
          <w:rStyle w:val="NLSbodytextL1Char"/>
        </w:rPr>
      </w:pPr>
      <w:r w:rsidRPr="00E55E97">
        <w:rPr>
          <w:rStyle w:val="NLSbodytextL1Char"/>
        </w:rPr>
        <w:t xml:space="preserve">The </w:t>
      </w:r>
      <w:r w:rsidR="00A45A77" w:rsidRPr="00E55E97">
        <w:rPr>
          <w:color w:val="000000"/>
        </w:rPr>
        <w:t xml:space="preserve">CalSAWS </w:t>
      </w:r>
      <w:r w:rsidR="00B868C8" w:rsidRPr="00E55E97">
        <w:rPr>
          <w:rStyle w:val="NLSbodytextL1Char"/>
        </w:rPr>
        <w:t xml:space="preserve">DD&amp;I </w:t>
      </w:r>
      <w:r w:rsidRPr="00E55E97">
        <w:rPr>
          <w:rStyle w:val="NLSbodytextL1Char"/>
        </w:rPr>
        <w:t xml:space="preserve">Work Plan documents the activities, Tasks and </w:t>
      </w:r>
      <w:r w:rsidR="00B868C8" w:rsidRPr="00E55E97">
        <w:rPr>
          <w:rStyle w:val="NLSbodytextL1Char"/>
        </w:rPr>
        <w:t xml:space="preserve">CalSAWS DD&amp;I </w:t>
      </w:r>
      <w:r w:rsidRPr="00E55E97">
        <w:rPr>
          <w:rStyle w:val="NLSbodytextL1Char"/>
        </w:rPr>
        <w:t xml:space="preserve">Deliverables required to complete the </w:t>
      </w:r>
      <w:r w:rsidR="00433550" w:rsidRPr="00E55E97">
        <w:rPr>
          <w:rStyle w:val="NLSbodytextL1Char"/>
        </w:rPr>
        <w:t>CalSAWS DD&amp;I Project</w:t>
      </w:r>
      <w:r w:rsidRPr="00E55E97">
        <w:rPr>
          <w:rStyle w:val="NLSbodytextL1Char"/>
        </w:rPr>
        <w:t xml:space="preserve">.  The </w:t>
      </w:r>
      <w:r w:rsidR="00A45A77" w:rsidRPr="00E55E97">
        <w:rPr>
          <w:color w:val="000000"/>
        </w:rPr>
        <w:t xml:space="preserve">CalSAWS </w:t>
      </w:r>
      <w:r w:rsidR="00B868C8" w:rsidRPr="00E55E97">
        <w:t xml:space="preserve">DD&amp;I </w:t>
      </w:r>
      <w:r w:rsidRPr="00E55E97">
        <w:rPr>
          <w:rStyle w:val="NLSbodytextL1Char"/>
        </w:rPr>
        <w:t xml:space="preserve">Work Plan will include </w:t>
      </w:r>
      <w:r w:rsidR="00AF73F9" w:rsidRPr="00E55E97">
        <w:rPr>
          <w:rStyle w:val="NLSbodytextL1Char"/>
        </w:rPr>
        <w:t>T</w:t>
      </w:r>
      <w:r w:rsidRPr="00E55E97">
        <w:rPr>
          <w:rStyle w:val="NLSbodytextL1Char"/>
        </w:rPr>
        <w:t>asks, planned durations, budgets, resources assignments</w:t>
      </w:r>
      <w:r w:rsidR="0031114B">
        <w:rPr>
          <w:rStyle w:val="NLSbodytextL1Char"/>
        </w:rPr>
        <w:t>,</w:t>
      </w:r>
      <w:r w:rsidRPr="00E55E97">
        <w:rPr>
          <w:rStyle w:val="NLSbodytextL1Char"/>
        </w:rPr>
        <w:t xml:space="preserve"> and dependencies. The </w:t>
      </w:r>
      <w:r w:rsidR="00A45A77" w:rsidRPr="00E55E97">
        <w:rPr>
          <w:color w:val="000000"/>
        </w:rPr>
        <w:t>CalSAWS</w:t>
      </w:r>
      <w:r w:rsidR="00B868C8" w:rsidRPr="00E55E97">
        <w:rPr>
          <w:color w:val="000000"/>
        </w:rPr>
        <w:t xml:space="preserve"> DD&amp;I</w:t>
      </w:r>
      <w:r w:rsidR="00A45A77" w:rsidRPr="00E55E97">
        <w:rPr>
          <w:color w:val="000000"/>
        </w:rPr>
        <w:t xml:space="preserve"> </w:t>
      </w:r>
      <w:r w:rsidRPr="00E55E97">
        <w:rPr>
          <w:rStyle w:val="NLSbodytextL1Char"/>
        </w:rPr>
        <w:t xml:space="preserve">Work Plan will have a </w:t>
      </w:r>
      <w:r w:rsidR="00F46F2C" w:rsidRPr="00E55E97">
        <w:rPr>
          <w:rStyle w:val="NLSbodytextL1Char"/>
        </w:rPr>
        <w:t>Gantt</w:t>
      </w:r>
      <w:r w:rsidRPr="00E55E97">
        <w:rPr>
          <w:rStyle w:val="NLSbodytextL1Char"/>
        </w:rPr>
        <w:t xml:space="preserve"> chart showing planned, actual start, and end dates for </w:t>
      </w:r>
      <w:r w:rsidR="00AF73F9" w:rsidRPr="00E55E97">
        <w:rPr>
          <w:rStyle w:val="NLSbodytextL1Char"/>
        </w:rPr>
        <w:t>T</w:t>
      </w:r>
      <w:r w:rsidRPr="00E55E97">
        <w:rPr>
          <w:rStyle w:val="NLSbodytextL1Char"/>
        </w:rPr>
        <w:t xml:space="preserve">asks and percentage complete. The </w:t>
      </w:r>
      <w:r w:rsidR="00A45A77" w:rsidRPr="00E55E97">
        <w:rPr>
          <w:color w:val="000000"/>
        </w:rPr>
        <w:t xml:space="preserve">CalSAWS </w:t>
      </w:r>
      <w:r w:rsidR="00B868C8" w:rsidRPr="00E55E97">
        <w:t xml:space="preserve">DD&amp;I </w:t>
      </w:r>
      <w:r w:rsidRPr="00E55E97">
        <w:rPr>
          <w:rStyle w:val="NLSbodytextL1Char"/>
        </w:rPr>
        <w:t xml:space="preserve">Work Plan, </w:t>
      </w:r>
      <w:r w:rsidR="0081445C" w:rsidRPr="00E55E97">
        <w:rPr>
          <w:rStyle w:val="NLSbodytextL1Char"/>
        </w:rPr>
        <w:t>developed and maintained with</w:t>
      </w:r>
      <w:r w:rsidRPr="00E55E97">
        <w:rPr>
          <w:rStyle w:val="NLSbodytextL1Char"/>
        </w:rPr>
        <w:t xml:space="preserve"> </w:t>
      </w:r>
      <w:r w:rsidR="002939F3" w:rsidRPr="00E55E97">
        <w:rPr>
          <w:rStyle w:val="NLSbodytextL1Char"/>
        </w:rPr>
        <w:t>Microsoft</w:t>
      </w:r>
      <w:r w:rsidRPr="00E55E97">
        <w:rPr>
          <w:rStyle w:val="NLSbodytextL1Char"/>
        </w:rPr>
        <w:t xml:space="preserve"> Project, will be updated monthly and provided as part of the monthly</w:t>
      </w:r>
      <w:r w:rsidR="00B868C8" w:rsidRPr="00E55E97">
        <w:rPr>
          <w:rStyle w:val="NLSbodytextL1Char"/>
        </w:rPr>
        <w:t xml:space="preserve"> CalSAWS DD&amp;I</w:t>
      </w:r>
      <w:r w:rsidRPr="00E55E97">
        <w:rPr>
          <w:rStyle w:val="NLSbodytextL1Char"/>
        </w:rPr>
        <w:t xml:space="preserve"> </w:t>
      </w:r>
      <w:r w:rsidR="00B868C8" w:rsidRPr="00E55E97">
        <w:rPr>
          <w:rStyle w:val="NLSbodytextL1Char"/>
        </w:rPr>
        <w:t>W</w:t>
      </w:r>
      <w:r w:rsidRPr="00E55E97">
        <w:rPr>
          <w:rStyle w:val="NLSbodytextL1Char"/>
        </w:rPr>
        <w:t xml:space="preserve">ork </w:t>
      </w:r>
      <w:r w:rsidR="00B868C8" w:rsidRPr="00E55E97">
        <w:rPr>
          <w:rStyle w:val="NLSbodytextL1Char"/>
        </w:rPr>
        <w:t>P</w:t>
      </w:r>
      <w:r w:rsidRPr="00E55E97">
        <w:rPr>
          <w:rStyle w:val="NLSbodytextL1Char"/>
        </w:rPr>
        <w:t xml:space="preserve">lan Deliverable. Updates may include modifications to </w:t>
      </w:r>
      <w:r w:rsidR="00AF73F9" w:rsidRPr="00E55E97">
        <w:rPr>
          <w:rStyle w:val="NLSbodytextL1Char"/>
        </w:rPr>
        <w:t>T</w:t>
      </w:r>
      <w:r w:rsidRPr="00E55E97">
        <w:rPr>
          <w:rStyle w:val="NLSbodytextL1Char"/>
        </w:rPr>
        <w:t xml:space="preserve">asks, budgets, time frames, and expected due dates.  As the </w:t>
      </w:r>
      <w:r w:rsidR="00433550" w:rsidRPr="00E55E97">
        <w:t>CalSAWS DD&amp;I Project</w:t>
      </w:r>
      <w:r w:rsidRPr="00E55E97">
        <w:rPr>
          <w:rStyle w:val="NLSbodytextL1Char"/>
        </w:rPr>
        <w:t xml:space="preserve"> progresses, additional detail will be added to activities as necessary.  </w:t>
      </w:r>
    </w:p>
    <w:p w14:paraId="2B2BDCCA" w14:textId="3CE0D898" w:rsidR="00611155" w:rsidRPr="00E55E97" w:rsidRDefault="00174D2C">
      <w:pPr>
        <w:pStyle w:val="NLSbodytextL1"/>
        <w:suppressAutoHyphens/>
        <w:spacing w:line="240" w:lineRule="auto"/>
        <w:ind w:left="1440"/>
        <w:rPr>
          <w:rStyle w:val="NLSbodytextL1Char"/>
        </w:rPr>
      </w:pPr>
      <w:r w:rsidRPr="00E55E97">
        <w:rPr>
          <w:rStyle w:val="NLSbodytextL1Char"/>
        </w:rPr>
        <w:t xml:space="preserve">Project management will use the </w:t>
      </w:r>
      <w:r w:rsidR="00A45A77" w:rsidRPr="00E55E97">
        <w:rPr>
          <w:color w:val="000000"/>
        </w:rPr>
        <w:t xml:space="preserve">CalSAWS </w:t>
      </w:r>
      <w:r w:rsidR="00B868C8" w:rsidRPr="00E55E97">
        <w:t xml:space="preserve">DD&amp;I </w:t>
      </w:r>
      <w:r w:rsidRPr="00E55E97">
        <w:rPr>
          <w:rStyle w:val="NLSbodytextL1Char"/>
        </w:rPr>
        <w:t>Work Plan to evaluate project progres</w:t>
      </w:r>
      <w:r w:rsidR="00AF73F9" w:rsidRPr="00E55E97">
        <w:rPr>
          <w:rStyle w:val="NLSbodytextL1Char"/>
        </w:rPr>
        <w:t>s, determine the activities or T</w:t>
      </w:r>
      <w:r w:rsidRPr="00E55E97">
        <w:rPr>
          <w:rStyle w:val="NLSbodytextL1Char"/>
        </w:rPr>
        <w:t xml:space="preserve">asks that may be at risk of budget or schedule variances, and to allocate resources to address project risks.  </w:t>
      </w:r>
    </w:p>
    <w:p w14:paraId="4CC1EF46" w14:textId="76BB9BD4" w:rsidR="00611155" w:rsidRPr="00E55E97" w:rsidRDefault="00174D2C">
      <w:pPr>
        <w:pStyle w:val="NLSbodytextL1"/>
        <w:suppressAutoHyphens/>
        <w:spacing w:line="240" w:lineRule="auto"/>
        <w:ind w:left="1440"/>
        <w:rPr>
          <w:rStyle w:val="NLSbodytextL1Char"/>
        </w:rPr>
      </w:pPr>
      <w:r w:rsidRPr="00E55E97">
        <w:rPr>
          <w:rStyle w:val="NLSbodytextL1Char"/>
        </w:rPr>
        <w:t xml:space="preserve">The </w:t>
      </w:r>
      <w:r w:rsidR="00A45A77" w:rsidRPr="00E55E97">
        <w:rPr>
          <w:color w:val="000000"/>
        </w:rPr>
        <w:t xml:space="preserve">CalSAWS </w:t>
      </w:r>
      <w:r w:rsidR="00B868C8" w:rsidRPr="00E55E97">
        <w:t xml:space="preserve">DD&amp;I </w:t>
      </w:r>
      <w:r w:rsidRPr="00E55E97">
        <w:rPr>
          <w:rStyle w:val="NLSbodytextL1Char"/>
        </w:rPr>
        <w:t xml:space="preserve">Work Plan’s Work Breakdown Structure (WBS) will represent the entire scope of the </w:t>
      </w:r>
      <w:r w:rsidR="00A45A77" w:rsidRPr="00E55E97">
        <w:rPr>
          <w:color w:val="000000"/>
        </w:rPr>
        <w:t>CalSAWS</w:t>
      </w:r>
      <w:r w:rsidR="00433550" w:rsidRPr="00E55E97">
        <w:rPr>
          <w:rStyle w:val="NLSbodytextL1Char"/>
        </w:rPr>
        <w:t xml:space="preserve"> DD&amp;I Project</w:t>
      </w:r>
      <w:r w:rsidRPr="00E55E97">
        <w:rPr>
          <w:rStyle w:val="NLSbodytextL1Char"/>
        </w:rPr>
        <w:t xml:space="preserve">. The </w:t>
      </w:r>
      <w:r w:rsidR="00A45A77" w:rsidRPr="00E55E97">
        <w:rPr>
          <w:color w:val="000000"/>
        </w:rPr>
        <w:t xml:space="preserve">CalSAWS </w:t>
      </w:r>
      <w:r w:rsidR="00B868C8" w:rsidRPr="00E55E97">
        <w:t xml:space="preserve">DD&amp;I </w:t>
      </w:r>
      <w:r w:rsidRPr="00E55E97">
        <w:rPr>
          <w:rStyle w:val="NLSbodytextL1Char"/>
        </w:rPr>
        <w:t xml:space="preserve">Work Plan WBS includes the following </w:t>
      </w:r>
      <w:r w:rsidR="00FA5173" w:rsidRPr="00E55E97">
        <w:rPr>
          <w:rStyle w:val="NLSbodytextL1Char"/>
        </w:rPr>
        <w:t>high-level</w:t>
      </w:r>
      <w:r w:rsidRPr="00E55E97">
        <w:rPr>
          <w:rStyle w:val="NLSbodytextL1Char"/>
        </w:rPr>
        <w:t xml:space="preserve"> activities: </w:t>
      </w:r>
    </w:p>
    <w:p w14:paraId="47052B9E" w14:textId="77777777" w:rsidR="00611155" w:rsidRPr="00E55E97" w:rsidRDefault="00174D2C">
      <w:pPr>
        <w:pStyle w:val="ListBullet1"/>
        <w:numPr>
          <w:ilvl w:val="0"/>
          <w:numId w:val="0"/>
        </w:numPr>
        <w:ind w:left="1440"/>
        <w:rPr>
          <w:rFonts w:ascii="Times New Roman" w:hAnsi="Times New Roman"/>
        </w:rPr>
      </w:pPr>
      <w:r w:rsidRPr="00E55E97">
        <w:rPr>
          <w:rFonts w:ascii="Times New Roman" w:hAnsi="Times New Roman"/>
        </w:rPr>
        <w:tab/>
        <w:t>1.0</w:t>
      </w:r>
      <w:r w:rsidRPr="00E55E97">
        <w:rPr>
          <w:rFonts w:ascii="Times New Roman" w:hAnsi="Times New Roman"/>
        </w:rPr>
        <w:tab/>
        <w:t>Project Management</w:t>
      </w:r>
    </w:p>
    <w:p w14:paraId="2C672869" w14:textId="1D081CA9" w:rsidR="00611155" w:rsidRPr="00E55E97" w:rsidRDefault="00174D2C">
      <w:pPr>
        <w:pStyle w:val="ListBullet1"/>
        <w:numPr>
          <w:ilvl w:val="0"/>
          <w:numId w:val="0"/>
        </w:numPr>
        <w:ind w:left="1440"/>
        <w:rPr>
          <w:rFonts w:ascii="Times New Roman" w:hAnsi="Times New Roman"/>
        </w:rPr>
      </w:pPr>
      <w:r w:rsidRPr="00E55E97">
        <w:rPr>
          <w:rFonts w:ascii="Times New Roman" w:hAnsi="Times New Roman"/>
        </w:rPr>
        <w:tab/>
        <w:t xml:space="preserve">2.0 </w:t>
      </w:r>
      <w:r w:rsidRPr="00E55E97">
        <w:rPr>
          <w:rFonts w:ascii="Times New Roman" w:hAnsi="Times New Roman"/>
        </w:rPr>
        <w:tab/>
        <w:t xml:space="preserve">Technical </w:t>
      </w:r>
      <w:r w:rsidR="00502591" w:rsidRPr="00E55E97">
        <w:rPr>
          <w:rFonts w:ascii="Times New Roman" w:hAnsi="Times New Roman"/>
        </w:rPr>
        <w:t>Infrastructure</w:t>
      </w:r>
    </w:p>
    <w:p w14:paraId="0C862016" w14:textId="165605E9" w:rsidR="00611155" w:rsidRPr="00E55E97" w:rsidRDefault="00174D2C">
      <w:pPr>
        <w:pStyle w:val="ListBullet1"/>
        <w:numPr>
          <w:ilvl w:val="0"/>
          <w:numId w:val="0"/>
        </w:numPr>
        <w:ind w:left="1440"/>
        <w:rPr>
          <w:rFonts w:ascii="Times New Roman" w:hAnsi="Times New Roman"/>
        </w:rPr>
      </w:pPr>
      <w:r w:rsidRPr="00E55E97">
        <w:rPr>
          <w:rFonts w:ascii="Times New Roman" w:hAnsi="Times New Roman"/>
        </w:rPr>
        <w:tab/>
        <w:t xml:space="preserve">3.0 </w:t>
      </w:r>
      <w:r w:rsidRPr="00E55E97">
        <w:rPr>
          <w:rFonts w:ascii="Times New Roman" w:hAnsi="Times New Roman"/>
        </w:rPr>
        <w:tab/>
        <w:t xml:space="preserve">Application Development and Test </w:t>
      </w:r>
    </w:p>
    <w:p w14:paraId="10899A9A" w14:textId="77777777" w:rsidR="00611155" w:rsidRPr="00E55E97" w:rsidRDefault="00174D2C">
      <w:pPr>
        <w:pStyle w:val="ListBullet1"/>
        <w:numPr>
          <w:ilvl w:val="0"/>
          <w:numId w:val="0"/>
        </w:numPr>
        <w:ind w:left="1440"/>
        <w:rPr>
          <w:rFonts w:ascii="Times New Roman" w:hAnsi="Times New Roman"/>
        </w:rPr>
      </w:pPr>
      <w:r w:rsidRPr="00E55E97">
        <w:rPr>
          <w:rFonts w:ascii="Times New Roman" w:hAnsi="Times New Roman"/>
        </w:rPr>
        <w:tab/>
        <w:t>4.0</w:t>
      </w:r>
      <w:r w:rsidRPr="00E55E97">
        <w:rPr>
          <w:rFonts w:ascii="Times New Roman" w:hAnsi="Times New Roman"/>
        </w:rPr>
        <w:tab/>
        <w:t>Conversion</w:t>
      </w:r>
    </w:p>
    <w:p w14:paraId="09FCB8AD" w14:textId="77777777" w:rsidR="00611155" w:rsidRPr="00E55E97" w:rsidRDefault="00174D2C">
      <w:pPr>
        <w:pStyle w:val="ListBullet1"/>
        <w:numPr>
          <w:ilvl w:val="0"/>
          <w:numId w:val="0"/>
        </w:numPr>
        <w:ind w:left="1440"/>
        <w:rPr>
          <w:rFonts w:ascii="Times New Roman" w:hAnsi="Times New Roman"/>
        </w:rPr>
      </w:pPr>
      <w:r w:rsidRPr="00E55E97">
        <w:rPr>
          <w:rFonts w:ascii="Times New Roman" w:hAnsi="Times New Roman"/>
        </w:rPr>
        <w:tab/>
        <w:t>5.0</w:t>
      </w:r>
      <w:r w:rsidRPr="00E55E97">
        <w:rPr>
          <w:rFonts w:ascii="Times New Roman" w:hAnsi="Times New Roman"/>
        </w:rPr>
        <w:tab/>
        <w:t>Training</w:t>
      </w:r>
    </w:p>
    <w:p w14:paraId="3C0218AF" w14:textId="5277CF43" w:rsidR="00611155" w:rsidRPr="00E55E97" w:rsidRDefault="00174D2C" w:rsidP="00FE7EB6">
      <w:pPr>
        <w:pStyle w:val="ListBullet1"/>
        <w:numPr>
          <w:ilvl w:val="0"/>
          <w:numId w:val="0"/>
        </w:numPr>
        <w:ind w:left="1800"/>
        <w:rPr>
          <w:rFonts w:ascii="Times New Roman" w:hAnsi="Times New Roman"/>
        </w:rPr>
      </w:pPr>
      <w:r w:rsidRPr="00E55E97">
        <w:rPr>
          <w:rFonts w:ascii="Times New Roman" w:hAnsi="Times New Roman"/>
        </w:rPr>
        <w:tab/>
      </w:r>
      <w:r w:rsidR="00EF08CB" w:rsidRPr="00E55E97">
        <w:rPr>
          <w:rFonts w:ascii="Times New Roman" w:hAnsi="Times New Roman"/>
        </w:rPr>
        <w:t>6</w:t>
      </w:r>
      <w:r w:rsidRPr="00E55E97">
        <w:rPr>
          <w:rFonts w:ascii="Times New Roman" w:hAnsi="Times New Roman"/>
        </w:rPr>
        <w:t>.0</w:t>
      </w:r>
      <w:r w:rsidRPr="00E55E97">
        <w:rPr>
          <w:rFonts w:ascii="Times New Roman" w:hAnsi="Times New Roman"/>
        </w:rPr>
        <w:tab/>
      </w:r>
      <w:r w:rsidR="00485686" w:rsidRPr="00E55E97">
        <w:rPr>
          <w:rFonts w:ascii="Times New Roman" w:hAnsi="Times New Roman"/>
        </w:rPr>
        <w:t>Deployment</w:t>
      </w:r>
    </w:p>
    <w:p w14:paraId="019C504E" w14:textId="24D503FA" w:rsidR="00A45A77" w:rsidRPr="00E55E97" w:rsidRDefault="00A45A77" w:rsidP="00EF08CB">
      <w:pPr>
        <w:pStyle w:val="ListBullet1"/>
        <w:numPr>
          <w:ilvl w:val="0"/>
          <w:numId w:val="0"/>
        </w:numPr>
        <w:ind w:left="1800"/>
        <w:rPr>
          <w:rFonts w:ascii="Times New Roman" w:hAnsi="Times New Roman"/>
        </w:rPr>
      </w:pPr>
      <w:r w:rsidRPr="00E55E97">
        <w:rPr>
          <w:rFonts w:ascii="Times New Roman" w:hAnsi="Times New Roman"/>
        </w:rPr>
        <w:tab/>
      </w:r>
    </w:p>
    <w:p w14:paraId="3779BA2E" w14:textId="3C7837F6" w:rsidR="00611155" w:rsidRPr="00E55E97" w:rsidRDefault="00174D2C">
      <w:pPr>
        <w:pStyle w:val="NLSbodytextL1"/>
        <w:suppressAutoHyphens/>
        <w:spacing w:line="240" w:lineRule="auto"/>
        <w:ind w:left="1440"/>
        <w:rPr>
          <w:rStyle w:val="NLSbodytextL1Char"/>
        </w:rPr>
      </w:pPr>
      <w:r w:rsidRPr="00E55E97">
        <w:rPr>
          <w:rStyle w:val="NLSbodytextL1Char"/>
        </w:rPr>
        <w:t xml:space="preserve">Each activity will be further </w:t>
      </w:r>
      <w:r w:rsidR="00BF53E5" w:rsidRPr="00E55E97">
        <w:rPr>
          <w:rStyle w:val="NLSbodytextL1Char"/>
        </w:rPr>
        <w:t>divided</w:t>
      </w:r>
      <w:r w:rsidRPr="00E55E97">
        <w:rPr>
          <w:rStyle w:val="NLSbodytextL1Char"/>
        </w:rPr>
        <w:t xml:space="preserve"> into Tasks and Subtasks with descriptive names. </w:t>
      </w:r>
      <w:r w:rsidR="00B868C8" w:rsidRPr="00E55E97">
        <w:rPr>
          <w:rStyle w:val="NLSbodytextL1Char"/>
        </w:rPr>
        <w:t xml:space="preserve">CalSAWS DD&amp;I </w:t>
      </w:r>
      <w:r w:rsidRPr="00E55E97">
        <w:rPr>
          <w:rStyle w:val="NLSbodytextL1Char"/>
        </w:rPr>
        <w:t xml:space="preserve">Deliverables, </w:t>
      </w:r>
      <w:r w:rsidR="00B868C8" w:rsidRPr="00E55E97">
        <w:rPr>
          <w:rStyle w:val="NLSbodytextL1Char"/>
        </w:rPr>
        <w:t xml:space="preserve">CalSAWS DD&amp;I </w:t>
      </w:r>
      <w:r w:rsidRPr="00E55E97">
        <w:rPr>
          <w:rStyle w:val="NLSbodytextL1Char"/>
        </w:rPr>
        <w:t xml:space="preserve">Key Milestones/Key Deliverable Due Dates and work products will be included where appropriate.  In addition, Design Difference IDs (“DDID”) will be included in the </w:t>
      </w:r>
      <w:r w:rsidR="009478D6" w:rsidRPr="00E55E97">
        <w:rPr>
          <w:rStyle w:val="NLSbodytextL1Char"/>
        </w:rPr>
        <w:t>a</w:t>
      </w:r>
      <w:r w:rsidRPr="00E55E97">
        <w:rPr>
          <w:rStyle w:val="NLSbodytextL1Char"/>
        </w:rPr>
        <w:t xml:space="preserve">pplication </w:t>
      </w:r>
      <w:r w:rsidR="009478D6" w:rsidRPr="00E55E97">
        <w:rPr>
          <w:rStyle w:val="NLSbodytextL1Char"/>
        </w:rPr>
        <w:t>d</w:t>
      </w:r>
      <w:r w:rsidRPr="00E55E97">
        <w:rPr>
          <w:rStyle w:val="NLSbodytextL1Char"/>
        </w:rPr>
        <w:t xml:space="preserve">evelopment and </w:t>
      </w:r>
      <w:r w:rsidR="009478D6" w:rsidRPr="00E55E97">
        <w:rPr>
          <w:rStyle w:val="NLSbodytextL1Char"/>
        </w:rPr>
        <w:t>t</w:t>
      </w:r>
      <w:r w:rsidRPr="00E55E97">
        <w:rPr>
          <w:rStyle w:val="NLSbodytextL1Char"/>
        </w:rPr>
        <w:t xml:space="preserve">est </w:t>
      </w:r>
      <w:r w:rsidR="00C24833" w:rsidRPr="00E55E97">
        <w:rPr>
          <w:rStyle w:val="NLSbodytextL1Char"/>
        </w:rPr>
        <w:t>w</w:t>
      </w:r>
      <w:r w:rsidRPr="00E55E97">
        <w:rPr>
          <w:rStyle w:val="NLSbodytextL1Char"/>
        </w:rPr>
        <w:t xml:space="preserve">ork </w:t>
      </w:r>
      <w:r w:rsidR="00C24833" w:rsidRPr="00E55E97">
        <w:rPr>
          <w:rStyle w:val="NLSbodytextL1Char"/>
        </w:rPr>
        <w:t>p</w:t>
      </w:r>
      <w:r w:rsidRPr="00E55E97">
        <w:rPr>
          <w:rStyle w:val="NLSbodytextL1Char"/>
        </w:rPr>
        <w:t xml:space="preserve">lan to assist with the necessary </w:t>
      </w:r>
      <w:r w:rsidR="00C24833" w:rsidRPr="00E55E97">
        <w:rPr>
          <w:rStyle w:val="NLSbodytextL1Char"/>
        </w:rPr>
        <w:t>c</w:t>
      </w:r>
      <w:r w:rsidRPr="00E55E97">
        <w:rPr>
          <w:rStyle w:val="NLSbodytextL1Char"/>
        </w:rPr>
        <w:t xml:space="preserve">ost </w:t>
      </w:r>
      <w:r w:rsidR="00C24833" w:rsidRPr="00E55E97">
        <w:rPr>
          <w:rStyle w:val="NLSbodytextL1Char"/>
        </w:rPr>
        <w:t>a</w:t>
      </w:r>
      <w:r w:rsidRPr="00E55E97">
        <w:rPr>
          <w:rStyle w:val="NLSbodytextL1Char"/>
        </w:rPr>
        <w:t xml:space="preserve">llocation </w:t>
      </w:r>
      <w:r w:rsidR="00C24833" w:rsidRPr="00E55E97">
        <w:rPr>
          <w:rStyle w:val="NLSbodytextL1Char"/>
        </w:rPr>
        <w:t>p</w:t>
      </w:r>
      <w:r w:rsidRPr="00E55E97">
        <w:rPr>
          <w:rStyle w:val="NLSbodytextL1Char"/>
        </w:rPr>
        <w:t>lan “CAP” updates.</w:t>
      </w:r>
    </w:p>
    <w:p w14:paraId="53E850EC" w14:textId="6B07B5BA" w:rsidR="00611155" w:rsidRPr="00E55E97" w:rsidRDefault="00174D2C">
      <w:pPr>
        <w:pStyle w:val="NLSbodytextL1"/>
        <w:suppressAutoHyphens/>
        <w:spacing w:line="240" w:lineRule="auto"/>
        <w:ind w:left="1440"/>
        <w:rPr>
          <w:rStyle w:val="NLSbodytextL1Char"/>
        </w:rPr>
      </w:pPr>
      <w:r w:rsidRPr="00E55E97">
        <w:rPr>
          <w:rStyle w:val="NLSbodytextL1Char"/>
        </w:rPr>
        <w:lastRenderedPageBreak/>
        <w:t xml:space="preserve">The </w:t>
      </w:r>
      <w:r w:rsidR="00E60F85" w:rsidRPr="00E55E97">
        <w:rPr>
          <w:color w:val="000000"/>
        </w:rPr>
        <w:t xml:space="preserve">CalSAWS </w:t>
      </w:r>
      <w:r w:rsidR="00FD4FB6" w:rsidRPr="00E55E97">
        <w:t xml:space="preserve">DD&amp;I </w:t>
      </w:r>
      <w:r w:rsidRPr="00E55E97">
        <w:rPr>
          <w:rStyle w:val="NLSbodytextL1Char"/>
        </w:rPr>
        <w:t>Work Plan will be updated with actual hours worked by CONTRACTOR Staff.  Audits and reports will be generated by the PMO on a weekly and monthly basis to allow the project management teams to calculate progress against the budgets and schedules.  CONSORTIUM time will be tracked in separate work plans.</w:t>
      </w:r>
    </w:p>
    <w:p w14:paraId="12756240" w14:textId="7D7374E0" w:rsidR="00611155" w:rsidRPr="00E55E97" w:rsidRDefault="00174D2C">
      <w:pPr>
        <w:pStyle w:val="NLSbodytextL1"/>
        <w:suppressAutoHyphens/>
        <w:spacing w:line="240" w:lineRule="auto"/>
        <w:ind w:left="1440"/>
        <w:rPr>
          <w:rStyle w:val="NLSbodytextL1Char"/>
        </w:rPr>
      </w:pPr>
      <w:r w:rsidRPr="00E55E97">
        <w:rPr>
          <w:rStyle w:val="NLSbodytextL1Char"/>
        </w:rPr>
        <w:t xml:space="preserve">The </w:t>
      </w:r>
      <w:r w:rsidR="00E60F85" w:rsidRPr="00E55E97">
        <w:rPr>
          <w:color w:val="000000"/>
        </w:rPr>
        <w:t xml:space="preserve">CalSAWS </w:t>
      </w:r>
      <w:r w:rsidR="00FD4FB6" w:rsidRPr="00E55E97">
        <w:rPr>
          <w:rStyle w:val="NLSbodytextL1Char"/>
        </w:rPr>
        <w:t xml:space="preserve">DD&amp;I </w:t>
      </w:r>
      <w:r w:rsidRPr="00E55E97">
        <w:rPr>
          <w:rStyle w:val="NLSbodytextL1Char"/>
        </w:rPr>
        <w:t xml:space="preserve">Work Plan will provide further details on the work plan approach and reporting.  It will also include information on recurring </w:t>
      </w:r>
      <w:r w:rsidR="00E60F85" w:rsidRPr="00E55E97">
        <w:rPr>
          <w:color w:val="000000"/>
        </w:rPr>
        <w:t xml:space="preserve">CalSAWS </w:t>
      </w:r>
      <w:r w:rsidR="00FD4FB6" w:rsidRPr="00E55E97">
        <w:t xml:space="preserve">DD&amp;I </w:t>
      </w:r>
      <w:r w:rsidRPr="00E55E97">
        <w:rPr>
          <w:rStyle w:val="NLSbodytextL1Char"/>
        </w:rPr>
        <w:t xml:space="preserve">Work Plan audits that will be performed by the </w:t>
      </w:r>
      <w:r w:rsidR="00FD4FB6" w:rsidRPr="00E55E97">
        <w:rPr>
          <w:rStyle w:val="NLSbodytextL1Char"/>
        </w:rPr>
        <w:t>w</w:t>
      </w:r>
      <w:r w:rsidRPr="00E55E97">
        <w:rPr>
          <w:rStyle w:val="NLSbodytextL1Char"/>
        </w:rPr>
        <w:t xml:space="preserve">ork </w:t>
      </w:r>
      <w:r w:rsidR="00FD4FB6" w:rsidRPr="00E55E97">
        <w:rPr>
          <w:rStyle w:val="NLSbodytextL1Char"/>
        </w:rPr>
        <w:t>p</w:t>
      </w:r>
      <w:r w:rsidRPr="00E55E97">
        <w:rPr>
          <w:rStyle w:val="NLSbodytextL1Char"/>
        </w:rPr>
        <w:t>lan analyst, including:</w:t>
      </w:r>
    </w:p>
    <w:p w14:paraId="3C46F609" w14:textId="77777777" w:rsidR="00611155" w:rsidRPr="00E55E97" w:rsidRDefault="00174D2C">
      <w:pPr>
        <w:pStyle w:val="BulletLevel1last"/>
        <w:numPr>
          <w:ilvl w:val="0"/>
          <w:numId w:val="26"/>
        </w:numPr>
        <w:spacing w:after="0"/>
        <w:ind w:left="2880" w:hanging="720"/>
        <w:rPr>
          <w:rFonts w:ascii="Times New Roman" w:hAnsi="Times New Roman"/>
        </w:rPr>
      </w:pPr>
      <w:r w:rsidRPr="00E55E97">
        <w:rPr>
          <w:rFonts w:ascii="Times New Roman" w:hAnsi="Times New Roman"/>
        </w:rPr>
        <w:t>Tasks with end dates in the future that are not complete</w:t>
      </w:r>
    </w:p>
    <w:p w14:paraId="0959875F" w14:textId="77777777" w:rsidR="00611155" w:rsidRPr="00E55E97" w:rsidRDefault="00174D2C">
      <w:pPr>
        <w:pStyle w:val="BulletLevel1last"/>
        <w:numPr>
          <w:ilvl w:val="0"/>
          <w:numId w:val="26"/>
        </w:numPr>
        <w:spacing w:after="0"/>
        <w:ind w:firstLine="720"/>
        <w:rPr>
          <w:rFonts w:ascii="Times New Roman" w:hAnsi="Times New Roman"/>
        </w:rPr>
      </w:pPr>
      <w:r w:rsidRPr="00E55E97">
        <w:rPr>
          <w:rFonts w:ascii="Times New Roman" w:hAnsi="Times New Roman"/>
        </w:rPr>
        <w:t>Tasks with end dates in the past that are complete</w:t>
      </w:r>
    </w:p>
    <w:p w14:paraId="4AAB01A8" w14:textId="77777777" w:rsidR="00611155" w:rsidRPr="00E55E97" w:rsidRDefault="00174D2C">
      <w:pPr>
        <w:pStyle w:val="BulletLevel1last"/>
        <w:numPr>
          <w:ilvl w:val="0"/>
          <w:numId w:val="26"/>
        </w:numPr>
        <w:spacing w:after="0"/>
        <w:ind w:left="2880" w:hanging="720"/>
        <w:rPr>
          <w:rFonts w:ascii="Times New Roman" w:hAnsi="Times New Roman"/>
        </w:rPr>
      </w:pPr>
      <w:r w:rsidRPr="00E55E97">
        <w:rPr>
          <w:rFonts w:ascii="Times New Roman" w:hAnsi="Times New Roman"/>
        </w:rPr>
        <w:t>Tasks with start dates in the future that have not started</w:t>
      </w:r>
    </w:p>
    <w:p w14:paraId="1D6B6213" w14:textId="77777777" w:rsidR="00611155" w:rsidRPr="00E55E97" w:rsidRDefault="00174D2C">
      <w:pPr>
        <w:pStyle w:val="BulletLevel1last"/>
        <w:numPr>
          <w:ilvl w:val="0"/>
          <w:numId w:val="26"/>
        </w:numPr>
        <w:spacing w:after="0"/>
        <w:ind w:firstLine="720"/>
        <w:rPr>
          <w:rFonts w:ascii="Times New Roman" w:hAnsi="Times New Roman"/>
        </w:rPr>
      </w:pPr>
      <w:r w:rsidRPr="00E55E97">
        <w:rPr>
          <w:rFonts w:ascii="Times New Roman" w:hAnsi="Times New Roman"/>
        </w:rPr>
        <w:t>Tasks with start dates in the past that have started</w:t>
      </w:r>
    </w:p>
    <w:p w14:paraId="3B9E36CA" w14:textId="77777777" w:rsidR="00611155" w:rsidRPr="00E55E97" w:rsidRDefault="00174D2C">
      <w:pPr>
        <w:pStyle w:val="BulletLevel1last"/>
        <w:numPr>
          <w:ilvl w:val="0"/>
          <w:numId w:val="26"/>
        </w:numPr>
        <w:spacing w:after="0"/>
        <w:ind w:left="2880" w:hanging="720"/>
        <w:rPr>
          <w:rFonts w:ascii="Times New Roman" w:hAnsi="Times New Roman"/>
        </w:rPr>
      </w:pPr>
      <w:r w:rsidRPr="00E55E97">
        <w:rPr>
          <w:rFonts w:ascii="Times New Roman" w:hAnsi="Times New Roman"/>
        </w:rPr>
        <w:t>Tasks with budget that are not started and do not have actuals</w:t>
      </w:r>
    </w:p>
    <w:p w14:paraId="3FA8AC97" w14:textId="77777777" w:rsidR="00611155" w:rsidRPr="00E55E97" w:rsidRDefault="00174D2C">
      <w:pPr>
        <w:pStyle w:val="BulletLevel1last"/>
        <w:numPr>
          <w:ilvl w:val="0"/>
          <w:numId w:val="26"/>
        </w:numPr>
        <w:spacing w:after="0"/>
        <w:ind w:firstLine="720"/>
        <w:rPr>
          <w:rFonts w:ascii="Times New Roman" w:hAnsi="Times New Roman"/>
        </w:rPr>
      </w:pPr>
      <w:r w:rsidRPr="00E55E97">
        <w:rPr>
          <w:rFonts w:ascii="Times New Roman" w:hAnsi="Times New Roman"/>
        </w:rPr>
        <w:t>Tasks with budget that are started and have actuals</w:t>
      </w:r>
    </w:p>
    <w:p w14:paraId="44F1E217" w14:textId="77777777" w:rsidR="00611155" w:rsidRPr="00E55E97" w:rsidRDefault="00174D2C">
      <w:pPr>
        <w:pStyle w:val="BulletLevel1last"/>
        <w:numPr>
          <w:ilvl w:val="0"/>
          <w:numId w:val="26"/>
        </w:numPr>
        <w:spacing w:after="0"/>
        <w:ind w:left="2880" w:hanging="720"/>
        <w:rPr>
          <w:rFonts w:ascii="Times New Roman" w:hAnsi="Times New Roman"/>
        </w:rPr>
      </w:pPr>
      <w:r w:rsidRPr="00E55E97">
        <w:rPr>
          <w:rFonts w:ascii="Times New Roman" w:hAnsi="Times New Roman"/>
        </w:rPr>
        <w:t>Tasks with budget that are completed and have actuals</w:t>
      </w:r>
    </w:p>
    <w:p w14:paraId="0E7B5FE7" w14:textId="762AEF32" w:rsidR="00611155" w:rsidRPr="00E55E97" w:rsidRDefault="002939F3">
      <w:pPr>
        <w:pStyle w:val="BulletLevel1last"/>
        <w:numPr>
          <w:ilvl w:val="0"/>
          <w:numId w:val="26"/>
        </w:numPr>
        <w:spacing w:after="0"/>
        <w:ind w:firstLine="720"/>
        <w:rPr>
          <w:rFonts w:ascii="Times New Roman" w:hAnsi="Times New Roman"/>
        </w:rPr>
      </w:pPr>
      <w:r w:rsidRPr="00E55E97">
        <w:rPr>
          <w:rFonts w:ascii="Times New Roman" w:hAnsi="Times New Roman"/>
        </w:rPr>
        <w:t>I</w:t>
      </w:r>
      <w:r w:rsidR="00174D2C" w:rsidRPr="00E55E97">
        <w:rPr>
          <w:rFonts w:ascii="Times New Roman" w:hAnsi="Times New Roman"/>
        </w:rPr>
        <w:t>nactivation of resources that have rolled off</w:t>
      </w:r>
    </w:p>
    <w:p w14:paraId="2CE6FF8E" w14:textId="34E6C699" w:rsidR="0025392C" w:rsidRPr="00E55E97" w:rsidRDefault="0025392C" w:rsidP="0025392C">
      <w:pPr>
        <w:pStyle w:val="NLSbodytextL1"/>
        <w:suppressAutoHyphens/>
        <w:spacing w:line="240" w:lineRule="auto"/>
        <w:ind w:left="1440"/>
        <w:rPr>
          <w:rStyle w:val="NLSbodytextL1Char"/>
        </w:rPr>
      </w:pPr>
      <w:r w:rsidRPr="00E55E97">
        <w:rPr>
          <w:rStyle w:val="NLSbodytextL1Char"/>
        </w:rPr>
        <w:t xml:space="preserve">Monthly reports will utilize standard views within Microsoft Project; custom work plan reports will not be created.  </w:t>
      </w:r>
    </w:p>
    <w:p w14:paraId="2E1AE8B3" w14:textId="6E6771B6" w:rsidR="00611155" w:rsidRPr="00E55E97" w:rsidRDefault="00174D2C">
      <w:pPr>
        <w:pStyle w:val="NLSbodytextL1"/>
        <w:suppressAutoHyphens/>
        <w:spacing w:line="240" w:lineRule="auto"/>
        <w:ind w:left="1440"/>
        <w:rPr>
          <w:rStyle w:val="NLSbodytextL1Char"/>
        </w:rPr>
      </w:pPr>
      <w:r w:rsidRPr="00E55E97">
        <w:rPr>
          <w:rStyle w:val="NLSbodytextL1Char"/>
        </w:rPr>
        <w:t xml:space="preserve">The CONSORTIUM will perform annual reviews and adjustments, as necessary, of the </w:t>
      </w:r>
      <w:r w:rsidR="00E60F85" w:rsidRPr="00E55E97">
        <w:rPr>
          <w:color w:val="000000"/>
        </w:rPr>
        <w:t xml:space="preserve">CalSAWS </w:t>
      </w:r>
      <w:r w:rsidR="00981BFF" w:rsidRPr="00E55E97">
        <w:rPr>
          <w:rStyle w:val="NLSbodytextL1Char"/>
        </w:rPr>
        <w:t>D</w:t>
      </w:r>
      <w:r w:rsidRPr="00E55E97">
        <w:rPr>
          <w:rStyle w:val="NLSbodytextL1Char"/>
        </w:rPr>
        <w:t xml:space="preserve">D&amp;I </w:t>
      </w:r>
      <w:r w:rsidR="00C24833" w:rsidRPr="00E55E97">
        <w:rPr>
          <w:rStyle w:val="NLSbodytextL1Char"/>
        </w:rPr>
        <w:t>c</w:t>
      </w:r>
      <w:r w:rsidR="00007E73" w:rsidRPr="00E55E97">
        <w:rPr>
          <w:rStyle w:val="NLSbodytextL1Char"/>
        </w:rPr>
        <w:t xml:space="preserve">ost </w:t>
      </w:r>
      <w:r w:rsidR="00C24833" w:rsidRPr="00E55E97">
        <w:rPr>
          <w:rStyle w:val="NLSbodytextL1Char"/>
        </w:rPr>
        <w:t>a</w:t>
      </w:r>
      <w:r w:rsidR="00007E73" w:rsidRPr="00E55E97">
        <w:rPr>
          <w:rStyle w:val="NLSbodytextL1Char"/>
        </w:rPr>
        <w:t xml:space="preserve">llocation </w:t>
      </w:r>
      <w:r w:rsidR="00C24833" w:rsidRPr="00E55E97">
        <w:rPr>
          <w:rStyle w:val="NLSbodytextL1Char"/>
        </w:rPr>
        <w:t>p</w:t>
      </w:r>
      <w:r w:rsidR="00007E73" w:rsidRPr="00E55E97">
        <w:rPr>
          <w:rStyle w:val="NLSbodytextL1Char"/>
        </w:rPr>
        <w:t>lan (CAP)</w:t>
      </w:r>
      <w:r w:rsidRPr="00E55E97">
        <w:rPr>
          <w:rStyle w:val="NLSbodytextL1Char"/>
        </w:rPr>
        <w:t xml:space="preserve"> and its cost allocation methodology (“CAM”). There are three anticipated data sources for</w:t>
      </w:r>
      <w:r w:rsidR="005E49C3" w:rsidRPr="00E55E97">
        <w:rPr>
          <w:rStyle w:val="NLSbodytextL1Char"/>
        </w:rPr>
        <w:t xml:space="preserve"> the CalSAWS</w:t>
      </w:r>
      <w:r w:rsidRPr="00E55E97">
        <w:rPr>
          <w:rStyle w:val="NLSbodytextL1Char"/>
        </w:rPr>
        <w:t xml:space="preserve"> </w:t>
      </w:r>
      <w:r w:rsidR="005E49C3" w:rsidRPr="00E55E97">
        <w:rPr>
          <w:rStyle w:val="NLSbodytextL1Char"/>
        </w:rPr>
        <w:t xml:space="preserve">DD&amp;I </w:t>
      </w:r>
      <w:r w:rsidRPr="00E55E97">
        <w:rPr>
          <w:rStyle w:val="NLSbodytextL1Char"/>
        </w:rPr>
        <w:t>CA</w:t>
      </w:r>
      <w:r w:rsidR="00E60F85" w:rsidRPr="00E55E97">
        <w:rPr>
          <w:rStyle w:val="NLSbodytextL1Char"/>
        </w:rPr>
        <w:t>P</w:t>
      </w:r>
      <w:r w:rsidRPr="00E55E97">
        <w:rPr>
          <w:rStyle w:val="NLSbodytextL1Char"/>
        </w:rPr>
        <w:t xml:space="preserve"> updates as described in the table below:  </w:t>
      </w:r>
    </w:p>
    <w:p w14:paraId="595DF551" w14:textId="477727B1" w:rsidR="00611155" w:rsidRPr="00E55E97" w:rsidRDefault="00174D2C" w:rsidP="693A0A52">
      <w:pPr>
        <w:pStyle w:val="BodyText"/>
        <w:jc w:val="center"/>
        <w:rPr>
          <w:b/>
          <w:bCs/>
        </w:rPr>
      </w:pPr>
      <w:r w:rsidRPr="00E55E97">
        <w:rPr>
          <w:b/>
          <w:bCs/>
        </w:rPr>
        <w:t xml:space="preserve">Table 2: </w:t>
      </w:r>
      <w:r w:rsidR="005E49C3" w:rsidRPr="00E55E97">
        <w:rPr>
          <w:b/>
          <w:bCs/>
        </w:rPr>
        <w:t xml:space="preserve">CalSAWS DD&amp;I </w:t>
      </w:r>
      <w:r w:rsidRPr="00E55E97">
        <w:rPr>
          <w:b/>
          <w:bCs/>
        </w:rPr>
        <w:t>Cost Allocation Plan (CA</w:t>
      </w:r>
      <w:r w:rsidR="00E60F85" w:rsidRPr="00E55E97">
        <w:rPr>
          <w:b/>
          <w:bCs/>
        </w:rPr>
        <w:t>P</w:t>
      </w:r>
      <w:r w:rsidRPr="00E55E97">
        <w:rPr>
          <w:b/>
          <w:bCs/>
        </w:rPr>
        <w:t>) Data Sources</w:t>
      </w:r>
    </w:p>
    <w:tbl>
      <w:tblPr>
        <w:tblStyle w:val="TableGrid"/>
        <w:tblW w:w="8010" w:type="dxa"/>
        <w:tblInd w:w="715" w:type="dxa"/>
        <w:tblLook w:val="04A0" w:firstRow="1" w:lastRow="0" w:firstColumn="1" w:lastColumn="0" w:noHBand="0" w:noVBand="1"/>
      </w:tblPr>
      <w:tblGrid>
        <w:gridCol w:w="2160"/>
        <w:gridCol w:w="3960"/>
        <w:gridCol w:w="1890"/>
      </w:tblGrid>
      <w:tr w:rsidR="00611155" w:rsidRPr="00E55E97" w14:paraId="6613964D" w14:textId="77777777" w:rsidTr="050AC148">
        <w:trPr>
          <w:tblHeader/>
        </w:trPr>
        <w:tc>
          <w:tcPr>
            <w:tcW w:w="2160" w:type="dxa"/>
          </w:tcPr>
          <w:p w14:paraId="0498F98C" w14:textId="77777777" w:rsidR="00611155" w:rsidRPr="00E55E97" w:rsidRDefault="00174D2C">
            <w:pPr>
              <w:pStyle w:val="BulletLevel1last"/>
              <w:tabs>
                <w:tab w:val="clear" w:pos="2160"/>
              </w:tabs>
              <w:rPr>
                <w:rFonts w:ascii="Times New Roman" w:hAnsi="Times New Roman"/>
              </w:rPr>
            </w:pPr>
            <w:r w:rsidRPr="00E55E97">
              <w:rPr>
                <w:rFonts w:ascii="Times New Roman" w:hAnsi="Times New Roman"/>
              </w:rPr>
              <w:t>Data Source</w:t>
            </w:r>
          </w:p>
        </w:tc>
        <w:tc>
          <w:tcPr>
            <w:tcW w:w="3960" w:type="dxa"/>
          </w:tcPr>
          <w:p w14:paraId="7BAA3085" w14:textId="77777777" w:rsidR="00611155" w:rsidRPr="00E55E97" w:rsidRDefault="00174D2C">
            <w:pPr>
              <w:pStyle w:val="BulletLevel1last"/>
              <w:tabs>
                <w:tab w:val="clear" w:pos="2160"/>
              </w:tabs>
              <w:rPr>
                <w:rFonts w:ascii="Times New Roman" w:hAnsi="Times New Roman"/>
              </w:rPr>
            </w:pPr>
            <w:r w:rsidRPr="00E55E97">
              <w:rPr>
                <w:rFonts w:ascii="Times New Roman" w:hAnsi="Times New Roman"/>
              </w:rPr>
              <w:t>Description</w:t>
            </w:r>
          </w:p>
        </w:tc>
        <w:tc>
          <w:tcPr>
            <w:tcW w:w="1890" w:type="dxa"/>
          </w:tcPr>
          <w:p w14:paraId="4B145527" w14:textId="77777777" w:rsidR="00611155" w:rsidRPr="00E55E97" w:rsidRDefault="00174D2C">
            <w:pPr>
              <w:pStyle w:val="BulletLevel1last"/>
              <w:tabs>
                <w:tab w:val="clear" w:pos="2160"/>
              </w:tabs>
              <w:rPr>
                <w:rFonts w:ascii="Times New Roman" w:hAnsi="Times New Roman"/>
              </w:rPr>
            </w:pPr>
            <w:r w:rsidRPr="00E55E97">
              <w:rPr>
                <w:rFonts w:ascii="Times New Roman" w:hAnsi="Times New Roman"/>
              </w:rPr>
              <w:t>Owner</w:t>
            </w:r>
          </w:p>
        </w:tc>
      </w:tr>
      <w:tr w:rsidR="00611155" w:rsidRPr="00E55E97" w14:paraId="0B5A2592" w14:textId="77777777" w:rsidTr="050AC148">
        <w:tc>
          <w:tcPr>
            <w:tcW w:w="2160" w:type="dxa"/>
          </w:tcPr>
          <w:p w14:paraId="1879FFB6" w14:textId="77777777" w:rsidR="00611155" w:rsidRPr="00E55E97" w:rsidRDefault="00174D2C">
            <w:pPr>
              <w:pStyle w:val="BulletLevel1last"/>
              <w:tabs>
                <w:tab w:val="clear" w:pos="2160"/>
              </w:tabs>
              <w:spacing w:after="0" w:line="240" w:lineRule="auto"/>
              <w:jc w:val="left"/>
              <w:rPr>
                <w:rFonts w:ascii="Times New Roman" w:hAnsi="Times New Roman"/>
              </w:rPr>
            </w:pPr>
            <w:r w:rsidRPr="00E55E97">
              <w:rPr>
                <w:rFonts w:ascii="Times New Roman" w:hAnsi="Times New Roman"/>
              </w:rPr>
              <w:t xml:space="preserve">CAM Tool </w:t>
            </w:r>
          </w:p>
        </w:tc>
        <w:tc>
          <w:tcPr>
            <w:tcW w:w="3960" w:type="dxa"/>
          </w:tcPr>
          <w:p w14:paraId="1B53A6A3" w14:textId="11823EDE" w:rsidR="00611155" w:rsidRPr="00E55E97" w:rsidRDefault="00174D2C" w:rsidP="002B140C">
            <w:pPr>
              <w:pStyle w:val="BulletLevel1last"/>
              <w:tabs>
                <w:tab w:val="clear" w:pos="2160"/>
              </w:tabs>
              <w:spacing w:after="0" w:line="240" w:lineRule="auto"/>
              <w:jc w:val="left"/>
              <w:rPr>
                <w:rFonts w:ascii="Times New Roman" w:hAnsi="Times New Roman"/>
              </w:rPr>
            </w:pPr>
            <w:r w:rsidRPr="00E55E97">
              <w:rPr>
                <w:rFonts w:ascii="Times New Roman" w:hAnsi="Times New Roman"/>
              </w:rPr>
              <w:t xml:space="preserve">The CAM tool used for the </w:t>
            </w:r>
            <w:r w:rsidR="00FD4FB6" w:rsidRPr="00E55E97">
              <w:rPr>
                <w:rFonts w:ascii="Times New Roman" w:hAnsi="Times New Roman"/>
              </w:rPr>
              <w:t xml:space="preserve">CalSAWS DD&amp;I </w:t>
            </w:r>
            <w:r w:rsidR="002B140C" w:rsidRPr="00E55E97">
              <w:rPr>
                <w:rFonts w:ascii="Times New Roman" w:hAnsi="Times New Roman"/>
              </w:rPr>
              <w:t>Implementation</w:t>
            </w:r>
            <w:r w:rsidR="00485686" w:rsidRPr="00E55E97">
              <w:rPr>
                <w:rFonts w:ascii="Times New Roman" w:hAnsi="Times New Roman"/>
              </w:rPr>
              <w:t xml:space="preserve"> </w:t>
            </w:r>
            <w:r w:rsidRPr="00E55E97">
              <w:rPr>
                <w:rFonts w:ascii="Times New Roman" w:hAnsi="Times New Roman"/>
              </w:rPr>
              <w:t>Advanced Planning Document (IAPD) will be the baseline for future, annual updates</w:t>
            </w:r>
          </w:p>
        </w:tc>
        <w:tc>
          <w:tcPr>
            <w:tcW w:w="1890" w:type="dxa"/>
          </w:tcPr>
          <w:p w14:paraId="732C738F" w14:textId="77777777" w:rsidR="00611155" w:rsidRPr="00E55E97" w:rsidRDefault="00174D2C">
            <w:pPr>
              <w:pStyle w:val="BulletLevel1last"/>
              <w:tabs>
                <w:tab w:val="clear" w:pos="2160"/>
              </w:tabs>
              <w:jc w:val="left"/>
              <w:rPr>
                <w:rFonts w:ascii="Times New Roman" w:hAnsi="Times New Roman"/>
              </w:rPr>
            </w:pPr>
            <w:r w:rsidRPr="00E55E97">
              <w:rPr>
                <w:rFonts w:ascii="Times New Roman" w:hAnsi="Times New Roman"/>
              </w:rPr>
              <w:t>CONSORTIUM</w:t>
            </w:r>
          </w:p>
        </w:tc>
      </w:tr>
      <w:tr w:rsidR="00611155" w:rsidRPr="00E55E97" w14:paraId="3159B7FE" w14:textId="77777777" w:rsidTr="050AC148">
        <w:tc>
          <w:tcPr>
            <w:tcW w:w="2160" w:type="dxa"/>
          </w:tcPr>
          <w:p w14:paraId="1C6005D1" w14:textId="0D8E3EDB" w:rsidR="00611155" w:rsidRPr="00E55E97" w:rsidRDefault="00502591">
            <w:pPr>
              <w:pStyle w:val="BulletLevel1last"/>
              <w:tabs>
                <w:tab w:val="clear" w:pos="2160"/>
              </w:tabs>
              <w:spacing w:after="0" w:line="240" w:lineRule="auto"/>
              <w:jc w:val="left"/>
              <w:rPr>
                <w:rFonts w:ascii="Times New Roman" w:hAnsi="Times New Roman"/>
              </w:rPr>
            </w:pPr>
            <w:r w:rsidRPr="00E55E97">
              <w:rPr>
                <w:rFonts w:ascii="Times New Roman" w:hAnsi="Times New Roman"/>
              </w:rPr>
              <w:t>Jira</w:t>
            </w:r>
          </w:p>
        </w:tc>
        <w:tc>
          <w:tcPr>
            <w:tcW w:w="3960" w:type="dxa"/>
          </w:tcPr>
          <w:p w14:paraId="2ACBEA1C" w14:textId="77777777" w:rsidR="00611155" w:rsidRPr="00E55E97" w:rsidRDefault="00174D2C">
            <w:pPr>
              <w:pStyle w:val="BulletLevel1last"/>
              <w:tabs>
                <w:tab w:val="clear" w:pos="2160"/>
              </w:tabs>
              <w:spacing w:after="0" w:line="240" w:lineRule="auto"/>
              <w:jc w:val="left"/>
              <w:rPr>
                <w:rFonts w:ascii="Times New Roman" w:hAnsi="Times New Roman"/>
              </w:rPr>
            </w:pPr>
            <w:r w:rsidRPr="00E55E97">
              <w:rPr>
                <w:rFonts w:ascii="Times New Roman" w:hAnsi="Times New Roman"/>
              </w:rPr>
              <w:t>Repository for Migration system change requests</w:t>
            </w:r>
          </w:p>
        </w:tc>
        <w:tc>
          <w:tcPr>
            <w:tcW w:w="1890" w:type="dxa"/>
          </w:tcPr>
          <w:p w14:paraId="6BE0FD13" w14:textId="77777777" w:rsidR="00611155" w:rsidRPr="00E55E97" w:rsidRDefault="00174D2C">
            <w:pPr>
              <w:pStyle w:val="BulletLevel1last"/>
              <w:tabs>
                <w:tab w:val="clear" w:pos="2160"/>
              </w:tabs>
              <w:spacing w:after="0" w:line="240" w:lineRule="auto"/>
              <w:jc w:val="left"/>
              <w:rPr>
                <w:rFonts w:ascii="Times New Roman" w:hAnsi="Times New Roman"/>
              </w:rPr>
            </w:pPr>
            <w:r w:rsidRPr="00E55E97">
              <w:rPr>
                <w:rFonts w:ascii="Times New Roman" w:hAnsi="Times New Roman"/>
              </w:rPr>
              <w:t>CONSORTIUM and CONTRACTOR</w:t>
            </w:r>
          </w:p>
        </w:tc>
      </w:tr>
      <w:tr w:rsidR="00611155" w:rsidRPr="00E55E97" w14:paraId="61C310ED" w14:textId="77777777" w:rsidTr="050AC148">
        <w:tc>
          <w:tcPr>
            <w:tcW w:w="2160" w:type="dxa"/>
          </w:tcPr>
          <w:p w14:paraId="59F448F0" w14:textId="77777777" w:rsidR="00611155" w:rsidRPr="00E55E97" w:rsidRDefault="00174D2C">
            <w:pPr>
              <w:pStyle w:val="BulletLevel1last"/>
              <w:tabs>
                <w:tab w:val="clear" w:pos="2160"/>
              </w:tabs>
              <w:spacing w:after="0" w:line="240" w:lineRule="auto"/>
              <w:jc w:val="left"/>
              <w:rPr>
                <w:rFonts w:ascii="Times New Roman" w:hAnsi="Times New Roman"/>
              </w:rPr>
            </w:pPr>
            <w:r w:rsidRPr="00E55E97">
              <w:rPr>
                <w:rFonts w:ascii="Times New Roman" w:hAnsi="Times New Roman"/>
              </w:rPr>
              <w:t>Work Plan</w:t>
            </w:r>
          </w:p>
        </w:tc>
        <w:tc>
          <w:tcPr>
            <w:tcW w:w="3960" w:type="dxa"/>
          </w:tcPr>
          <w:p w14:paraId="0B9F0BD6" w14:textId="77777777" w:rsidR="00611155" w:rsidRPr="00E55E97" w:rsidRDefault="00174D2C">
            <w:pPr>
              <w:pStyle w:val="BulletLevel1last"/>
              <w:tabs>
                <w:tab w:val="clear" w:pos="2160"/>
              </w:tabs>
              <w:spacing w:after="0" w:line="240" w:lineRule="auto"/>
              <w:jc w:val="left"/>
              <w:rPr>
                <w:rFonts w:ascii="Times New Roman" w:hAnsi="Times New Roman"/>
              </w:rPr>
            </w:pPr>
            <w:r w:rsidRPr="00E55E97">
              <w:rPr>
                <w:rFonts w:ascii="Times New Roman" w:hAnsi="Times New Roman"/>
              </w:rPr>
              <w:t>Repository for Migration related activities, timelines, estimated and actual work</w:t>
            </w:r>
          </w:p>
        </w:tc>
        <w:tc>
          <w:tcPr>
            <w:tcW w:w="1890" w:type="dxa"/>
          </w:tcPr>
          <w:p w14:paraId="6F95D2C0" w14:textId="77777777" w:rsidR="00611155" w:rsidRPr="00E55E97" w:rsidRDefault="00174D2C">
            <w:pPr>
              <w:pStyle w:val="BulletLevel1last"/>
              <w:tabs>
                <w:tab w:val="clear" w:pos="2160"/>
              </w:tabs>
              <w:spacing w:after="0" w:line="240" w:lineRule="auto"/>
              <w:jc w:val="left"/>
              <w:rPr>
                <w:rFonts w:ascii="Times New Roman" w:hAnsi="Times New Roman"/>
              </w:rPr>
            </w:pPr>
            <w:r w:rsidRPr="00E55E97">
              <w:rPr>
                <w:rFonts w:ascii="Times New Roman" w:hAnsi="Times New Roman"/>
              </w:rPr>
              <w:t>CONTRACTOR</w:t>
            </w:r>
          </w:p>
        </w:tc>
      </w:tr>
    </w:tbl>
    <w:p w14:paraId="136D33A2" w14:textId="1365A9E3" w:rsidR="00611155" w:rsidRPr="00E55E97" w:rsidRDefault="00174D2C">
      <w:pPr>
        <w:pStyle w:val="NLSbodytextL1"/>
        <w:suppressAutoHyphens/>
        <w:spacing w:line="240" w:lineRule="auto"/>
        <w:ind w:left="1440"/>
        <w:rPr>
          <w:rStyle w:val="NLSbodytextL1Char"/>
        </w:rPr>
      </w:pPr>
      <w:r w:rsidRPr="00E55E97">
        <w:rPr>
          <w:rStyle w:val="NLSbodytextL1Char"/>
        </w:rPr>
        <w:t xml:space="preserve">CONTRACTOR </w:t>
      </w:r>
      <w:r w:rsidR="00373546" w:rsidRPr="00E55E97">
        <w:rPr>
          <w:rStyle w:val="NLSbodytextL1Char"/>
        </w:rPr>
        <w:t>will</w:t>
      </w:r>
      <w:r w:rsidRPr="00E55E97">
        <w:rPr>
          <w:rStyle w:val="NLSbodytextL1Char"/>
        </w:rPr>
        <w:t>:</w:t>
      </w:r>
    </w:p>
    <w:p w14:paraId="5F629807" w14:textId="5B9238A0" w:rsidR="00611155" w:rsidRPr="00E55E97" w:rsidRDefault="00174D2C">
      <w:pPr>
        <w:pStyle w:val="BulletLevel1last"/>
        <w:numPr>
          <w:ilvl w:val="0"/>
          <w:numId w:val="26"/>
        </w:numPr>
        <w:spacing w:after="0"/>
        <w:ind w:left="2880" w:hanging="720"/>
        <w:rPr>
          <w:rFonts w:ascii="Times New Roman" w:hAnsi="Times New Roman"/>
        </w:rPr>
      </w:pPr>
      <w:r w:rsidRPr="00E55E97">
        <w:rPr>
          <w:rFonts w:ascii="Times New Roman" w:hAnsi="Times New Roman"/>
        </w:rPr>
        <w:t xml:space="preserve">For each existing application development requirement that results in a system change request, capture the DDID and the benefiting program(s) in the </w:t>
      </w:r>
      <w:r w:rsidR="002851D7" w:rsidRPr="00E55E97">
        <w:rPr>
          <w:rFonts w:ascii="Times New Roman" w:hAnsi="Times New Roman"/>
        </w:rPr>
        <w:t>Jira</w:t>
      </w:r>
      <w:r w:rsidR="00E60F85" w:rsidRPr="00E55E97">
        <w:rPr>
          <w:rFonts w:ascii="Times New Roman" w:hAnsi="Times New Roman"/>
        </w:rPr>
        <w:t xml:space="preserve"> </w:t>
      </w:r>
      <w:r w:rsidRPr="00E55E97">
        <w:rPr>
          <w:rFonts w:ascii="Times New Roman" w:hAnsi="Times New Roman"/>
        </w:rPr>
        <w:t xml:space="preserve">tool, or equivalent.  </w:t>
      </w:r>
      <w:r w:rsidRPr="00E55E97">
        <w:rPr>
          <w:rFonts w:ascii="Times New Roman" w:hAnsi="Times New Roman"/>
        </w:rPr>
        <w:lastRenderedPageBreak/>
        <w:t>The benefiting program(s) will come from the CAM baseline.</w:t>
      </w:r>
    </w:p>
    <w:p w14:paraId="646F3E00" w14:textId="13934764" w:rsidR="00611155" w:rsidRPr="00E55E97" w:rsidRDefault="00174D2C">
      <w:pPr>
        <w:pStyle w:val="BulletLevel1last"/>
        <w:numPr>
          <w:ilvl w:val="0"/>
          <w:numId w:val="26"/>
        </w:numPr>
        <w:spacing w:after="0"/>
        <w:ind w:left="2880" w:hanging="720"/>
        <w:rPr>
          <w:rFonts w:ascii="Times New Roman" w:hAnsi="Times New Roman"/>
        </w:rPr>
      </w:pPr>
      <w:r w:rsidRPr="00E55E97">
        <w:rPr>
          <w:rFonts w:ascii="Times New Roman" w:hAnsi="Times New Roman"/>
        </w:rPr>
        <w:t xml:space="preserve">For each new application development requirement added to the </w:t>
      </w:r>
      <w:r w:rsidR="00E60F85" w:rsidRPr="00E55E97">
        <w:rPr>
          <w:rFonts w:ascii="Times New Roman" w:hAnsi="Times New Roman"/>
        </w:rPr>
        <w:t xml:space="preserve">CalSAWS </w:t>
      </w:r>
      <w:r w:rsidR="00E92329" w:rsidRPr="00E55E97">
        <w:rPr>
          <w:rFonts w:ascii="Times New Roman" w:hAnsi="Times New Roman"/>
        </w:rPr>
        <w:t xml:space="preserve">DD&amp;I Project </w:t>
      </w:r>
      <w:r w:rsidRPr="00E55E97">
        <w:rPr>
          <w:rFonts w:ascii="Times New Roman" w:hAnsi="Times New Roman"/>
        </w:rPr>
        <w:t xml:space="preserve">that results in a system change request, capture a new DDID and the benefiting program(s) in the </w:t>
      </w:r>
      <w:r w:rsidR="002851D7" w:rsidRPr="00E55E97">
        <w:rPr>
          <w:rFonts w:ascii="Times New Roman" w:hAnsi="Times New Roman"/>
        </w:rPr>
        <w:t>Jira</w:t>
      </w:r>
      <w:r w:rsidR="00E60F85" w:rsidRPr="00E55E97">
        <w:rPr>
          <w:rFonts w:ascii="Times New Roman" w:hAnsi="Times New Roman"/>
        </w:rPr>
        <w:t xml:space="preserve"> </w:t>
      </w:r>
      <w:r w:rsidRPr="00E55E97">
        <w:rPr>
          <w:rFonts w:ascii="Times New Roman" w:hAnsi="Times New Roman"/>
        </w:rPr>
        <w:t xml:space="preserve">tool.  </w:t>
      </w:r>
    </w:p>
    <w:p w14:paraId="1AAA70B3" w14:textId="14268512" w:rsidR="00611155" w:rsidRPr="00E55E97" w:rsidRDefault="00174D2C">
      <w:pPr>
        <w:pStyle w:val="BulletLevel1last"/>
        <w:numPr>
          <w:ilvl w:val="0"/>
          <w:numId w:val="26"/>
        </w:numPr>
        <w:spacing w:after="0"/>
        <w:ind w:left="2880" w:hanging="720"/>
        <w:rPr>
          <w:rFonts w:ascii="Times New Roman" w:hAnsi="Times New Roman"/>
        </w:rPr>
      </w:pPr>
      <w:r w:rsidRPr="00E55E97">
        <w:rPr>
          <w:rFonts w:ascii="Times New Roman" w:hAnsi="Times New Roman"/>
        </w:rPr>
        <w:t xml:space="preserve">For both </w:t>
      </w:r>
      <w:r w:rsidR="00007E73" w:rsidRPr="00E55E97">
        <w:rPr>
          <w:rFonts w:ascii="Times New Roman" w:hAnsi="Times New Roman"/>
        </w:rPr>
        <w:t>types of</w:t>
      </w:r>
      <w:r w:rsidRPr="00E55E97">
        <w:rPr>
          <w:rFonts w:ascii="Times New Roman" w:hAnsi="Times New Roman"/>
        </w:rPr>
        <w:t xml:space="preserve"> system change requests, capture the DDID and planned and actual hours in the </w:t>
      </w:r>
      <w:r w:rsidR="00E60F85" w:rsidRPr="00E55E97">
        <w:rPr>
          <w:rFonts w:ascii="Times New Roman" w:hAnsi="Times New Roman"/>
        </w:rPr>
        <w:t xml:space="preserve">CalSAWS </w:t>
      </w:r>
      <w:r w:rsidR="00E92329" w:rsidRPr="00E55E97">
        <w:rPr>
          <w:rFonts w:ascii="Times New Roman" w:hAnsi="Times New Roman"/>
        </w:rPr>
        <w:t xml:space="preserve">DD&amp;I </w:t>
      </w:r>
      <w:r w:rsidRPr="00E55E97">
        <w:rPr>
          <w:rFonts w:ascii="Times New Roman" w:hAnsi="Times New Roman"/>
        </w:rPr>
        <w:t>Work Plan.</w:t>
      </w:r>
    </w:p>
    <w:p w14:paraId="17B24FAF" w14:textId="4BE8BBE6" w:rsidR="00611155" w:rsidRPr="00E55E97" w:rsidRDefault="00174D2C">
      <w:pPr>
        <w:pStyle w:val="NLSbodytextL1"/>
        <w:suppressAutoHyphens/>
        <w:spacing w:line="240" w:lineRule="auto"/>
        <w:ind w:left="1440"/>
        <w:rPr>
          <w:rStyle w:val="NLSbodytextL1Char"/>
        </w:rPr>
      </w:pPr>
      <w:r w:rsidRPr="00E55E97">
        <w:rPr>
          <w:rStyle w:val="NLSbodytextL1Char"/>
        </w:rPr>
        <w:t xml:space="preserve">The </w:t>
      </w:r>
      <w:r w:rsidR="009478D6" w:rsidRPr="00E55E97">
        <w:rPr>
          <w:rStyle w:val="NLSbodytextL1Char"/>
        </w:rPr>
        <w:t xml:space="preserve">CalSAWS DD&amp;I </w:t>
      </w:r>
      <w:r w:rsidRPr="00E55E97">
        <w:rPr>
          <w:rStyle w:val="NLSbodytextL1Char"/>
        </w:rPr>
        <w:t xml:space="preserve">CAM tool will be </w:t>
      </w:r>
      <w:r w:rsidR="00981BFF" w:rsidRPr="00E55E97">
        <w:rPr>
          <w:rStyle w:val="NLSbodytextL1Char"/>
        </w:rPr>
        <w:t xml:space="preserve">provided by the CONSORTIUM </w:t>
      </w:r>
      <w:r w:rsidRPr="00E55E97">
        <w:rPr>
          <w:rStyle w:val="NLSbodytextL1Char"/>
        </w:rPr>
        <w:t xml:space="preserve">as the baseline document at the start of the </w:t>
      </w:r>
      <w:r w:rsidR="00433550" w:rsidRPr="00E55E97">
        <w:rPr>
          <w:rStyle w:val="NLSbodytextL1Char"/>
        </w:rPr>
        <w:t>CalSAWS DD&amp;I Project</w:t>
      </w:r>
      <w:r w:rsidRPr="00E55E97">
        <w:rPr>
          <w:rStyle w:val="NLSbodytextL1Char"/>
        </w:rPr>
        <w:t xml:space="preserve"> and updated during each annual review by the CONSORTIUM.  Data will be exported to </w:t>
      </w:r>
      <w:r w:rsidR="00E60F85" w:rsidRPr="00E55E97">
        <w:rPr>
          <w:rStyle w:val="NLSbodytextL1Char"/>
        </w:rPr>
        <w:t>Microsoft E</w:t>
      </w:r>
      <w:r w:rsidRPr="00E55E97">
        <w:rPr>
          <w:rStyle w:val="NLSbodytextL1Char"/>
        </w:rPr>
        <w:t xml:space="preserve">xcel from both </w:t>
      </w:r>
      <w:r w:rsidR="002851D7" w:rsidRPr="00E55E97">
        <w:rPr>
          <w:rStyle w:val="NLSbodytextL1Char"/>
        </w:rPr>
        <w:t>Jira</w:t>
      </w:r>
      <w:r w:rsidR="00E60F85" w:rsidRPr="00E55E97">
        <w:rPr>
          <w:rStyle w:val="NLSbodytextL1Char"/>
        </w:rPr>
        <w:t xml:space="preserve"> </w:t>
      </w:r>
      <w:r w:rsidRPr="00E55E97">
        <w:rPr>
          <w:rStyle w:val="NLSbodytextL1Char"/>
        </w:rPr>
        <w:t xml:space="preserve">and the </w:t>
      </w:r>
      <w:r w:rsidR="00E92329" w:rsidRPr="00E55E97">
        <w:rPr>
          <w:rStyle w:val="NLSbodytextL1Char"/>
        </w:rPr>
        <w:t xml:space="preserve">CalSAWS DD&amp;I </w:t>
      </w:r>
      <w:r w:rsidRPr="00E55E97">
        <w:rPr>
          <w:rStyle w:val="NLSbodytextL1Char"/>
        </w:rPr>
        <w:t xml:space="preserve">Work Plan and provided to the CONSORTIUM.  The DDID will be the key link between each data source.   </w:t>
      </w:r>
    </w:p>
    <w:p w14:paraId="087B6100" w14:textId="3A7D3B86" w:rsidR="00611155" w:rsidRPr="00E55E97" w:rsidRDefault="00174D2C" w:rsidP="693A0A52">
      <w:pPr>
        <w:pStyle w:val="NLSbodytextL1"/>
        <w:spacing w:line="240" w:lineRule="auto"/>
        <w:ind w:left="1440"/>
        <w:rPr>
          <w:b/>
          <w:bCs/>
          <w:color w:val="000000"/>
        </w:rPr>
      </w:pPr>
      <w:r w:rsidRPr="00E55E97">
        <w:rPr>
          <w:b/>
          <w:bCs/>
          <w:color w:val="000000"/>
        </w:rPr>
        <w:t xml:space="preserve">3.1.3.1 Deliverable:  CalACES </w:t>
      </w:r>
      <w:r w:rsidR="00E92329" w:rsidRPr="00E55E97">
        <w:rPr>
          <w:b/>
          <w:bCs/>
          <w:color w:val="000000"/>
        </w:rPr>
        <w:t xml:space="preserve">DD&amp;I </w:t>
      </w:r>
      <w:r w:rsidRPr="00E55E97">
        <w:rPr>
          <w:b/>
          <w:bCs/>
          <w:color w:val="000000"/>
        </w:rPr>
        <w:t>Work Plan.</w:t>
      </w:r>
    </w:p>
    <w:p w14:paraId="0044F700" w14:textId="56949811" w:rsidR="00611155" w:rsidRPr="00E55E97" w:rsidRDefault="00174D2C" w:rsidP="693A0A52">
      <w:pPr>
        <w:pStyle w:val="NLSbodytextL1"/>
        <w:spacing w:line="240" w:lineRule="auto"/>
        <w:ind w:left="1440"/>
        <w:rPr>
          <w:b/>
          <w:bCs/>
          <w:color w:val="000000"/>
        </w:rPr>
      </w:pPr>
      <w:r w:rsidRPr="00E55E97">
        <w:rPr>
          <w:color w:val="000000"/>
        </w:rPr>
        <w:t xml:space="preserve">The CONTRACTOR </w:t>
      </w:r>
      <w:r w:rsidR="00E92329" w:rsidRPr="00E55E97">
        <w:rPr>
          <w:color w:val="000000"/>
        </w:rPr>
        <w:t xml:space="preserve">will </w:t>
      </w:r>
      <w:r w:rsidRPr="00E55E97">
        <w:rPr>
          <w:color w:val="000000"/>
        </w:rPr>
        <w:t xml:space="preserve">provide the </w:t>
      </w:r>
      <w:r w:rsidR="00E60F85" w:rsidRPr="00E55E97">
        <w:t xml:space="preserve">CalSAWS </w:t>
      </w:r>
      <w:r w:rsidR="00E92329" w:rsidRPr="00E55E97">
        <w:rPr>
          <w:color w:val="000000"/>
        </w:rPr>
        <w:t xml:space="preserve">DD&amp;I </w:t>
      </w:r>
      <w:r w:rsidRPr="00E55E97">
        <w:rPr>
          <w:color w:val="000000"/>
        </w:rPr>
        <w:t xml:space="preserve">Work Plan for the </w:t>
      </w:r>
      <w:r w:rsidR="00E60F85" w:rsidRPr="00E55E97">
        <w:t xml:space="preserve">CalSAWS </w:t>
      </w:r>
      <w:r w:rsidR="00E92329" w:rsidRPr="00E55E97">
        <w:rPr>
          <w:color w:val="000000"/>
        </w:rPr>
        <w:t>DD&amp;I Project</w:t>
      </w:r>
      <w:r w:rsidRPr="00E55E97">
        <w:rPr>
          <w:color w:val="000000"/>
        </w:rPr>
        <w:t xml:space="preserve">, including Milestones, Tasks, Subtasks, planned start and end dates, actual start and end dates, </w:t>
      </w:r>
      <w:r w:rsidR="00E92329" w:rsidRPr="00E55E97">
        <w:rPr>
          <w:color w:val="000000"/>
        </w:rPr>
        <w:t xml:space="preserve">CalSAWS DD&amp;I </w:t>
      </w:r>
      <w:r w:rsidRPr="00E55E97">
        <w:rPr>
          <w:color w:val="000000"/>
        </w:rPr>
        <w:t>Key Milestones/</w:t>
      </w:r>
      <w:r w:rsidR="00E92329" w:rsidRPr="00E55E97">
        <w:rPr>
          <w:color w:val="000000"/>
        </w:rPr>
        <w:t xml:space="preserve">CalSAWS DD&amp;I </w:t>
      </w:r>
      <w:r w:rsidRPr="00E55E97">
        <w:rPr>
          <w:color w:val="000000"/>
        </w:rPr>
        <w:t>Deliverable Due Dates, resources assigned to each Task, and associated</w:t>
      </w:r>
      <w:r w:rsidR="00E92329" w:rsidRPr="00E55E97">
        <w:rPr>
          <w:color w:val="000000"/>
        </w:rPr>
        <w:t xml:space="preserve"> CalSAWS DD&amp;I</w:t>
      </w:r>
      <w:r w:rsidRPr="00E55E97">
        <w:rPr>
          <w:color w:val="000000"/>
        </w:rPr>
        <w:t xml:space="preserve"> Deliverables. The CONTRACTOR </w:t>
      </w:r>
      <w:r w:rsidR="00E92329" w:rsidRPr="00E55E97">
        <w:rPr>
          <w:color w:val="000000"/>
        </w:rPr>
        <w:t>wi</w:t>
      </w:r>
      <w:r w:rsidRPr="00E55E97">
        <w:rPr>
          <w:color w:val="000000"/>
        </w:rPr>
        <w:t xml:space="preserve">ll provide monthly updates to the </w:t>
      </w:r>
      <w:r w:rsidR="00E60F85" w:rsidRPr="00E55E97">
        <w:t xml:space="preserve">CalSAWS </w:t>
      </w:r>
      <w:r w:rsidR="00E92329" w:rsidRPr="00E55E97">
        <w:rPr>
          <w:color w:val="000000"/>
        </w:rPr>
        <w:t xml:space="preserve">DD&amp;I </w:t>
      </w:r>
      <w:r w:rsidRPr="00E55E97">
        <w:rPr>
          <w:color w:val="000000"/>
        </w:rPr>
        <w:t>Work Plan.</w:t>
      </w:r>
    </w:p>
    <w:p w14:paraId="70C45EBD" w14:textId="77777777" w:rsidR="00611155" w:rsidRPr="00E55E97" w:rsidRDefault="00174D2C" w:rsidP="693A0A52">
      <w:pPr>
        <w:pStyle w:val="NLSbodytextL1"/>
        <w:spacing w:line="240" w:lineRule="auto"/>
        <w:ind w:left="720"/>
        <w:rPr>
          <w:b/>
          <w:bCs/>
          <w:color w:val="000000"/>
        </w:rPr>
      </w:pPr>
      <w:r w:rsidRPr="00E55E97">
        <w:rPr>
          <w:b/>
          <w:bCs/>
          <w:color w:val="000000"/>
        </w:rPr>
        <w:t>3.1.4</w:t>
      </w:r>
      <w:r w:rsidRPr="00E55E97">
        <w:rPr>
          <w:b/>
          <w:color w:val="000000"/>
        </w:rPr>
        <w:tab/>
      </w:r>
      <w:r w:rsidRPr="00E55E97">
        <w:rPr>
          <w:b/>
          <w:bCs/>
          <w:color w:val="000000"/>
        </w:rPr>
        <w:t>Subtask 1.4: Facility and Staff Management.</w:t>
      </w:r>
    </w:p>
    <w:p w14:paraId="12C2309E" w14:textId="53AC2316" w:rsidR="00191581" w:rsidRPr="00E55E97" w:rsidRDefault="00174D2C" w:rsidP="00191581">
      <w:pPr>
        <w:pStyle w:val="NLSbodytextL1"/>
        <w:spacing w:line="240" w:lineRule="auto"/>
        <w:ind w:left="1440"/>
        <w:rPr>
          <w:color w:val="000000"/>
        </w:rPr>
      </w:pPr>
      <w:bookmarkStart w:id="151" w:name="_Hlk520790151"/>
      <w:r w:rsidRPr="00E55E97">
        <w:rPr>
          <w:color w:val="000000"/>
        </w:rPr>
        <w:t>This activity will involve the administration of roll-on/roll-off processes of CONTRACTOR and CONSORTIUM project staff at both the Northern</w:t>
      </w:r>
      <w:r w:rsidR="006F04C5" w:rsidRPr="00E55E97">
        <w:rPr>
          <w:color w:val="000000"/>
        </w:rPr>
        <w:t xml:space="preserve"> Location</w:t>
      </w:r>
      <w:r w:rsidRPr="00E55E97">
        <w:rPr>
          <w:color w:val="000000"/>
        </w:rPr>
        <w:t xml:space="preserve"> and Southern </w:t>
      </w:r>
      <w:r w:rsidR="00191581" w:rsidRPr="00E55E97">
        <w:rPr>
          <w:color w:val="000000"/>
        </w:rPr>
        <w:t>L</w:t>
      </w:r>
      <w:r w:rsidRPr="00E55E97">
        <w:rPr>
          <w:color w:val="000000"/>
        </w:rPr>
        <w:t>ocation. Existing LRS and C-IV Staff roll-on/roll-off processes will be used along with procedures for managing staff rosters, updating the organization charts, provisioning of appropriate equipment and software, seat</w:t>
      </w:r>
      <w:r w:rsidR="003347EF" w:rsidRPr="00E55E97">
        <w:rPr>
          <w:color w:val="000000"/>
        </w:rPr>
        <w:t xml:space="preserve"> </w:t>
      </w:r>
      <w:r w:rsidRPr="00E55E97">
        <w:rPr>
          <w:color w:val="000000"/>
        </w:rPr>
        <w:t>assignments, and building access.</w:t>
      </w:r>
    </w:p>
    <w:p w14:paraId="4EA245DC" w14:textId="3DD2592B" w:rsidR="00191581" w:rsidRPr="00E55E97" w:rsidRDefault="00174D2C" w:rsidP="00191581">
      <w:pPr>
        <w:pStyle w:val="NLSbodytextL1"/>
        <w:spacing w:line="240" w:lineRule="auto"/>
        <w:ind w:left="1440"/>
        <w:rPr>
          <w:color w:val="000000"/>
        </w:rPr>
      </w:pPr>
      <w:r w:rsidRPr="00E55E97">
        <w:rPr>
          <w:color w:val="000000"/>
        </w:rPr>
        <w:t>Additional space</w:t>
      </w:r>
      <w:r w:rsidR="00631A02" w:rsidRPr="00E55E97">
        <w:rPr>
          <w:color w:val="000000"/>
        </w:rPr>
        <w:t>,</w:t>
      </w:r>
      <w:r w:rsidRPr="00E55E97">
        <w:rPr>
          <w:color w:val="000000"/>
        </w:rPr>
        <w:t xml:space="preserve"> </w:t>
      </w:r>
      <w:r w:rsidR="00631A02" w:rsidRPr="00E55E97">
        <w:rPr>
          <w:color w:val="000000"/>
        </w:rPr>
        <w:t xml:space="preserve">with 103 seats, </w:t>
      </w:r>
      <w:r w:rsidRPr="00E55E97">
        <w:rPr>
          <w:color w:val="000000"/>
        </w:rPr>
        <w:t xml:space="preserve">will be provided at the C-IV Application Development Facility (ADF) (the </w:t>
      </w:r>
      <w:r w:rsidR="00191581" w:rsidRPr="00E55E97">
        <w:rPr>
          <w:color w:val="000000"/>
        </w:rPr>
        <w:t>“</w:t>
      </w:r>
      <w:r w:rsidRPr="00E55E97">
        <w:rPr>
          <w:color w:val="000000"/>
        </w:rPr>
        <w:t xml:space="preserve">Northern </w:t>
      </w:r>
      <w:r w:rsidR="00191581" w:rsidRPr="00E55E97">
        <w:rPr>
          <w:color w:val="000000"/>
        </w:rPr>
        <w:t>L</w:t>
      </w:r>
      <w:r w:rsidRPr="00E55E97">
        <w:rPr>
          <w:color w:val="000000"/>
        </w:rPr>
        <w:t>ocation</w:t>
      </w:r>
      <w:r w:rsidR="00191581" w:rsidRPr="00E55E97">
        <w:rPr>
          <w:color w:val="000000"/>
        </w:rPr>
        <w:t>”</w:t>
      </w:r>
      <w:r w:rsidRPr="00E55E97">
        <w:rPr>
          <w:color w:val="000000"/>
        </w:rPr>
        <w:t xml:space="preserve">). </w:t>
      </w:r>
      <w:r w:rsidR="001C3FAF" w:rsidRPr="00E55E97">
        <w:rPr>
          <w:color w:val="000000"/>
        </w:rPr>
        <w:t xml:space="preserve">  </w:t>
      </w:r>
      <w:r w:rsidRPr="00E55E97">
        <w:rPr>
          <w:color w:val="000000"/>
        </w:rPr>
        <w:t xml:space="preserve">The office space will not include a separate space dedicated to User Acceptance Test (UAT) activities. </w:t>
      </w:r>
      <w:r w:rsidR="00007E73" w:rsidRPr="00E55E97">
        <w:rPr>
          <w:color w:val="000000"/>
        </w:rPr>
        <w:t xml:space="preserve">Two </w:t>
      </w:r>
      <w:r w:rsidRPr="00E55E97">
        <w:rPr>
          <w:color w:val="000000"/>
        </w:rPr>
        <w:t>large conference room</w:t>
      </w:r>
      <w:r w:rsidR="00007E73" w:rsidRPr="00E55E97">
        <w:rPr>
          <w:color w:val="000000"/>
        </w:rPr>
        <w:t xml:space="preserve">s, one at each </w:t>
      </w:r>
      <w:r w:rsidR="003347EF" w:rsidRPr="00E55E97">
        <w:rPr>
          <w:color w:val="000000"/>
        </w:rPr>
        <w:t>of the</w:t>
      </w:r>
      <w:r w:rsidR="00E60F85" w:rsidRPr="00E55E97">
        <w:rPr>
          <w:color w:val="000000"/>
        </w:rPr>
        <w:t xml:space="preserve"> </w:t>
      </w:r>
      <w:r w:rsidRPr="00E55E97">
        <w:rPr>
          <w:color w:val="000000"/>
        </w:rPr>
        <w:t xml:space="preserve">C-IV ADF </w:t>
      </w:r>
      <w:r w:rsidR="00E60F85" w:rsidRPr="00E55E97">
        <w:rPr>
          <w:color w:val="000000"/>
        </w:rPr>
        <w:t xml:space="preserve">and </w:t>
      </w:r>
      <w:r w:rsidR="001C3FAF" w:rsidRPr="00E55E97">
        <w:rPr>
          <w:color w:val="000000"/>
        </w:rPr>
        <w:t xml:space="preserve">room 343 at </w:t>
      </w:r>
      <w:r w:rsidR="00E60F85" w:rsidRPr="00E55E97">
        <w:rPr>
          <w:color w:val="000000"/>
        </w:rPr>
        <w:t xml:space="preserve">LRS </w:t>
      </w:r>
      <w:r w:rsidR="00007E73" w:rsidRPr="00E55E97">
        <w:rPr>
          <w:color w:val="000000"/>
        </w:rPr>
        <w:t xml:space="preserve">Project Management Office </w:t>
      </w:r>
      <w:r w:rsidRPr="00E55E97">
        <w:rPr>
          <w:color w:val="000000"/>
        </w:rPr>
        <w:t>will be reserved to conduct UAT</w:t>
      </w:r>
      <w:r w:rsidR="00E60F85" w:rsidRPr="00E55E97">
        <w:rPr>
          <w:color w:val="000000"/>
        </w:rPr>
        <w:t xml:space="preserve"> execution</w:t>
      </w:r>
      <w:r w:rsidRPr="00E55E97">
        <w:rPr>
          <w:color w:val="000000"/>
        </w:rPr>
        <w:t xml:space="preserve"> activities.</w:t>
      </w:r>
    </w:p>
    <w:p w14:paraId="146ED093" w14:textId="4795E9C3" w:rsidR="00611155" w:rsidRPr="00E55E97" w:rsidRDefault="00174D2C" w:rsidP="00191581">
      <w:pPr>
        <w:pStyle w:val="NLSbodytextL1"/>
        <w:spacing w:line="240" w:lineRule="auto"/>
        <w:ind w:left="1440"/>
        <w:rPr>
          <w:color w:val="000000"/>
        </w:rPr>
      </w:pPr>
      <w:r w:rsidRPr="00E55E97">
        <w:rPr>
          <w:color w:val="000000"/>
        </w:rPr>
        <w:br/>
      </w:r>
      <w:bookmarkEnd w:id="151"/>
      <w:r w:rsidRPr="00E55E97">
        <w:rPr>
          <w:color w:val="000000"/>
        </w:rPr>
        <w:t>No additional space will be procured at the LRS Project location (</w:t>
      </w:r>
      <w:r w:rsidR="002C2DB1" w:rsidRPr="00E55E97">
        <w:rPr>
          <w:color w:val="000000"/>
        </w:rPr>
        <w:t>“</w:t>
      </w:r>
      <w:r w:rsidR="006B1DB6" w:rsidRPr="00E55E97">
        <w:rPr>
          <w:color w:val="000000"/>
        </w:rPr>
        <w:t>South</w:t>
      </w:r>
      <w:r w:rsidR="00C24833" w:rsidRPr="00E55E97">
        <w:rPr>
          <w:color w:val="000000"/>
        </w:rPr>
        <w:t xml:space="preserve">ern </w:t>
      </w:r>
      <w:r w:rsidR="002C2DB1" w:rsidRPr="00E55E97">
        <w:rPr>
          <w:color w:val="000000"/>
        </w:rPr>
        <w:t xml:space="preserve"> Location”</w:t>
      </w:r>
      <w:r w:rsidRPr="00E55E97">
        <w:rPr>
          <w:color w:val="000000"/>
        </w:rPr>
        <w:t xml:space="preserve">).   </w:t>
      </w:r>
    </w:p>
    <w:p w14:paraId="3DE9C8C9" w14:textId="0138C57E" w:rsidR="004D4D9B" w:rsidRDefault="004D4D9B" w:rsidP="00B65F55">
      <w:pPr>
        <w:pStyle w:val="NLSbodytextL1"/>
        <w:numPr>
          <w:ilvl w:val="2"/>
          <w:numId w:val="18"/>
        </w:numPr>
        <w:spacing w:line="240" w:lineRule="auto"/>
        <w:ind w:left="1440"/>
        <w:rPr>
          <w:b/>
          <w:color w:val="000000"/>
        </w:rPr>
      </w:pPr>
      <w:r>
        <w:rPr>
          <w:b/>
          <w:color w:val="000000"/>
        </w:rPr>
        <w:t>Subtask 1.5 Technical Support.</w:t>
      </w:r>
    </w:p>
    <w:p w14:paraId="56ADEEA2" w14:textId="77777777" w:rsidR="004D4D9B" w:rsidRPr="00E55E97" w:rsidRDefault="004D4D9B" w:rsidP="004D4D9B">
      <w:pPr>
        <w:pStyle w:val="NLSbodytextL1"/>
        <w:spacing w:line="240" w:lineRule="auto"/>
        <w:ind w:left="1440"/>
        <w:rPr>
          <w:color w:val="000000"/>
        </w:rPr>
      </w:pPr>
      <w:r w:rsidRPr="00E55E97">
        <w:rPr>
          <w:color w:val="000000"/>
        </w:rPr>
        <w:t>CONTRACTOR will perform:</w:t>
      </w:r>
    </w:p>
    <w:p w14:paraId="7CBB5440" w14:textId="345E2309" w:rsidR="00B65F55" w:rsidRDefault="00B65F55" w:rsidP="004D4D9B">
      <w:pPr>
        <w:pStyle w:val="NLSbodytextL1"/>
        <w:numPr>
          <w:ilvl w:val="0"/>
          <w:numId w:val="24"/>
        </w:numPr>
        <w:spacing w:line="240" w:lineRule="auto"/>
        <w:rPr>
          <w:color w:val="000000"/>
        </w:rPr>
      </w:pPr>
      <w:r>
        <w:rPr>
          <w:color w:val="000000"/>
        </w:rPr>
        <w:t>S</w:t>
      </w:r>
      <w:r w:rsidRPr="00E55E97">
        <w:rPr>
          <w:color w:val="000000"/>
        </w:rPr>
        <w:t>ite evaluation and preparation for the expansion of the Northern Location.</w:t>
      </w:r>
    </w:p>
    <w:p w14:paraId="69A8B350" w14:textId="6BCD92FA" w:rsidR="004D4D9B" w:rsidRPr="00E55E97" w:rsidRDefault="004D4D9B" w:rsidP="004D4D9B">
      <w:pPr>
        <w:pStyle w:val="NLSbodytextL1"/>
        <w:numPr>
          <w:ilvl w:val="0"/>
          <w:numId w:val="24"/>
        </w:numPr>
        <w:spacing w:line="240" w:lineRule="auto"/>
        <w:rPr>
          <w:color w:val="000000"/>
        </w:rPr>
      </w:pPr>
      <w:r w:rsidRPr="00E55E97">
        <w:rPr>
          <w:color w:val="000000"/>
        </w:rPr>
        <w:lastRenderedPageBreak/>
        <w:t>Setup, support</w:t>
      </w:r>
      <w:r w:rsidR="0031114B">
        <w:rPr>
          <w:color w:val="000000"/>
        </w:rPr>
        <w:t>,</w:t>
      </w:r>
      <w:r w:rsidRPr="00E55E97">
        <w:rPr>
          <w:color w:val="000000"/>
        </w:rPr>
        <w:t xml:space="preserve"> and server administration and tear down of hardware and software for users in the Northern Location and Southern Location;  </w:t>
      </w:r>
    </w:p>
    <w:p w14:paraId="07F3E493" w14:textId="77777777" w:rsidR="004D4D9B" w:rsidRPr="00E55E97" w:rsidRDefault="004D4D9B" w:rsidP="004D4D9B">
      <w:pPr>
        <w:pStyle w:val="NLSbodytextL1"/>
        <w:numPr>
          <w:ilvl w:val="0"/>
          <w:numId w:val="24"/>
        </w:numPr>
        <w:spacing w:line="240" w:lineRule="auto"/>
        <w:rPr>
          <w:color w:val="000000"/>
        </w:rPr>
      </w:pPr>
      <w:r w:rsidRPr="00E55E97">
        <w:rPr>
          <w:color w:val="000000"/>
        </w:rPr>
        <w:t>Northern Location and Southern Location</w:t>
      </w:r>
      <w:r w:rsidRPr="00E55E97" w:rsidDel="000D648A">
        <w:rPr>
          <w:color w:val="000000"/>
        </w:rPr>
        <w:t xml:space="preserve"> </w:t>
      </w:r>
      <w:r w:rsidRPr="00E55E97">
        <w:rPr>
          <w:color w:val="000000"/>
        </w:rPr>
        <w:t xml:space="preserve">Equipment setup and maintenance; </w:t>
      </w:r>
    </w:p>
    <w:p w14:paraId="32948D15" w14:textId="77777777" w:rsidR="004D4D9B" w:rsidRPr="00E55E97" w:rsidRDefault="004D4D9B" w:rsidP="004D4D9B">
      <w:pPr>
        <w:pStyle w:val="NLSbodytextL1"/>
        <w:numPr>
          <w:ilvl w:val="0"/>
          <w:numId w:val="24"/>
        </w:numPr>
        <w:spacing w:line="240" w:lineRule="auto"/>
        <w:rPr>
          <w:color w:val="000000"/>
        </w:rPr>
      </w:pPr>
      <w:r w:rsidRPr="00E55E97">
        <w:rPr>
          <w:color w:val="000000"/>
        </w:rPr>
        <w:t>Northern Location and Southern Location</w:t>
      </w:r>
      <w:r w:rsidRPr="00E55E97" w:rsidDel="000D648A">
        <w:rPr>
          <w:color w:val="000000"/>
        </w:rPr>
        <w:t xml:space="preserve"> </w:t>
      </w:r>
      <w:r w:rsidRPr="00E55E97">
        <w:rPr>
          <w:color w:val="000000"/>
        </w:rPr>
        <w:t>software license administration and confirm compliance with software licenses;</w:t>
      </w:r>
    </w:p>
    <w:p w14:paraId="07F52285" w14:textId="77777777" w:rsidR="004D4D9B" w:rsidRPr="00E55E97" w:rsidRDefault="004D4D9B" w:rsidP="004D4D9B">
      <w:pPr>
        <w:pStyle w:val="NLSbodytextL1"/>
        <w:numPr>
          <w:ilvl w:val="0"/>
          <w:numId w:val="24"/>
        </w:numPr>
        <w:spacing w:line="240" w:lineRule="auto"/>
        <w:rPr>
          <w:color w:val="000000"/>
        </w:rPr>
      </w:pPr>
      <w:r w:rsidRPr="00E55E97">
        <w:rPr>
          <w:color w:val="000000"/>
        </w:rPr>
        <w:t>Northern Location and Southern Location</w:t>
      </w:r>
      <w:r w:rsidRPr="00E55E97" w:rsidDel="000D648A">
        <w:rPr>
          <w:color w:val="000000"/>
        </w:rPr>
        <w:t xml:space="preserve"> </w:t>
      </w:r>
      <w:r w:rsidRPr="00E55E97">
        <w:rPr>
          <w:color w:val="000000"/>
        </w:rPr>
        <w:t xml:space="preserve">Equipment tear down and removal of Equipment upon completion of the </w:t>
      </w:r>
      <w:r w:rsidRPr="00E55E97">
        <w:t xml:space="preserve">CalSAWS </w:t>
      </w:r>
      <w:r w:rsidRPr="00E55E97">
        <w:rPr>
          <w:color w:val="000000"/>
        </w:rPr>
        <w:t>DD&amp;I Project;</w:t>
      </w:r>
    </w:p>
    <w:p w14:paraId="6239EB28" w14:textId="77777777" w:rsidR="004D4D9B" w:rsidRPr="00E55E97" w:rsidRDefault="004D4D9B" w:rsidP="004D4D9B">
      <w:pPr>
        <w:pStyle w:val="NLSbodytextL1"/>
        <w:numPr>
          <w:ilvl w:val="0"/>
          <w:numId w:val="24"/>
        </w:numPr>
        <w:spacing w:line="240" w:lineRule="auto"/>
        <w:rPr>
          <w:color w:val="000000"/>
        </w:rPr>
      </w:pPr>
      <w:r w:rsidRPr="00E55E97">
        <w:rPr>
          <w:color w:val="000000"/>
        </w:rPr>
        <w:t>Asset management and tracking of Northern Location and Southern Location</w:t>
      </w:r>
      <w:r w:rsidRPr="00E55E97" w:rsidDel="00D3439E">
        <w:rPr>
          <w:color w:val="000000"/>
        </w:rPr>
        <w:t xml:space="preserve"> </w:t>
      </w:r>
      <w:r w:rsidRPr="00E55E97">
        <w:rPr>
          <w:color w:val="000000"/>
        </w:rPr>
        <w:t>Equipment;</w:t>
      </w:r>
    </w:p>
    <w:p w14:paraId="62FF4920" w14:textId="77777777" w:rsidR="004D4D9B" w:rsidRPr="00E55E97" w:rsidRDefault="004D4D9B" w:rsidP="004D4D9B">
      <w:pPr>
        <w:pStyle w:val="NLSbodytextL1"/>
        <w:numPr>
          <w:ilvl w:val="0"/>
          <w:numId w:val="24"/>
        </w:numPr>
        <w:spacing w:line="240" w:lineRule="auto"/>
        <w:rPr>
          <w:color w:val="000000"/>
        </w:rPr>
      </w:pPr>
      <w:r w:rsidRPr="00E55E97">
        <w:rPr>
          <w:color w:val="000000"/>
        </w:rPr>
        <w:t>Northern Location and Southern Location</w:t>
      </w:r>
      <w:r w:rsidRPr="00E55E97" w:rsidDel="00D3439E">
        <w:rPr>
          <w:color w:val="000000"/>
        </w:rPr>
        <w:t xml:space="preserve"> </w:t>
      </w:r>
      <w:r w:rsidRPr="00E55E97">
        <w:rPr>
          <w:color w:val="000000"/>
        </w:rPr>
        <w:t xml:space="preserve">environment support; </w:t>
      </w:r>
    </w:p>
    <w:p w14:paraId="76A54A88" w14:textId="77777777" w:rsidR="004D4D9B" w:rsidRPr="00E55E97" w:rsidRDefault="004D4D9B" w:rsidP="004D4D9B">
      <w:pPr>
        <w:pStyle w:val="NLSbodytextL1"/>
        <w:numPr>
          <w:ilvl w:val="0"/>
          <w:numId w:val="24"/>
        </w:numPr>
        <w:spacing w:line="240" w:lineRule="auto"/>
        <w:rPr>
          <w:color w:val="000000"/>
        </w:rPr>
      </w:pPr>
      <w:r w:rsidRPr="00E55E97">
        <w:rPr>
          <w:color w:val="000000"/>
        </w:rPr>
        <w:t>Technical support for Northern Location and Southern Location</w:t>
      </w:r>
      <w:r w:rsidRPr="00E55E97" w:rsidDel="00D3439E">
        <w:rPr>
          <w:color w:val="000000"/>
        </w:rPr>
        <w:t xml:space="preserve"> </w:t>
      </w:r>
      <w:r w:rsidRPr="00E55E97">
        <w:rPr>
          <w:color w:val="000000"/>
        </w:rPr>
        <w:t>users; and</w:t>
      </w:r>
    </w:p>
    <w:p w14:paraId="3E29318D" w14:textId="77777777" w:rsidR="004D4D9B" w:rsidRPr="00E55E97" w:rsidRDefault="004D4D9B" w:rsidP="004D4D9B">
      <w:pPr>
        <w:pStyle w:val="NLSbodytextL1"/>
        <w:numPr>
          <w:ilvl w:val="0"/>
          <w:numId w:val="24"/>
        </w:numPr>
        <w:spacing w:line="240" w:lineRule="auto"/>
        <w:rPr>
          <w:color w:val="000000"/>
        </w:rPr>
      </w:pPr>
      <w:r w:rsidRPr="00E55E97">
        <w:rPr>
          <w:color w:val="000000"/>
        </w:rPr>
        <w:t>Upgrade software used at the Northern Location and Southern Location.</w:t>
      </w:r>
    </w:p>
    <w:p w14:paraId="4349B8EB" w14:textId="77777777" w:rsidR="004D4D9B" w:rsidRDefault="004D4D9B" w:rsidP="004D4D9B">
      <w:pPr>
        <w:pStyle w:val="NLSbodytextL1"/>
        <w:spacing w:line="240" w:lineRule="auto"/>
        <w:ind w:left="720"/>
        <w:rPr>
          <w:b/>
          <w:color w:val="000000"/>
        </w:rPr>
      </w:pPr>
    </w:p>
    <w:p w14:paraId="7C6517F3" w14:textId="1D7FFBAB" w:rsidR="004D4D9B" w:rsidRDefault="004D4D9B" w:rsidP="004D4D9B">
      <w:pPr>
        <w:pStyle w:val="NLSbodytextL1"/>
        <w:numPr>
          <w:ilvl w:val="2"/>
          <w:numId w:val="18"/>
        </w:numPr>
        <w:spacing w:line="240" w:lineRule="auto"/>
        <w:ind w:left="720"/>
        <w:rPr>
          <w:b/>
          <w:color w:val="000000"/>
        </w:rPr>
      </w:pPr>
      <w:r>
        <w:rPr>
          <w:b/>
          <w:color w:val="000000"/>
        </w:rPr>
        <w:t>Subtask 1.6 Client Data Protection</w:t>
      </w:r>
    </w:p>
    <w:p w14:paraId="14328D7D" w14:textId="77777777" w:rsidR="004D4D9B" w:rsidRPr="00E55E97" w:rsidRDefault="004D4D9B" w:rsidP="004D4D9B">
      <w:pPr>
        <w:pStyle w:val="NLSbodytextL1"/>
        <w:spacing w:line="240" w:lineRule="auto"/>
        <w:ind w:left="1440"/>
        <w:rPr>
          <w:color w:val="000000"/>
        </w:rPr>
      </w:pPr>
      <w:r w:rsidRPr="00E55E97">
        <w:rPr>
          <w:color w:val="000000"/>
        </w:rPr>
        <w:t>The CONTRACTOR will perform the following activities:</w:t>
      </w:r>
    </w:p>
    <w:p w14:paraId="726AB00D" w14:textId="77777777" w:rsidR="004D4D9B" w:rsidRPr="00E55E97" w:rsidRDefault="004D4D9B" w:rsidP="004D4D9B">
      <w:pPr>
        <w:pStyle w:val="NLSbodytextL1"/>
        <w:numPr>
          <w:ilvl w:val="0"/>
          <w:numId w:val="24"/>
        </w:numPr>
        <w:spacing w:line="240" w:lineRule="auto"/>
        <w:rPr>
          <w:color w:val="000000"/>
        </w:rPr>
      </w:pPr>
      <w:r w:rsidRPr="00E55E97">
        <w:rPr>
          <w:color w:val="000000"/>
        </w:rPr>
        <w:t>Validate the CONTRACTOR's Project Staff are not transmitting or storing any Personally Identifiable Information (PII) using publicly available storage over the internet or wireless communications device unless:</w:t>
      </w:r>
    </w:p>
    <w:p w14:paraId="01F0D30B" w14:textId="77777777" w:rsidR="004D4D9B" w:rsidRPr="00E55E97" w:rsidRDefault="004D4D9B" w:rsidP="004D4D9B">
      <w:pPr>
        <w:pStyle w:val="NLSbodytextL1"/>
        <w:numPr>
          <w:ilvl w:val="0"/>
          <w:numId w:val="30"/>
        </w:numPr>
        <w:spacing w:line="240" w:lineRule="auto"/>
        <w:rPr>
          <w:color w:val="000000"/>
        </w:rPr>
      </w:pPr>
      <w:r w:rsidRPr="00E55E97">
        <w:rPr>
          <w:color w:val="000000"/>
        </w:rPr>
        <w:t>The PII is “de-identified” in accordance with 45 C.F.R § 164.514(b) (2); or</w:t>
      </w:r>
    </w:p>
    <w:p w14:paraId="0EDD0B44" w14:textId="77777777" w:rsidR="004D4D9B" w:rsidRPr="00E55E97" w:rsidRDefault="004D4D9B" w:rsidP="004D4D9B">
      <w:pPr>
        <w:pStyle w:val="NLSbodytextL1"/>
        <w:numPr>
          <w:ilvl w:val="0"/>
          <w:numId w:val="30"/>
        </w:numPr>
        <w:spacing w:line="240" w:lineRule="auto"/>
        <w:rPr>
          <w:color w:val="000000"/>
        </w:rPr>
      </w:pPr>
      <w:r w:rsidRPr="00E55E97">
        <w:rPr>
          <w:color w:val="000000"/>
        </w:rPr>
        <w:t>Encrypted in accordance with applicable law, including the American Recovery and Reinvestment Act of 2009 and as required by policies and procedures established by the CONSORTIUM.</w:t>
      </w:r>
    </w:p>
    <w:p w14:paraId="5105E102" w14:textId="77777777" w:rsidR="004D4D9B" w:rsidRPr="00E55E97" w:rsidRDefault="004D4D9B" w:rsidP="004D4D9B">
      <w:pPr>
        <w:pStyle w:val="NLSbodytextL1"/>
        <w:numPr>
          <w:ilvl w:val="0"/>
          <w:numId w:val="24"/>
        </w:numPr>
        <w:spacing w:line="240" w:lineRule="auto"/>
        <w:rPr>
          <w:color w:val="000000"/>
        </w:rPr>
      </w:pPr>
      <w:r w:rsidRPr="00E55E97">
        <w:rPr>
          <w:color w:val="000000"/>
        </w:rPr>
        <w:t xml:space="preserve">Monitor compliance with the CONSORTIUM’s security and ethical standards and policies as specified in the Agreement. </w:t>
      </w:r>
    </w:p>
    <w:p w14:paraId="6995E822" w14:textId="77777777" w:rsidR="004D4D9B" w:rsidRPr="00E55E97" w:rsidRDefault="004D4D9B" w:rsidP="004D4D9B">
      <w:pPr>
        <w:pStyle w:val="NLSbodytextL1"/>
        <w:numPr>
          <w:ilvl w:val="0"/>
          <w:numId w:val="24"/>
        </w:numPr>
        <w:spacing w:line="240" w:lineRule="auto"/>
        <w:rPr>
          <w:color w:val="000000"/>
        </w:rPr>
      </w:pPr>
      <w:r w:rsidRPr="00E55E97">
        <w:rPr>
          <w:color w:val="000000"/>
        </w:rPr>
        <w:t>Provide privacy/security and data handling training to the CONTRACTOR’s Project Staff upon assignment to the CalSAWS DD&amp;I Project.</w:t>
      </w:r>
    </w:p>
    <w:p w14:paraId="36F75B76" w14:textId="77777777" w:rsidR="004D4D9B" w:rsidRPr="00E55E97" w:rsidRDefault="004D4D9B" w:rsidP="004D4D9B">
      <w:pPr>
        <w:pStyle w:val="NLSbodytextL1"/>
        <w:numPr>
          <w:ilvl w:val="0"/>
          <w:numId w:val="24"/>
        </w:numPr>
        <w:spacing w:line="240" w:lineRule="auto"/>
        <w:rPr>
          <w:color w:val="000000"/>
        </w:rPr>
      </w:pPr>
      <w:r w:rsidRPr="00E55E97">
        <w:rPr>
          <w:color w:val="000000"/>
        </w:rPr>
        <w:t>Implement and execute client data protection security controls</w:t>
      </w:r>
    </w:p>
    <w:p w14:paraId="51E6896A" w14:textId="11A34C70" w:rsidR="004D4D9B" w:rsidRDefault="004D4D9B" w:rsidP="004D4D9B">
      <w:pPr>
        <w:pStyle w:val="NLSbodytextL1"/>
        <w:spacing w:line="240" w:lineRule="auto"/>
        <w:ind w:left="720"/>
        <w:rPr>
          <w:b/>
          <w:color w:val="000000"/>
        </w:rPr>
      </w:pPr>
    </w:p>
    <w:p w14:paraId="40B813AB" w14:textId="77777777" w:rsidR="00DF587A" w:rsidRDefault="00DF587A" w:rsidP="004D4D9B">
      <w:pPr>
        <w:pStyle w:val="NLSbodytextL1"/>
        <w:spacing w:line="240" w:lineRule="auto"/>
        <w:ind w:left="720"/>
        <w:rPr>
          <w:b/>
          <w:color w:val="000000"/>
        </w:rPr>
      </w:pPr>
    </w:p>
    <w:p w14:paraId="7A4455D0" w14:textId="34442A0D" w:rsidR="00611155" w:rsidRPr="004D4D9B" w:rsidRDefault="004D4D9B" w:rsidP="00D5591E">
      <w:pPr>
        <w:pStyle w:val="NLSbodytextL1"/>
        <w:numPr>
          <w:ilvl w:val="2"/>
          <w:numId w:val="18"/>
        </w:numPr>
        <w:spacing w:line="240" w:lineRule="auto"/>
        <w:ind w:left="720"/>
        <w:rPr>
          <w:b/>
          <w:bCs/>
          <w:color w:val="000000"/>
        </w:rPr>
      </w:pPr>
      <w:r w:rsidRPr="004D4D9B">
        <w:rPr>
          <w:b/>
          <w:color w:val="000000"/>
        </w:rPr>
        <w:t xml:space="preserve"> </w:t>
      </w:r>
      <w:r w:rsidR="00174D2C" w:rsidRPr="004D4D9B">
        <w:rPr>
          <w:b/>
          <w:bCs/>
          <w:color w:val="000000"/>
        </w:rPr>
        <w:t>Subtask 1.</w:t>
      </w:r>
      <w:r w:rsidR="002B06D4">
        <w:rPr>
          <w:b/>
          <w:bCs/>
          <w:color w:val="000000"/>
        </w:rPr>
        <w:t>7</w:t>
      </w:r>
      <w:r w:rsidR="00174D2C" w:rsidRPr="004D4D9B">
        <w:rPr>
          <w:b/>
          <w:bCs/>
          <w:color w:val="000000"/>
        </w:rPr>
        <w:t>: Financial Management.</w:t>
      </w:r>
    </w:p>
    <w:p w14:paraId="43570CBF" w14:textId="0B394B10" w:rsidR="002C2DB1" w:rsidRPr="00E55E97" w:rsidRDefault="00174D2C" w:rsidP="050AC148">
      <w:pPr>
        <w:pStyle w:val="NLSbodytextL1"/>
        <w:spacing w:line="240" w:lineRule="auto"/>
        <w:ind w:left="1440"/>
      </w:pPr>
      <w:r w:rsidRPr="00E55E97">
        <w:t xml:space="preserve">The CONTRACTOR Staff </w:t>
      </w:r>
      <w:r w:rsidR="002C2DB1" w:rsidRPr="00E55E97">
        <w:t xml:space="preserve">will </w:t>
      </w:r>
      <w:r w:rsidRPr="00E55E97">
        <w:t xml:space="preserve">perform the following activities on the </w:t>
      </w:r>
      <w:r w:rsidR="00433550" w:rsidRPr="00E55E97">
        <w:t>CalSAWS DD&amp;I Project</w:t>
      </w:r>
      <w:r w:rsidRPr="00E55E97">
        <w:t xml:space="preserve">:  </w:t>
      </w:r>
      <w:r w:rsidR="002C2DB1" w:rsidRPr="00E55E97">
        <w:t>a</w:t>
      </w:r>
      <w:r w:rsidRPr="00E55E97">
        <w:t xml:space="preserve">ccounts </w:t>
      </w:r>
      <w:r w:rsidR="002C2DB1" w:rsidRPr="00E55E97">
        <w:t>p</w:t>
      </w:r>
      <w:r w:rsidRPr="00E55E97">
        <w:t xml:space="preserve">ayable; </w:t>
      </w:r>
      <w:r w:rsidR="002C2DB1" w:rsidRPr="00E55E97">
        <w:t>a</w:t>
      </w:r>
      <w:r w:rsidRPr="00E55E97">
        <w:t xml:space="preserve">ccounts </w:t>
      </w:r>
      <w:r w:rsidR="002C2DB1" w:rsidRPr="00E55E97">
        <w:t>r</w:t>
      </w:r>
      <w:r w:rsidRPr="00E55E97">
        <w:t xml:space="preserve">eceivable; </w:t>
      </w:r>
      <w:r w:rsidR="002C2DB1" w:rsidRPr="00E55E97">
        <w:t>b</w:t>
      </w:r>
      <w:r w:rsidRPr="00E55E97">
        <w:t xml:space="preserve">udget </w:t>
      </w:r>
      <w:r w:rsidR="002C2DB1" w:rsidRPr="00E55E97">
        <w:t>e</w:t>
      </w:r>
      <w:r w:rsidRPr="00E55E97">
        <w:t xml:space="preserve">xecution; </w:t>
      </w:r>
      <w:r w:rsidR="002C2DB1" w:rsidRPr="00E55E97">
        <w:t>c</w:t>
      </w:r>
      <w:r w:rsidRPr="00E55E97">
        <w:t xml:space="preserve">ost </w:t>
      </w:r>
      <w:r w:rsidR="002C2DB1" w:rsidRPr="00E55E97">
        <w:t>m</w:t>
      </w:r>
      <w:r w:rsidRPr="00E55E97">
        <w:t xml:space="preserve">anagement; </w:t>
      </w:r>
      <w:r w:rsidR="002C2DB1" w:rsidRPr="00E55E97">
        <w:t>p</w:t>
      </w:r>
      <w:r w:rsidRPr="00E55E97">
        <w:t xml:space="preserve">urchasing; and </w:t>
      </w:r>
      <w:r w:rsidR="002C2DB1" w:rsidRPr="00E55E97">
        <w:t>s</w:t>
      </w:r>
      <w:r w:rsidRPr="00E55E97">
        <w:t xml:space="preserve">tandard </w:t>
      </w:r>
      <w:r w:rsidR="002C2DB1" w:rsidRPr="00E55E97">
        <w:t>g</w:t>
      </w:r>
      <w:r w:rsidRPr="00E55E97">
        <w:t xml:space="preserve">eneral </w:t>
      </w:r>
      <w:r w:rsidR="002C2DB1" w:rsidRPr="00E55E97">
        <w:t>l</w:t>
      </w:r>
      <w:r w:rsidRPr="00E55E97">
        <w:t xml:space="preserve">edger. </w:t>
      </w:r>
      <w:r w:rsidRPr="00E55E97">
        <w:lastRenderedPageBreak/>
        <w:t xml:space="preserve">Some of the daily </w:t>
      </w:r>
      <w:r w:rsidR="00AF73F9" w:rsidRPr="00E55E97">
        <w:t>T</w:t>
      </w:r>
      <w:r w:rsidRPr="00E55E97">
        <w:t xml:space="preserve">asks will involve </w:t>
      </w:r>
      <w:r w:rsidR="002C2DB1" w:rsidRPr="00E55E97">
        <w:t>p</w:t>
      </w:r>
      <w:r w:rsidRPr="00E55E97">
        <w:t xml:space="preserve">lanning and </w:t>
      </w:r>
      <w:r w:rsidR="002C2DB1" w:rsidRPr="00E55E97">
        <w:t>b</w:t>
      </w:r>
      <w:r w:rsidRPr="00E55E97">
        <w:t xml:space="preserve">udgeting, </w:t>
      </w:r>
      <w:r w:rsidR="002C2DB1" w:rsidRPr="00E55E97">
        <w:t>p</w:t>
      </w:r>
      <w:r w:rsidRPr="00E55E97">
        <w:t xml:space="preserve">roject </w:t>
      </w:r>
      <w:r w:rsidR="002C2DB1" w:rsidRPr="00E55E97">
        <w:t>a</w:t>
      </w:r>
      <w:r w:rsidRPr="00E55E97">
        <w:t xml:space="preserve">ccounting and </w:t>
      </w:r>
      <w:r w:rsidR="002C2DB1" w:rsidRPr="00E55E97">
        <w:t>r</w:t>
      </w:r>
      <w:r w:rsidRPr="00E55E97">
        <w:t xml:space="preserve">eporting, </w:t>
      </w:r>
      <w:r w:rsidR="002C2DB1" w:rsidRPr="00E55E97">
        <w:t>s</w:t>
      </w:r>
      <w:r w:rsidRPr="00E55E97">
        <w:t xml:space="preserve">taff </w:t>
      </w:r>
      <w:r w:rsidR="002C2DB1" w:rsidRPr="00E55E97">
        <w:t>a</w:t>
      </w:r>
      <w:r w:rsidRPr="00E55E97">
        <w:t>ccounting, and others</w:t>
      </w:r>
      <w:r w:rsidR="00F46F2C" w:rsidRPr="00E55E97">
        <w:t>.</w:t>
      </w:r>
    </w:p>
    <w:p w14:paraId="67C2D892" w14:textId="588BBC5C" w:rsidR="00611155" w:rsidRPr="00E55E97" w:rsidRDefault="00174D2C">
      <w:pPr>
        <w:pStyle w:val="NLSbodytextL1"/>
        <w:spacing w:line="240" w:lineRule="auto"/>
        <w:ind w:left="1440"/>
      </w:pPr>
      <w:r w:rsidRPr="00E55E97">
        <w:t xml:space="preserve">When billable </w:t>
      </w:r>
      <w:r w:rsidR="002C2DB1" w:rsidRPr="00E55E97">
        <w:t xml:space="preserve">CalSAWS DD&amp;I </w:t>
      </w:r>
      <w:r w:rsidRPr="00E55E97">
        <w:t xml:space="preserve">Deliverables are completed, CONTRACTOR </w:t>
      </w:r>
      <w:r w:rsidR="002C2DB1" w:rsidRPr="00E55E97">
        <w:t xml:space="preserve">will </w:t>
      </w:r>
      <w:r w:rsidRPr="00E55E97">
        <w:t xml:space="preserve">perform the required client billing for payments based on the Agreement.  CONTRACTOR Staff will also be involved in providing data for appropriate contractor budget lines in the annual </w:t>
      </w:r>
      <w:r w:rsidR="00C24833" w:rsidRPr="00E55E97">
        <w:t>budgeting</w:t>
      </w:r>
      <w:r w:rsidRPr="00E55E97">
        <w:t xml:space="preserve"> process.</w:t>
      </w:r>
    </w:p>
    <w:p w14:paraId="38FB3799" w14:textId="5C4D6571" w:rsidR="00611155" w:rsidRPr="00E55E97" w:rsidRDefault="00174D2C">
      <w:pPr>
        <w:pStyle w:val="NLSbodytextL1"/>
        <w:spacing w:line="240" w:lineRule="auto"/>
        <w:ind w:left="1440"/>
        <w:rPr>
          <w:color w:val="000000"/>
        </w:rPr>
      </w:pPr>
      <w:r w:rsidRPr="00E55E97">
        <w:rPr>
          <w:color w:val="000000"/>
        </w:rPr>
        <w:t xml:space="preserve">The CONTRACTOR </w:t>
      </w:r>
      <w:r w:rsidR="002C2DB1" w:rsidRPr="00E55E97">
        <w:rPr>
          <w:color w:val="000000"/>
        </w:rPr>
        <w:t xml:space="preserve">will </w:t>
      </w:r>
      <w:r w:rsidRPr="00E55E97">
        <w:rPr>
          <w:color w:val="000000"/>
        </w:rPr>
        <w:t xml:space="preserve">provide billing forecasts in a spreadsheet indicating </w:t>
      </w:r>
      <w:r w:rsidR="002C2DB1" w:rsidRPr="00E55E97">
        <w:rPr>
          <w:color w:val="000000"/>
        </w:rPr>
        <w:t xml:space="preserve">CalSAWS DD&amp;I </w:t>
      </w:r>
      <w:r w:rsidRPr="00E55E97">
        <w:rPr>
          <w:color w:val="000000"/>
        </w:rPr>
        <w:t xml:space="preserve">Deliverable invoicing and billing schedule and </w:t>
      </w:r>
      <w:r w:rsidR="00433550" w:rsidRPr="00E55E97">
        <w:rPr>
          <w:color w:val="000000"/>
        </w:rPr>
        <w:t>CalSAWS DD&amp;I Project</w:t>
      </w:r>
      <w:r w:rsidRPr="00E55E97">
        <w:rPr>
          <w:color w:val="000000"/>
        </w:rPr>
        <w:t xml:space="preserve"> budget by month and fiscal year.</w:t>
      </w:r>
    </w:p>
    <w:p w14:paraId="29B8DBC8" w14:textId="77777777" w:rsidR="00282D15" w:rsidRPr="00E55E97" w:rsidRDefault="00282D15">
      <w:pPr>
        <w:pStyle w:val="NLSbodytextL1"/>
        <w:spacing w:line="240" w:lineRule="auto"/>
        <w:ind w:left="1440"/>
        <w:rPr>
          <w:color w:val="000000"/>
        </w:rPr>
      </w:pPr>
    </w:p>
    <w:p w14:paraId="47D3C635" w14:textId="53C62B94" w:rsidR="000C3BEA" w:rsidRPr="00E55E97" w:rsidRDefault="000C3BEA" w:rsidP="693A0A52">
      <w:pPr>
        <w:pStyle w:val="NLSbodytextL1"/>
        <w:spacing w:line="240" w:lineRule="auto"/>
        <w:ind w:left="720" w:hanging="720"/>
        <w:rPr>
          <w:b/>
          <w:bCs/>
          <w:color w:val="000000"/>
        </w:rPr>
      </w:pPr>
      <w:r w:rsidRPr="00E55E97">
        <w:rPr>
          <w:b/>
          <w:bCs/>
          <w:color w:val="000000"/>
        </w:rPr>
        <w:t xml:space="preserve">3.2 </w:t>
      </w:r>
      <w:r w:rsidRPr="00E55E97">
        <w:rPr>
          <w:b/>
          <w:color w:val="000000"/>
        </w:rPr>
        <w:tab/>
      </w:r>
      <w:r w:rsidRPr="00E55E97">
        <w:rPr>
          <w:b/>
          <w:bCs/>
          <w:color w:val="000000"/>
        </w:rPr>
        <w:t xml:space="preserve">TASK 2:  TECHNICAL INFRASTRUCTURE: </w:t>
      </w:r>
    </w:p>
    <w:p w14:paraId="2267BE6A" w14:textId="6521836C" w:rsidR="000C3BEA" w:rsidRPr="00E55E97" w:rsidRDefault="000C3BEA" w:rsidP="693A0A52">
      <w:pPr>
        <w:pStyle w:val="NLSbodytextL1"/>
        <w:spacing w:line="240" w:lineRule="auto"/>
        <w:ind w:left="720"/>
        <w:rPr>
          <w:b/>
          <w:bCs/>
          <w:color w:val="000000"/>
        </w:rPr>
      </w:pPr>
      <w:r w:rsidRPr="00E55E97">
        <w:rPr>
          <w:color w:val="000000"/>
        </w:rPr>
        <w:t xml:space="preserve">This Task describes the technology support and administration required for the migration of the 58 </w:t>
      </w:r>
      <w:r w:rsidR="000D648A" w:rsidRPr="00E55E97">
        <w:rPr>
          <w:color w:val="000000"/>
        </w:rPr>
        <w:t xml:space="preserve">CalSAWS </w:t>
      </w:r>
      <w:r w:rsidRPr="00E55E97">
        <w:rPr>
          <w:color w:val="000000"/>
        </w:rPr>
        <w:t xml:space="preserve">Counties to the CalSAWS Software.  Activities include development, conversion, test and training environment support, </w:t>
      </w:r>
      <w:r w:rsidR="004D4D9B">
        <w:rPr>
          <w:color w:val="000000"/>
        </w:rPr>
        <w:t xml:space="preserve">and </w:t>
      </w:r>
      <w:r w:rsidRPr="00E55E97">
        <w:rPr>
          <w:color w:val="000000"/>
        </w:rPr>
        <w:t>technical architecture development.</w:t>
      </w:r>
      <w:r w:rsidR="001E4010" w:rsidRPr="00E55E97">
        <w:rPr>
          <w:color w:val="000000"/>
        </w:rPr>
        <w:t xml:space="preserve"> Note the Technical Infrastructure </w:t>
      </w:r>
      <w:r w:rsidR="000D648A" w:rsidRPr="00E55E97">
        <w:rPr>
          <w:color w:val="000000"/>
        </w:rPr>
        <w:t>T</w:t>
      </w:r>
      <w:r w:rsidR="001E4010" w:rsidRPr="00E55E97">
        <w:rPr>
          <w:color w:val="000000"/>
        </w:rPr>
        <w:t>asks and deliverables will be modified</w:t>
      </w:r>
      <w:r w:rsidR="00C24833" w:rsidRPr="00E55E97">
        <w:rPr>
          <w:color w:val="000000"/>
        </w:rPr>
        <w:t xml:space="preserve"> via Amendment</w:t>
      </w:r>
      <w:r w:rsidR="001E4010" w:rsidRPr="00E55E97">
        <w:rPr>
          <w:color w:val="000000"/>
        </w:rPr>
        <w:t xml:space="preserve"> following conclusion of the </w:t>
      </w:r>
      <w:r w:rsidR="00373546" w:rsidRPr="00E55E97">
        <w:rPr>
          <w:color w:val="000000"/>
        </w:rPr>
        <w:t>Exhibit T Work (</w:t>
      </w:r>
      <w:r w:rsidR="001E4010" w:rsidRPr="00E55E97">
        <w:rPr>
          <w:color w:val="000000"/>
        </w:rPr>
        <w:t xml:space="preserve">AWS Cloud </w:t>
      </w:r>
      <w:r w:rsidR="00373546" w:rsidRPr="00E55E97">
        <w:rPr>
          <w:color w:val="000000"/>
        </w:rPr>
        <w:t xml:space="preserve">Enablement </w:t>
      </w:r>
      <w:r w:rsidR="001E4010" w:rsidRPr="00E55E97">
        <w:rPr>
          <w:color w:val="000000"/>
        </w:rPr>
        <w:t>Proof-of-Concept</w:t>
      </w:r>
      <w:r w:rsidR="00373546" w:rsidRPr="00E55E97">
        <w:rPr>
          <w:color w:val="000000"/>
        </w:rPr>
        <w:t>)</w:t>
      </w:r>
      <w:r w:rsidR="001E4010" w:rsidRPr="00E55E97">
        <w:rPr>
          <w:color w:val="000000"/>
        </w:rPr>
        <w:t xml:space="preserve">. </w:t>
      </w:r>
      <w:r w:rsidR="00BF53E5" w:rsidRPr="00E55E97">
        <w:rPr>
          <w:color w:val="000000"/>
        </w:rPr>
        <w:t xml:space="preserve">Other </w:t>
      </w:r>
      <w:r w:rsidR="001E4010" w:rsidRPr="00E55E97">
        <w:rPr>
          <w:color w:val="000000"/>
        </w:rPr>
        <w:t>Tasks throughout this Statement of Work may also be modified by the results of the Proof-of-Concept</w:t>
      </w:r>
      <w:r w:rsidR="00C24833" w:rsidRPr="00E55E97">
        <w:rPr>
          <w:color w:val="000000"/>
        </w:rPr>
        <w:t xml:space="preserve"> via an Amendment</w:t>
      </w:r>
      <w:r w:rsidR="001E4010" w:rsidRPr="00E55E97">
        <w:rPr>
          <w:color w:val="000000"/>
        </w:rPr>
        <w:t>.</w:t>
      </w:r>
    </w:p>
    <w:p w14:paraId="3381441C" w14:textId="77777777" w:rsidR="000C3BEA" w:rsidRPr="00E55E97" w:rsidRDefault="000C3BEA" w:rsidP="000C3BEA">
      <w:pPr>
        <w:pStyle w:val="NLSbodytextL1"/>
        <w:spacing w:line="240" w:lineRule="auto"/>
        <w:ind w:firstLine="720"/>
        <w:rPr>
          <w:color w:val="000000"/>
        </w:rPr>
      </w:pPr>
      <w:r w:rsidRPr="00E55E97">
        <w:rPr>
          <w:b/>
          <w:color w:val="000000"/>
        </w:rPr>
        <w:tab/>
      </w:r>
    </w:p>
    <w:p w14:paraId="011EC110" w14:textId="1445A15C" w:rsidR="000C3BEA" w:rsidRPr="00E55E97" w:rsidRDefault="000C3BEA" w:rsidP="693A0A52">
      <w:pPr>
        <w:pStyle w:val="NLSbodytextL1"/>
        <w:spacing w:line="240" w:lineRule="auto"/>
        <w:ind w:left="720"/>
        <w:rPr>
          <w:b/>
          <w:bCs/>
          <w:color w:val="000000"/>
        </w:rPr>
      </w:pPr>
      <w:r w:rsidRPr="00E55E97">
        <w:rPr>
          <w:b/>
          <w:bCs/>
          <w:color w:val="000000"/>
        </w:rPr>
        <w:t>3.2.</w:t>
      </w:r>
      <w:r w:rsidR="005135D6">
        <w:rPr>
          <w:b/>
          <w:bCs/>
          <w:color w:val="000000"/>
        </w:rPr>
        <w:t>1</w:t>
      </w:r>
      <w:r w:rsidRPr="00E55E97">
        <w:rPr>
          <w:b/>
          <w:bCs/>
          <w:color w:val="000000"/>
        </w:rPr>
        <w:t xml:space="preserve"> </w:t>
      </w:r>
      <w:r w:rsidRPr="00E55E97">
        <w:rPr>
          <w:b/>
          <w:color w:val="000000"/>
        </w:rPr>
        <w:tab/>
      </w:r>
      <w:r w:rsidRPr="00E55E97">
        <w:rPr>
          <w:b/>
          <w:bCs/>
          <w:color w:val="000000"/>
        </w:rPr>
        <w:t>Subtask 2.</w:t>
      </w:r>
      <w:r w:rsidR="004D4D9B">
        <w:rPr>
          <w:b/>
          <w:bCs/>
          <w:color w:val="000000"/>
        </w:rPr>
        <w:t>1</w:t>
      </w:r>
      <w:r w:rsidRPr="00E55E97">
        <w:rPr>
          <w:b/>
          <w:bCs/>
          <w:color w:val="000000"/>
        </w:rPr>
        <w:t>:  Performance and Stress Test.</w:t>
      </w:r>
    </w:p>
    <w:p w14:paraId="13E142F4" w14:textId="58261C2A" w:rsidR="000C3BEA" w:rsidRPr="00E55E97" w:rsidRDefault="000C3BEA" w:rsidP="000C3BEA">
      <w:pPr>
        <w:pStyle w:val="NLSbodytextL1"/>
        <w:spacing w:line="240" w:lineRule="auto"/>
        <w:ind w:left="1440"/>
        <w:rPr>
          <w:color w:val="000000"/>
        </w:rPr>
      </w:pPr>
      <w:r w:rsidRPr="00E55E97">
        <w:rPr>
          <w:color w:val="000000"/>
        </w:rPr>
        <w:t xml:space="preserve">The CONTRACTOR </w:t>
      </w:r>
      <w:r w:rsidR="00373546" w:rsidRPr="00E55E97">
        <w:rPr>
          <w:color w:val="000000"/>
        </w:rPr>
        <w:t>will</w:t>
      </w:r>
      <w:r w:rsidRPr="00E55E97">
        <w:rPr>
          <w:color w:val="000000"/>
        </w:rPr>
        <w:t xml:space="preserve"> execute performance testing of the </w:t>
      </w:r>
      <w:r w:rsidR="006B36E3" w:rsidRPr="00E55E97">
        <w:rPr>
          <w:color w:val="000000"/>
        </w:rPr>
        <w:t xml:space="preserve">CalSAWS </w:t>
      </w:r>
      <w:r w:rsidRPr="00E55E97">
        <w:rPr>
          <w:color w:val="000000"/>
        </w:rPr>
        <w:t xml:space="preserve">Software for the </w:t>
      </w:r>
      <w:r w:rsidR="00A06158">
        <w:rPr>
          <w:color w:val="000000"/>
        </w:rPr>
        <w:t>39</w:t>
      </w:r>
      <w:r w:rsidRPr="00E55E97">
        <w:rPr>
          <w:color w:val="000000"/>
        </w:rPr>
        <w:t xml:space="preserve"> </w:t>
      </w:r>
      <w:r w:rsidR="00FC2CB8" w:rsidRPr="00E55E97">
        <w:rPr>
          <w:color w:val="000000"/>
        </w:rPr>
        <w:t xml:space="preserve">C-IV and </w:t>
      </w:r>
      <w:r w:rsidR="00A06158">
        <w:rPr>
          <w:color w:val="000000"/>
        </w:rPr>
        <w:t xml:space="preserve">18 </w:t>
      </w:r>
      <w:r w:rsidR="00FC2CB8" w:rsidRPr="00E55E97">
        <w:rPr>
          <w:color w:val="000000"/>
        </w:rPr>
        <w:t>WCDS</w:t>
      </w:r>
      <w:r w:rsidR="00023041" w:rsidRPr="00E55E97">
        <w:rPr>
          <w:color w:val="000000"/>
        </w:rPr>
        <w:t xml:space="preserve"> </w:t>
      </w:r>
      <w:r w:rsidRPr="00E55E97">
        <w:rPr>
          <w:color w:val="000000"/>
        </w:rPr>
        <w:t xml:space="preserve">Counties.  The activities in performance testing are: </w:t>
      </w:r>
    </w:p>
    <w:p w14:paraId="43D250B3" w14:textId="77777777" w:rsidR="000C3BEA" w:rsidRPr="00E55E97" w:rsidRDefault="000C3BEA" w:rsidP="000C3BEA">
      <w:pPr>
        <w:pStyle w:val="NLSbodytextL1"/>
        <w:numPr>
          <w:ilvl w:val="0"/>
          <w:numId w:val="24"/>
        </w:numPr>
        <w:spacing w:line="240" w:lineRule="auto"/>
        <w:rPr>
          <w:color w:val="000000"/>
        </w:rPr>
      </w:pPr>
      <w:r w:rsidRPr="00E55E97">
        <w:rPr>
          <w:color w:val="000000"/>
        </w:rPr>
        <w:t>Design test plan - Identify key performance indicators, create baseline estimates of transaction volumes and system size, and set measurable targets for performance indicators including resource availability, capacity, throughput, reliability, and scalability</w:t>
      </w:r>
    </w:p>
    <w:p w14:paraId="766EC1FF" w14:textId="77777777" w:rsidR="000C3BEA" w:rsidRPr="00E55E97" w:rsidRDefault="000C3BEA" w:rsidP="000C3BEA">
      <w:pPr>
        <w:pStyle w:val="NLSbodytextL1"/>
        <w:numPr>
          <w:ilvl w:val="0"/>
          <w:numId w:val="24"/>
        </w:numPr>
        <w:spacing w:line="240" w:lineRule="auto"/>
        <w:rPr>
          <w:color w:val="000000"/>
        </w:rPr>
      </w:pPr>
      <w:r w:rsidRPr="00E55E97">
        <w:rPr>
          <w:color w:val="000000"/>
        </w:rPr>
        <w:t>Develop scripts and processes – The creation of automated performance test scripts</w:t>
      </w:r>
    </w:p>
    <w:p w14:paraId="1215496D" w14:textId="77777777" w:rsidR="000C3BEA" w:rsidRPr="00E55E97" w:rsidRDefault="000C3BEA" w:rsidP="000C3BEA">
      <w:pPr>
        <w:pStyle w:val="NLSbodytextL1"/>
        <w:numPr>
          <w:ilvl w:val="0"/>
          <w:numId w:val="24"/>
        </w:numPr>
        <w:spacing w:line="240" w:lineRule="auto"/>
        <w:rPr>
          <w:color w:val="000000"/>
        </w:rPr>
      </w:pPr>
      <w:r w:rsidRPr="00E55E97">
        <w:rPr>
          <w:color w:val="000000"/>
        </w:rPr>
        <w:t>Configure environment scheduling – planning and scheduling available hardware services capacity to execute performance test</w:t>
      </w:r>
    </w:p>
    <w:p w14:paraId="55AEA2C1" w14:textId="054BD83A" w:rsidR="000C3BEA" w:rsidRPr="00E55E97" w:rsidRDefault="000C3BEA" w:rsidP="000C3BEA">
      <w:pPr>
        <w:pStyle w:val="NLSbodytextL1"/>
        <w:numPr>
          <w:ilvl w:val="0"/>
          <w:numId w:val="24"/>
        </w:numPr>
        <w:spacing w:line="240" w:lineRule="auto"/>
        <w:rPr>
          <w:color w:val="000000"/>
        </w:rPr>
      </w:pPr>
      <w:r w:rsidRPr="00E55E97">
        <w:rPr>
          <w:color w:val="000000"/>
        </w:rPr>
        <w:t xml:space="preserve">Create test data – create and load sufficient test data to execute testing. This will be conducted for each </w:t>
      </w:r>
      <w:r w:rsidR="006B36E3" w:rsidRPr="00E55E97">
        <w:rPr>
          <w:color w:val="000000"/>
        </w:rPr>
        <w:t>conversion cutover w</w:t>
      </w:r>
      <w:r w:rsidRPr="00E55E97">
        <w:rPr>
          <w:color w:val="000000"/>
        </w:rPr>
        <w:t>ave.</w:t>
      </w:r>
    </w:p>
    <w:p w14:paraId="27A69CE2" w14:textId="49B2DF18" w:rsidR="000C3BEA" w:rsidRPr="00E55E97" w:rsidRDefault="000C3BEA" w:rsidP="000C3BEA">
      <w:pPr>
        <w:pStyle w:val="NLSbodytextL1"/>
        <w:numPr>
          <w:ilvl w:val="0"/>
          <w:numId w:val="24"/>
        </w:numPr>
        <w:spacing w:line="240" w:lineRule="auto"/>
        <w:rPr>
          <w:color w:val="000000"/>
        </w:rPr>
      </w:pPr>
      <w:r w:rsidRPr="00E55E97">
        <w:rPr>
          <w:color w:val="000000"/>
        </w:rPr>
        <w:t>Execute testing – carry out performance testing for each</w:t>
      </w:r>
      <w:r w:rsidR="006B36E3" w:rsidRPr="00E55E97">
        <w:rPr>
          <w:color w:val="000000"/>
        </w:rPr>
        <w:t xml:space="preserve"> conversion cutover</w:t>
      </w:r>
      <w:r w:rsidRPr="00E55E97">
        <w:rPr>
          <w:color w:val="000000"/>
        </w:rPr>
        <w:t xml:space="preserve"> </w:t>
      </w:r>
      <w:r w:rsidR="006B36E3" w:rsidRPr="00E55E97">
        <w:rPr>
          <w:color w:val="000000"/>
        </w:rPr>
        <w:t>w</w:t>
      </w:r>
      <w:r w:rsidRPr="00E55E97">
        <w:rPr>
          <w:color w:val="000000"/>
        </w:rPr>
        <w:t>ave.</w:t>
      </w:r>
    </w:p>
    <w:p w14:paraId="3DDD4A9E" w14:textId="6E257422" w:rsidR="000C3BEA" w:rsidRPr="00E55E97" w:rsidRDefault="000C3BEA" w:rsidP="000C3BEA">
      <w:pPr>
        <w:pStyle w:val="NLSbodytextL1"/>
        <w:numPr>
          <w:ilvl w:val="0"/>
          <w:numId w:val="24"/>
        </w:numPr>
        <w:spacing w:line="240" w:lineRule="auto"/>
        <w:rPr>
          <w:color w:val="000000"/>
        </w:rPr>
      </w:pPr>
      <w:r w:rsidRPr="00E55E97">
        <w:rPr>
          <w:color w:val="000000"/>
        </w:rPr>
        <w:t>Evaluate testing results and coordinate changes – recommend system changes based on testing results. This will be conducted for each</w:t>
      </w:r>
      <w:r w:rsidR="006B36E3" w:rsidRPr="00E55E97">
        <w:rPr>
          <w:color w:val="000000"/>
        </w:rPr>
        <w:t xml:space="preserve"> conversion cutover w</w:t>
      </w:r>
      <w:r w:rsidRPr="00E55E97">
        <w:rPr>
          <w:color w:val="000000"/>
        </w:rPr>
        <w:t>ave.</w:t>
      </w:r>
    </w:p>
    <w:p w14:paraId="6D8451EF" w14:textId="77777777" w:rsidR="000C3BEA" w:rsidRPr="00E55E97" w:rsidRDefault="000C3BEA" w:rsidP="000C3BEA">
      <w:pPr>
        <w:pStyle w:val="NLSbodytextL1"/>
        <w:spacing w:line="240" w:lineRule="auto"/>
        <w:ind w:left="720"/>
        <w:rPr>
          <w:b/>
          <w:color w:val="000000"/>
        </w:rPr>
      </w:pPr>
    </w:p>
    <w:p w14:paraId="2DF402F9" w14:textId="40B4878F" w:rsidR="000C3BEA" w:rsidRPr="00E55E97" w:rsidRDefault="000C3BEA" w:rsidP="693A0A52">
      <w:pPr>
        <w:pStyle w:val="NLSbodytextL1"/>
        <w:spacing w:line="240" w:lineRule="auto"/>
        <w:ind w:left="720"/>
        <w:rPr>
          <w:b/>
          <w:bCs/>
          <w:color w:val="000000"/>
        </w:rPr>
      </w:pPr>
      <w:r w:rsidRPr="00E55E97">
        <w:rPr>
          <w:b/>
          <w:bCs/>
          <w:color w:val="000000"/>
        </w:rPr>
        <w:t>3.2.</w:t>
      </w:r>
      <w:r w:rsidR="005135D6">
        <w:rPr>
          <w:b/>
          <w:bCs/>
          <w:color w:val="000000"/>
        </w:rPr>
        <w:t>2</w:t>
      </w:r>
      <w:r w:rsidRPr="00E55E97">
        <w:rPr>
          <w:b/>
          <w:bCs/>
          <w:color w:val="000000"/>
        </w:rPr>
        <w:t xml:space="preserve"> </w:t>
      </w:r>
      <w:r w:rsidRPr="00E55E97">
        <w:rPr>
          <w:b/>
          <w:color w:val="000000"/>
        </w:rPr>
        <w:tab/>
      </w:r>
      <w:r w:rsidRPr="00E55E97">
        <w:rPr>
          <w:b/>
          <w:bCs/>
          <w:color w:val="000000"/>
        </w:rPr>
        <w:t>Subtask 2.</w:t>
      </w:r>
      <w:r w:rsidR="004D4D9B">
        <w:rPr>
          <w:b/>
          <w:bCs/>
          <w:color w:val="000000"/>
        </w:rPr>
        <w:t>2</w:t>
      </w:r>
      <w:r w:rsidRPr="00E55E97">
        <w:rPr>
          <w:b/>
          <w:bCs/>
          <w:color w:val="000000"/>
        </w:rPr>
        <w:t>:  Application Architecture Updates.</w:t>
      </w:r>
    </w:p>
    <w:p w14:paraId="0522DE28" w14:textId="558A5761" w:rsidR="000C3BEA" w:rsidRPr="00E55E97" w:rsidRDefault="000C3BEA" w:rsidP="000C3BEA">
      <w:pPr>
        <w:pStyle w:val="NLSbodytextL1"/>
        <w:spacing w:line="240" w:lineRule="auto"/>
        <w:ind w:left="1440"/>
        <w:rPr>
          <w:color w:val="000000"/>
        </w:rPr>
      </w:pPr>
      <w:r w:rsidRPr="00E55E97">
        <w:rPr>
          <w:color w:val="000000"/>
        </w:rPr>
        <w:t xml:space="preserve">The CONTRACTOR </w:t>
      </w:r>
      <w:r w:rsidR="00373546" w:rsidRPr="00E55E97">
        <w:rPr>
          <w:color w:val="000000"/>
        </w:rPr>
        <w:t>will</w:t>
      </w:r>
      <w:r w:rsidRPr="00E55E97">
        <w:rPr>
          <w:color w:val="000000"/>
        </w:rPr>
        <w:t xml:space="preserve"> design and implement architecture updates to address the CalSAWS</w:t>
      </w:r>
      <w:r w:rsidR="0000651D" w:rsidRPr="00E55E97">
        <w:rPr>
          <w:color w:val="000000"/>
        </w:rPr>
        <w:t xml:space="preserve"> DD&amp;I</w:t>
      </w:r>
      <w:r w:rsidR="00331F72" w:rsidRPr="00E55E97">
        <w:rPr>
          <w:color w:val="000000"/>
        </w:rPr>
        <w:t xml:space="preserve"> SOR</w:t>
      </w:r>
      <w:r w:rsidRPr="00E55E97">
        <w:rPr>
          <w:color w:val="000000"/>
        </w:rPr>
        <w:t xml:space="preserve">.  The CONTRACTOR </w:t>
      </w:r>
      <w:r w:rsidR="00373546" w:rsidRPr="00E55E97">
        <w:rPr>
          <w:color w:val="000000"/>
        </w:rPr>
        <w:t>will</w:t>
      </w:r>
      <w:r w:rsidRPr="00E55E97">
        <w:rPr>
          <w:color w:val="000000"/>
        </w:rPr>
        <w:t>:</w:t>
      </w:r>
    </w:p>
    <w:p w14:paraId="25B153E3" w14:textId="3746FBD5" w:rsidR="000C3BEA" w:rsidRPr="00E55E97" w:rsidRDefault="000C3BEA" w:rsidP="000C3BEA">
      <w:pPr>
        <w:pStyle w:val="NLSbodytextL1"/>
        <w:numPr>
          <w:ilvl w:val="0"/>
          <w:numId w:val="24"/>
        </w:numPr>
        <w:spacing w:line="240" w:lineRule="auto"/>
        <w:rPr>
          <w:color w:val="000000"/>
        </w:rPr>
      </w:pPr>
      <w:r w:rsidRPr="00E55E97">
        <w:rPr>
          <w:color w:val="000000"/>
        </w:rPr>
        <w:t xml:space="preserve">Update AMP to meet </w:t>
      </w:r>
      <w:r w:rsidR="00331F72" w:rsidRPr="00E55E97">
        <w:rPr>
          <w:color w:val="000000"/>
        </w:rPr>
        <w:t xml:space="preserve">CalSAWS </w:t>
      </w:r>
      <w:r w:rsidR="0000651D" w:rsidRPr="00E55E97">
        <w:rPr>
          <w:color w:val="000000"/>
        </w:rPr>
        <w:t xml:space="preserve">DD&amp;I </w:t>
      </w:r>
      <w:r w:rsidR="00331F72" w:rsidRPr="00E55E97">
        <w:rPr>
          <w:color w:val="000000"/>
        </w:rPr>
        <w:t>SOR</w:t>
      </w:r>
      <w:r w:rsidR="00331F72" w:rsidRPr="00E55E97" w:rsidDel="00331F72">
        <w:rPr>
          <w:color w:val="000000"/>
        </w:rPr>
        <w:t xml:space="preserve"> </w:t>
      </w:r>
    </w:p>
    <w:p w14:paraId="1EEBFD83" w14:textId="3937DAD1" w:rsidR="000C3BEA" w:rsidRPr="00E55E97" w:rsidRDefault="000C3BEA" w:rsidP="000C3BEA">
      <w:pPr>
        <w:pStyle w:val="NLSbodytextL1"/>
        <w:numPr>
          <w:ilvl w:val="0"/>
          <w:numId w:val="24"/>
        </w:numPr>
        <w:spacing w:line="240" w:lineRule="auto"/>
        <w:rPr>
          <w:color w:val="000000"/>
        </w:rPr>
      </w:pPr>
      <w:r w:rsidRPr="00E55E97">
        <w:rPr>
          <w:color w:val="000000"/>
        </w:rPr>
        <w:t xml:space="preserve">Update Audit to meet </w:t>
      </w:r>
      <w:r w:rsidR="00331F72" w:rsidRPr="00E55E97">
        <w:rPr>
          <w:color w:val="000000"/>
        </w:rPr>
        <w:t>CalSAWS</w:t>
      </w:r>
      <w:r w:rsidR="0000651D" w:rsidRPr="00E55E97">
        <w:rPr>
          <w:color w:val="000000"/>
        </w:rPr>
        <w:t xml:space="preserve"> DD&amp;I</w:t>
      </w:r>
      <w:r w:rsidR="00331F72" w:rsidRPr="00E55E97">
        <w:rPr>
          <w:color w:val="000000"/>
        </w:rPr>
        <w:t xml:space="preserve"> SOR</w:t>
      </w:r>
      <w:r w:rsidR="00331F72" w:rsidRPr="00E55E97" w:rsidDel="00331F72">
        <w:rPr>
          <w:color w:val="000000"/>
        </w:rPr>
        <w:t xml:space="preserve"> </w:t>
      </w:r>
    </w:p>
    <w:p w14:paraId="5E696075" w14:textId="70EC3F52" w:rsidR="000C3BEA" w:rsidRPr="00E55E97" w:rsidRDefault="000C3BEA" w:rsidP="000C3BEA">
      <w:pPr>
        <w:pStyle w:val="NLSbodytextL1"/>
        <w:numPr>
          <w:ilvl w:val="0"/>
          <w:numId w:val="24"/>
        </w:numPr>
        <w:spacing w:line="240" w:lineRule="auto"/>
        <w:rPr>
          <w:color w:val="000000"/>
        </w:rPr>
      </w:pPr>
      <w:r w:rsidRPr="00E55E97">
        <w:rPr>
          <w:color w:val="000000"/>
        </w:rPr>
        <w:t xml:space="preserve">Update </w:t>
      </w:r>
      <w:r w:rsidR="006B36E3" w:rsidRPr="00E55E97">
        <w:rPr>
          <w:color w:val="000000"/>
        </w:rPr>
        <w:t xml:space="preserve">CalSAWS </w:t>
      </w:r>
      <w:r w:rsidRPr="00E55E97">
        <w:rPr>
          <w:color w:val="000000"/>
        </w:rPr>
        <w:t>Software architecture to support Alfresco</w:t>
      </w:r>
    </w:p>
    <w:p w14:paraId="63485A52" w14:textId="5E05183B" w:rsidR="00331F72" w:rsidRPr="00E55E97" w:rsidRDefault="000C3BEA" w:rsidP="009E062E">
      <w:pPr>
        <w:pStyle w:val="NLSbodytextL1"/>
        <w:numPr>
          <w:ilvl w:val="0"/>
          <w:numId w:val="24"/>
        </w:numPr>
        <w:spacing w:line="240" w:lineRule="auto"/>
        <w:rPr>
          <w:color w:val="000000"/>
        </w:rPr>
      </w:pPr>
      <w:r w:rsidRPr="00E55E97">
        <w:rPr>
          <w:color w:val="000000"/>
        </w:rPr>
        <w:t xml:space="preserve">Update System Timeout functionality to meet </w:t>
      </w:r>
      <w:r w:rsidR="00331F72" w:rsidRPr="00E55E97">
        <w:rPr>
          <w:color w:val="000000"/>
        </w:rPr>
        <w:t>CalSAWS</w:t>
      </w:r>
      <w:r w:rsidR="0000651D" w:rsidRPr="00E55E97">
        <w:rPr>
          <w:color w:val="000000"/>
        </w:rPr>
        <w:t xml:space="preserve"> DD&amp;I</w:t>
      </w:r>
      <w:r w:rsidR="00331F72" w:rsidRPr="00E55E97">
        <w:rPr>
          <w:color w:val="000000"/>
        </w:rPr>
        <w:t xml:space="preserve"> SOR</w:t>
      </w:r>
      <w:r w:rsidR="00331F72" w:rsidRPr="00E55E97" w:rsidDel="00331F72">
        <w:rPr>
          <w:color w:val="000000"/>
        </w:rPr>
        <w:t xml:space="preserve"> </w:t>
      </w:r>
    </w:p>
    <w:p w14:paraId="0537B10A" w14:textId="372A8BF5" w:rsidR="000C3BEA" w:rsidRPr="00E55E97" w:rsidRDefault="000C3BEA" w:rsidP="009E062E">
      <w:pPr>
        <w:pStyle w:val="NLSbodytextL1"/>
        <w:numPr>
          <w:ilvl w:val="0"/>
          <w:numId w:val="24"/>
        </w:numPr>
        <w:spacing w:line="240" w:lineRule="auto"/>
        <w:rPr>
          <w:color w:val="000000"/>
        </w:rPr>
      </w:pPr>
      <w:r w:rsidRPr="00E55E97">
        <w:rPr>
          <w:color w:val="000000"/>
        </w:rPr>
        <w:t xml:space="preserve">Update architecture to support Properties Configuration for 58 </w:t>
      </w:r>
      <w:r w:rsidR="00331F72" w:rsidRPr="00E55E97">
        <w:rPr>
          <w:color w:val="000000"/>
        </w:rPr>
        <w:t>CalSAWS C</w:t>
      </w:r>
      <w:r w:rsidRPr="00E55E97">
        <w:rPr>
          <w:color w:val="000000"/>
        </w:rPr>
        <w:t>ounties</w:t>
      </w:r>
    </w:p>
    <w:p w14:paraId="448F8701" w14:textId="76480653" w:rsidR="000C3BEA" w:rsidRPr="00E55E97" w:rsidRDefault="000C3BEA" w:rsidP="000C3BEA">
      <w:pPr>
        <w:pStyle w:val="NLSbodytextL1"/>
        <w:numPr>
          <w:ilvl w:val="0"/>
          <w:numId w:val="24"/>
        </w:numPr>
        <w:spacing w:line="240" w:lineRule="auto"/>
        <w:rPr>
          <w:color w:val="000000"/>
        </w:rPr>
      </w:pPr>
      <w:r w:rsidRPr="00E55E97">
        <w:rPr>
          <w:color w:val="000000"/>
        </w:rPr>
        <w:t>Add Work Managers for Person Search and File Managemen</w:t>
      </w:r>
      <w:r w:rsidR="00331F72" w:rsidRPr="00E55E97">
        <w:rPr>
          <w:color w:val="000000"/>
        </w:rPr>
        <w:t>t</w:t>
      </w:r>
    </w:p>
    <w:p w14:paraId="513AF7F2" w14:textId="57066081" w:rsidR="000C3BEA" w:rsidRPr="00E55E97" w:rsidRDefault="000C3BEA" w:rsidP="000C3BEA">
      <w:pPr>
        <w:pStyle w:val="NLSbodytextL1"/>
        <w:numPr>
          <w:ilvl w:val="0"/>
          <w:numId w:val="24"/>
        </w:numPr>
        <w:spacing w:line="240" w:lineRule="auto"/>
        <w:rPr>
          <w:color w:val="000000"/>
        </w:rPr>
      </w:pPr>
      <w:r w:rsidRPr="00E55E97">
        <w:rPr>
          <w:color w:val="000000"/>
        </w:rPr>
        <w:t>Update CalSAWS Software Lobby Management architecture to support C-IV kiosks and FACTS</w:t>
      </w:r>
    </w:p>
    <w:p w14:paraId="5E46DCCC" w14:textId="2AB10D5B" w:rsidR="000C3BEA" w:rsidRPr="00E55E97" w:rsidRDefault="000C3BEA" w:rsidP="000C3BEA">
      <w:pPr>
        <w:pStyle w:val="NLSbodytextL1"/>
        <w:numPr>
          <w:ilvl w:val="0"/>
          <w:numId w:val="24"/>
        </w:numPr>
        <w:spacing w:line="240" w:lineRule="auto"/>
        <w:rPr>
          <w:color w:val="000000"/>
        </w:rPr>
      </w:pPr>
      <w:r w:rsidRPr="00E55E97">
        <w:rPr>
          <w:color w:val="000000"/>
        </w:rPr>
        <w:t>Consolidate Web Services</w:t>
      </w:r>
    </w:p>
    <w:p w14:paraId="5F916ECD" w14:textId="655A2363" w:rsidR="000C3BEA" w:rsidRPr="00E55E97" w:rsidRDefault="000C3BEA" w:rsidP="000C3BEA">
      <w:pPr>
        <w:pStyle w:val="NLSbodytextL1"/>
        <w:numPr>
          <w:ilvl w:val="0"/>
          <w:numId w:val="24"/>
        </w:numPr>
        <w:spacing w:line="240" w:lineRule="auto"/>
        <w:rPr>
          <w:color w:val="000000"/>
        </w:rPr>
      </w:pPr>
      <w:r w:rsidRPr="00E55E97">
        <w:rPr>
          <w:color w:val="000000"/>
        </w:rPr>
        <w:t>Architecture Normalization</w:t>
      </w:r>
    </w:p>
    <w:p w14:paraId="69548F81" w14:textId="4E0C8A2B" w:rsidR="000C3BEA" w:rsidRPr="00E55E97" w:rsidRDefault="000C3BEA" w:rsidP="000C3BEA">
      <w:pPr>
        <w:pStyle w:val="NLSbodytextL1"/>
        <w:numPr>
          <w:ilvl w:val="0"/>
          <w:numId w:val="24"/>
        </w:numPr>
        <w:spacing w:line="240" w:lineRule="auto"/>
        <w:rPr>
          <w:color w:val="000000"/>
        </w:rPr>
      </w:pPr>
      <w:r w:rsidRPr="00E55E97">
        <w:rPr>
          <w:color w:val="000000"/>
        </w:rPr>
        <w:t>Update Text messaging architecture</w:t>
      </w:r>
    </w:p>
    <w:p w14:paraId="6C122A51" w14:textId="44279391" w:rsidR="000C3BEA" w:rsidRPr="00E55E97" w:rsidRDefault="000C3BEA" w:rsidP="000C3BEA">
      <w:pPr>
        <w:pStyle w:val="NLSbodytextL1"/>
        <w:numPr>
          <w:ilvl w:val="0"/>
          <w:numId w:val="24"/>
        </w:numPr>
        <w:spacing w:line="240" w:lineRule="auto"/>
        <w:rPr>
          <w:color w:val="000000"/>
        </w:rPr>
      </w:pPr>
      <w:r w:rsidRPr="00E55E97">
        <w:rPr>
          <w:color w:val="000000"/>
        </w:rPr>
        <w:t xml:space="preserve">Update Fine Grain access control for </w:t>
      </w:r>
      <w:r w:rsidR="00FA5173" w:rsidRPr="00E55E97">
        <w:rPr>
          <w:color w:val="000000"/>
        </w:rPr>
        <w:t>ad-hoc</w:t>
      </w:r>
      <w:r w:rsidRPr="00E55E97">
        <w:rPr>
          <w:color w:val="000000"/>
        </w:rPr>
        <w:t xml:space="preserve"> </w:t>
      </w:r>
      <w:r w:rsidR="00331F72" w:rsidRPr="00E55E97">
        <w:rPr>
          <w:color w:val="000000"/>
        </w:rPr>
        <w:t>s</w:t>
      </w:r>
      <w:r w:rsidRPr="00E55E97">
        <w:rPr>
          <w:color w:val="000000"/>
        </w:rPr>
        <w:t>upport</w:t>
      </w:r>
    </w:p>
    <w:p w14:paraId="45E078B4" w14:textId="77777777" w:rsidR="000C3BEA" w:rsidRPr="00E55E97" w:rsidRDefault="000C3BEA" w:rsidP="000C3BEA">
      <w:pPr>
        <w:pStyle w:val="NLSbodytextL1"/>
        <w:numPr>
          <w:ilvl w:val="0"/>
          <w:numId w:val="24"/>
        </w:numPr>
        <w:spacing w:line="240" w:lineRule="auto"/>
        <w:rPr>
          <w:color w:val="000000"/>
        </w:rPr>
      </w:pPr>
      <w:r w:rsidRPr="00E55E97">
        <w:rPr>
          <w:color w:val="000000"/>
        </w:rPr>
        <w:t>Replace the existing Oracle Access Manager user identification management tool with Spring Authentication</w:t>
      </w:r>
    </w:p>
    <w:p w14:paraId="4F836B4E" w14:textId="4AE0F153" w:rsidR="000C3BEA" w:rsidRPr="00E55E97" w:rsidRDefault="000C3BEA" w:rsidP="693A0A52">
      <w:pPr>
        <w:pStyle w:val="NLSbodytextL1"/>
        <w:spacing w:line="240" w:lineRule="auto"/>
        <w:ind w:left="1440"/>
        <w:rPr>
          <w:b/>
          <w:bCs/>
          <w:color w:val="000000"/>
        </w:rPr>
      </w:pPr>
      <w:bookmarkStart w:id="152" w:name="_Hlk520790525"/>
      <w:r w:rsidRPr="00E55E97">
        <w:rPr>
          <w:b/>
          <w:bCs/>
          <w:color w:val="000000"/>
        </w:rPr>
        <w:t>3.2.</w:t>
      </w:r>
      <w:r w:rsidR="005135D6">
        <w:rPr>
          <w:b/>
          <w:bCs/>
          <w:color w:val="000000"/>
        </w:rPr>
        <w:t>2</w:t>
      </w:r>
      <w:r w:rsidRPr="00E55E97">
        <w:rPr>
          <w:b/>
          <w:bCs/>
          <w:color w:val="000000"/>
        </w:rPr>
        <w:t xml:space="preserve">.1 </w:t>
      </w:r>
      <w:r w:rsidR="003347EF" w:rsidRPr="00E55E97">
        <w:rPr>
          <w:b/>
          <w:bCs/>
          <w:color w:val="000000"/>
        </w:rPr>
        <w:t>Deliverable</w:t>
      </w:r>
      <w:r w:rsidR="00576496" w:rsidRPr="00E55E97">
        <w:rPr>
          <w:b/>
          <w:bCs/>
          <w:color w:val="000000"/>
        </w:rPr>
        <w:t>:</w:t>
      </w:r>
      <w:r w:rsidR="003347EF" w:rsidRPr="00E55E97">
        <w:rPr>
          <w:b/>
          <w:bCs/>
          <w:color w:val="000000"/>
        </w:rPr>
        <w:t xml:space="preserve"> Business</w:t>
      </w:r>
      <w:r w:rsidRPr="00E55E97">
        <w:rPr>
          <w:b/>
          <w:bCs/>
          <w:color w:val="000000"/>
        </w:rPr>
        <w:t xml:space="preserve"> Architecture Design.</w:t>
      </w:r>
    </w:p>
    <w:p w14:paraId="7FB867F9" w14:textId="7F165F21" w:rsidR="000C3BEA" w:rsidRPr="00E55E97" w:rsidRDefault="000C3BEA" w:rsidP="000C3BEA">
      <w:pPr>
        <w:pStyle w:val="NLSbodytextL1"/>
        <w:suppressAutoHyphens/>
        <w:spacing w:line="240" w:lineRule="auto"/>
        <w:ind w:left="1440"/>
        <w:rPr>
          <w:color w:val="000000"/>
        </w:rPr>
      </w:pPr>
      <w:r w:rsidRPr="00E55E97">
        <w:rPr>
          <w:color w:val="000000"/>
        </w:rPr>
        <w:t xml:space="preserve">The CONTRACTOR </w:t>
      </w:r>
      <w:r w:rsidR="00373546" w:rsidRPr="00E55E97">
        <w:rPr>
          <w:color w:val="000000"/>
        </w:rPr>
        <w:t>will</w:t>
      </w:r>
      <w:r w:rsidRPr="00E55E97">
        <w:rPr>
          <w:color w:val="000000"/>
        </w:rPr>
        <w:t xml:space="preserve"> provide the Business Architecture Design</w:t>
      </w:r>
      <w:r w:rsidR="00FC2CB8" w:rsidRPr="00E55E97">
        <w:rPr>
          <w:color w:val="000000"/>
        </w:rPr>
        <w:t xml:space="preserve"> Deliverable</w:t>
      </w:r>
      <w:r w:rsidRPr="00E55E97">
        <w:rPr>
          <w:color w:val="000000"/>
        </w:rPr>
        <w:t>. The Business Architecture Design</w:t>
      </w:r>
      <w:r w:rsidR="00FC2CB8" w:rsidRPr="00E55E97">
        <w:rPr>
          <w:color w:val="000000"/>
        </w:rPr>
        <w:t xml:space="preserve"> Deliverable</w:t>
      </w:r>
      <w:r w:rsidRPr="00E55E97">
        <w:rPr>
          <w:color w:val="000000"/>
        </w:rPr>
        <w:t xml:space="preserve"> </w:t>
      </w:r>
      <w:r w:rsidR="00746890" w:rsidRPr="00E55E97">
        <w:rPr>
          <w:color w:val="000000"/>
        </w:rPr>
        <w:t xml:space="preserve">will </w:t>
      </w:r>
      <w:r w:rsidRPr="00E55E97">
        <w:rPr>
          <w:color w:val="000000"/>
        </w:rPr>
        <w:t xml:space="preserve">provide comprehensive architectural overview of the CalSAWS Software, including a depiction of each layer and area of application in terms of </w:t>
      </w:r>
      <w:r w:rsidR="00746890" w:rsidRPr="00E55E97">
        <w:rPr>
          <w:color w:val="000000"/>
        </w:rPr>
        <w:t>s</w:t>
      </w:r>
      <w:r w:rsidRPr="00E55E97">
        <w:rPr>
          <w:color w:val="000000"/>
        </w:rPr>
        <w:t>oftware components. The Business Architecture Design</w:t>
      </w:r>
      <w:r w:rsidR="00FC2CB8" w:rsidRPr="00E55E97">
        <w:rPr>
          <w:color w:val="000000"/>
        </w:rPr>
        <w:t xml:space="preserve"> Deliverable</w:t>
      </w:r>
      <w:r w:rsidRPr="00E55E97">
        <w:rPr>
          <w:color w:val="000000"/>
        </w:rPr>
        <w:t xml:space="preserve"> </w:t>
      </w:r>
      <w:r w:rsidR="00FC2CB8" w:rsidRPr="00E55E97">
        <w:rPr>
          <w:color w:val="000000"/>
        </w:rPr>
        <w:t xml:space="preserve">will </w:t>
      </w:r>
      <w:r w:rsidRPr="00E55E97">
        <w:rPr>
          <w:color w:val="000000"/>
        </w:rPr>
        <w:t xml:space="preserve">describe the significant architectural decisions made on the CalSAWS Software.  </w:t>
      </w:r>
    </w:p>
    <w:bookmarkEnd w:id="152"/>
    <w:p w14:paraId="6079B716" w14:textId="77777777" w:rsidR="000C3BEA" w:rsidRPr="00E55E97" w:rsidRDefault="000C3BEA" w:rsidP="000C3BEA">
      <w:pPr>
        <w:pStyle w:val="NLSbodytextL1"/>
        <w:spacing w:line="240" w:lineRule="auto"/>
        <w:ind w:left="1800"/>
        <w:rPr>
          <w:color w:val="000000"/>
        </w:rPr>
      </w:pPr>
    </w:p>
    <w:p w14:paraId="3871BC1B" w14:textId="5BB03672" w:rsidR="000C3BEA" w:rsidRPr="00E55E97" w:rsidRDefault="000C3BEA" w:rsidP="693A0A52">
      <w:pPr>
        <w:pStyle w:val="NLSbodytextL1"/>
        <w:spacing w:line="240" w:lineRule="auto"/>
        <w:ind w:left="720"/>
        <w:rPr>
          <w:b/>
          <w:bCs/>
          <w:color w:val="000000"/>
        </w:rPr>
      </w:pPr>
      <w:r w:rsidRPr="00E55E97">
        <w:rPr>
          <w:b/>
          <w:bCs/>
          <w:color w:val="000000"/>
        </w:rPr>
        <w:t>3.2.</w:t>
      </w:r>
      <w:r w:rsidR="005135D6">
        <w:rPr>
          <w:b/>
          <w:bCs/>
          <w:color w:val="000000"/>
        </w:rPr>
        <w:t>3</w:t>
      </w:r>
      <w:r w:rsidRPr="00E55E97">
        <w:rPr>
          <w:b/>
          <w:bCs/>
          <w:color w:val="000000"/>
        </w:rPr>
        <w:t xml:space="preserve"> </w:t>
      </w:r>
      <w:r w:rsidRPr="00E55E97">
        <w:rPr>
          <w:b/>
          <w:color w:val="000000"/>
        </w:rPr>
        <w:tab/>
      </w:r>
      <w:r w:rsidRPr="00E55E97">
        <w:rPr>
          <w:b/>
          <w:bCs/>
          <w:color w:val="000000"/>
        </w:rPr>
        <w:t>Subtask 2.</w:t>
      </w:r>
      <w:r w:rsidR="004D4D9B">
        <w:rPr>
          <w:b/>
          <w:bCs/>
          <w:color w:val="000000"/>
        </w:rPr>
        <w:t>3</w:t>
      </w:r>
      <w:r w:rsidRPr="00E55E97">
        <w:rPr>
          <w:b/>
          <w:bCs/>
          <w:color w:val="000000"/>
        </w:rPr>
        <w:t>:  Development and Conversion Environment Support.</w:t>
      </w:r>
    </w:p>
    <w:p w14:paraId="7E4A2DF9" w14:textId="0252AD8B" w:rsidR="000C3BEA" w:rsidRPr="00E55E97" w:rsidRDefault="000C3BEA" w:rsidP="000C3BEA">
      <w:pPr>
        <w:pStyle w:val="NLSbodytextL1"/>
        <w:spacing w:line="240" w:lineRule="auto"/>
        <w:ind w:left="1440"/>
        <w:rPr>
          <w:color w:val="000000"/>
        </w:rPr>
      </w:pPr>
      <w:r w:rsidRPr="00E55E97">
        <w:rPr>
          <w:color w:val="000000"/>
        </w:rPr>
        <w:t xml:space="preserve">The CONTRACTOR </w:t>
      </w:r>
      <w:r w:rsidR="00373546" w:rsidRPr="00E55E97">
        <w:rPr>
          <w:color w:val="000000"/>
        </w:rPr>
        <w:t>will</w:t>
      </w:r>
      <w:r w:rsidRPr="00E55E97">
        <w:rPr>
          <w:color w:val="000000"/>
        </w:rPr>
        <w:t xml:space="preserve"> perform the following activities: </w:t>
      </w:r>
    </w:p>
    <w:p w14:paraId="7ED2A54F" w14:textId="58516B26" w:rsidR="000C3BEA" w:rsidRPr="00E55E97" w:rsidRDefault="000C3BEA" w:rsidP="000C3BEA">
      <w:pPr>
        <w:pStyle w:val="NLSbodytextL1"/>
        <w:numPr>
          <w:ilvl w:val="0"/>
          <w:numId w:val="24"/>
        </w:numPr>
        <w:spacing w:line="240" w:lineRule="auto"/>
        <w:rPr>
          <w:color w:val="000000"/>
        </w:rPr>
      </w:pPr>
      <w:r w:rsidRPr="00E55E97">
        <w:rPr>
          <w:color w:val="000000"/>
        </w:rPr>
        <w:t>Plan and coordinate environment usage – work with development</w:t>
      </w:r>
      <w:r w:rsidR="006650C5" w:rsidRPr="00E55E97">
        <w:rPr>
          <w:color w:val="000000"/>
        </w:rPr>
        <w:t xml:space="preserve">, </w:t>
      </w:r>
      <w:r w:rsidR="00FA5173" w:rsidRPr="00E55E97">
        <w:rPr>
          <w:color w:val="000000"/>
        </w:rPr>
        <w:t>test, and</w:t>
      </w:r>
      <w:r w:rsidRPr="00E55E97">
        <w:rPr>
          <w:color w:val="000000"/>
        </w:rPr>
        <w:t xml:space="preserve"> conversion team leads to coordinate the usage of shared development environments.</w:t>
      </w:r>
    </w:p>
    <w:p w14:paraId="721CD1A4" w14:textId="2ADEB336" w:rsidR="000C3BEA" w:rsidRPr="00E55E97" w:rsidRDefault="000C3BEA" w:rsidP="000C3BEA">
      <w:pPr>
        <w:pStyle w:val="NLSbodytextL1"/>
        <w:numPr>
          <w:ilvl w:val="0"/>
          <w:numId w:val="24"/>
        </w:numPr>
        <w:spacing w:line="240" w:lineRule="auto"/>
        <w:rPr>
          <w:color w:val="000000"/>
        </w:rPr>
      </w:pPr>
      <w:r w:rsidRPr="00E55E97">
        <w:rPr>
          <w:color w:val="000000"/>
        </w:rPr>
        <w:t>Build and Deploy application – create the CalSAWS Software build and deploy it to the development</w:t>
      </w:r>
      <w:r w:rsidR="006650C5" w:rsidRPr="00E55E97">
        <w:rPr>
          <w:color w:val="000000"/>
        </w:rPr>
        <w:t>, test, and conversion</w:t>
      </w:r>
      <w:r w:rsidRPr="00E55E97">
        <w:rPr>
          <w:color w:val="000000"/>
        </w:rPr>
        <w:t xml:space="preserve"> environments.</w:t>
      </w:r>
      <w:r w:rsidR="006650C5" w:rsidRPr="00E55E97">
        <w:rPr>
          <w:color w:val="000000"/>
        </w:rPr>
        <w:t xml:space="preserve"> This includes customization of deployment scripts based on environment needs. </w:t>
      </w:r>
    </w:p>
    <w:p w14:paraId="56A369DA" w14:textId="4990BC30" w:rsidR="000C3BEA" w:rsidRPr="00E55E97" w:rsidRDefault="000C3BEA" w:rsidP="000C3BEA">
      <w:pPr>
        <w:pStyle w:val="NLSbodytextL1"/>
        <w:numPr>
          <w:ilvl w:val="0"/>
          <w:numId w:val="24"/>
        </w:numPr>
        <w:spacing w:line="240" w:lineRule="auto"/>
        <w:rPr>
          <w:color w:val="000000"/>
        </w:rPr>
      </w:pPr>
      <w:r w:rsidRPr="00E55E97">
        <w:rPr>
          <w:color w:val="000000"/>
        </w:rPr>
        <w:lastRenderedPageBreak/>
        <w:t>Monitor availability and performance – verify components are working correctly and meeting service levels and performance requirements needed to support development</w:t>
      </w:r>
      <w:r w:rsidR="00214078" w:rsidRPr="00E55E97">
        <w:rPr>
          <w:color w:val="000000"/>
        </w:rPr>
        <w:t>, test,</w:t>
      </w:r>
      <w:r w:rsidRPr="00E55E97">
        <w:rPr>
          <w:color w:val="000000"/>
        </w:rPr>
        <w:t xml:space="preserve"> and conversion activities.</w:t>
      </w:r>
    </w:p>
    <w:p w14:paraId="5620B1FA" w14:textId="15897E15" w:rsidR="000C3BEA" w:rsidRPr="00E55E97" w:rsidRDefault="000C3BEA" w:rsidP="000C3BEA">
      <w:pPr>
        <w:pStyle w:val="NLSbodytextL1"/>
        <w:numPr>
          <w:ilvl w:val="0"/>
          <w:numId w:val="24"/>
        </w:numPr>
        <w:spacing w:line="240" w:lineRule="auto"/>
        <w:rPr>
          <w:color w:val="000000"/>
        </w:rPr>
      </w:pPr>
      <w:r w:rsidRPr="00E55E97">
        <w:rPr>
          <w:color w:val="000000"/>
        </w:rPr>
        <w:t>Test and deploy software upgrades and patches – upgrade and software products for components.</w:t>
      </w:r>
      <w:r w:rsidR="002F003E" w:rsidRPr="00E55E97">
        <w:rPr>
          <w:color w:val="000000"/>
        </w:rPr>
        <w:t xml:space="preserve"> </w:t>
      </w:r>
      <w:r w:rsidR="00214078" w:rsidRPr="00E55E97">
        <w:rPr>
          <w:color w:val="000000"/>
        </w:rPr>
        <w:t>These components need to be supported regardless of the cloud solution and</w:t>
      </w:r>
      <w:r w:rsidR="002F003E" w:rsidRPr="00E55E97">
        <w:rPr>
          <w:color w:val="000000"/>
        </w:rPr>
        <w:t xml:space="preserve"> include the following:</w:t>
      </w:r>
    </w:p>
    <w:p w14:paraId="2F823037" w14:textId="4B5EAFCD" w:rsidR="002F003E" w:rsidRPr="00E55E97" w:rsidRDefault="002F003E" w:rsidP="002F003E">
      <w:pPr>
        <w:pStyle w:val="NLSbodytextL1"/>
        <w:numPr>
          <w:ilvl w:val="1"/>
          <w:numId w:val="24"/>
        </w:numPr>
        <w:spacing w:line="240" w:lineRule="auto"/>
        <w:rPr>
          <w:color w:val="000000"/>
        </w:rPr>
      </w:pPr>
      <w:r w:rsidRPr="00E55E97">
        <w:rPr>
          <w:color w:val="000000"/>
        </w:rPr>
        <w:t>WebLogic Server</w:t>
      </w:r>
    </w:p>
    <w:p w14:paraId="0A8B2B76" w14:textId="26D7C3F6" w:rsidR="002F003E" w:rsidRPr="00E55E97" w:rsidRDefault="002F003E" w:rsidP="002F003E">
      <w:pPr>
        <w:pStyle w:val="NLSbodytextL1"/>
        <w:numPr>
          <w:ilvl w:val="1"/>
          <w:numId w:val="24"/>
        </w:numPr>
        <w:spacing w:line="240" w:lineRule="auto"/>
        <w:rPr>
          <w:color w:val="000000"/>
        </w:rPr>
      </w:pPr>
      <w:r w:rsidRPr="00E55E97">
        <w:rPr>
          <w:color w:val="000000"/>
        </w:rPr>
        <w:t>Apache Web Server</w:t>
      </w:r>
    </w:p>
    <w:p w14:paraId="3E858CA2" w14:textId="67FBCD1B" w:rsidR="002F003E" w:rsidRPr="00E55E97" w:rsidRDefault="002F003E" w:rsidP="002F003E">
      <w:pPr>
        <w:pStyle w:val="NLSbodytextL1"/>
        <w:numPr>
          <w:ilvl w:val="1"/>
          <w:numId w:val="24"/>
        </w:numPr>
        <w:spacing w:line="240" w:lineRule="auto"/>
        <w:rPr>
          <w:color w:val="000000"/>
        </w:rPr>
      </w:pPr>
      <w:r w:rsidRPr="00E55E97">
        <w:rPr>
          <w:color w:val="000000"/>
        </w:rPr>
        <w:t>Oracle Access Manager</w:t>
      </w:r>
    </w:p>
    <w:p w14:paraId="58CDB949" w14:textId="7892B687" w:rsidR="002F003E" w:rsidRPr="00E55E97" w:rsidRDefault="002F003E" w:rsidP="002F003E">
      <w:pPr>
        <w:pStyle w:val="NLSbodytextL1"/>
        <w:numPr>
          <w:ilvl w:val="1"/>
          <w:numId w:val="24"/>
        </w:numPr>
        <w:spacing w:line="240" w:lineRule="auto"/>
        <w:rPr>
          <w:color w:val="000000"/>
        </w:rPr>
      </w:pPr>
      <w:r w:rsidRPr="00E55E97">
        <w:rPr>
          <w:color w:val="000000"/>
        </w:rPr>
        <w:t>Spectrum</w:t>
      </w:r>
    </w:p>
    <w:p w14:paraId="2F715FFD" w14:textId="08FF33E9" w:rsidR="00214078" w:rsidRPr="00E55E97" w:rsidRDefault="00214078" w:rsidP="002F003E">
      <w:pPr>
        <w:pStyle w:val="NLSbodytextL1"/>
        <w:numPr>
          <w:ilvl w:val="1"/>
          <w:numId w:val="24"/>
        </w:numPr>
        <w:spacing w:line="240" w:lineRule="auto"/>
        <w:rPr>
          <w:color w:val="000000"/>
        </w:rPr>
      </w:pPr>
      <w:r w:rsidRPr="00E55E97">
        <w:rPr>
          <w:color w:val="000000"/>
        </w:rPr>
        <w:t>Adobe Experience Manager</w:t>
      </w:r>
    </w:p>
    <w:p w14:paraId="638E567F" w14:textId="1B024C09" w:rsidR="002F003E" w:rsidRPr="00E55E97" w:rsidRDefault="002F003E" w:rsidP="002F003E">
      <w:pPr>
        <w:pStyle w:val="NLSbodytextL1"/>
        <w:numPr>
          <w:ilvl w:val="1"/>
          <w:numId w:val="24"/>
        </w:numPr>
        <w:spacing w:line="240" w:lineRule="auto"/>
        <w:rPr>
          <w:color w:val="000000"/>
        </w:rPr>
      </w:pPr>
      <w:r w:rsidRPr="00E55E97">
        <w:rPr>
          <w:color w:val="000000"/>
        </w:rPr>
        <w:t>Alfresco</w:t>
      </w:r>
    </w:p>
    <w:p w14:paraId="422BB735" w14:textId="64259C30" w:rsidR="00214078" w:rsidRPr="00E55E97" w:rsidRDefault="00214078" w:rsidP="002F003E">
      <w:pPr>
        <w:pStyle w:val="NLSbodytextL1"/>
        <w:numPr>
          <w:ilvl w:val="1"/>
          <w:numId w:val="24"/>
        </w:numPr>
        <w:spacing w:line="240" w:lineRule="auto"/>
        <w:rPr>
          <w:color w:val="000000"/>
        </w:rPr>
      </w:pPr>
      <w:r w:rsidRPr="00E55E97">
        <w:rPr>
          <w:color w:val="000000"/>
        </w:rPr>
        <w:t>BI Publisher</w:t>
      </w:r>
    </w:p>
    <w:p w14:paraId="48AFBF8A" w14:textId="625C6E0B" w:rsidR="002F003E" w:rsidRPr="00E55E97" w:rsidRDefault="002F003E" w:rsidP="002F003E">
      <w:pPr>
        <w:pStyle w:val="NLSbodytextL1"/>
        <w:numPr>
          <w:ilvl w:val="1"/>
          <w:numId w:val="24"/>
        </w:numPr>
        <w:spacing w:line="240" w:lineRule="auto"/>
        <w:rPr>
          <w:color w:val="000000"/>
        </w:rPr>
      </w:pPr>
      <w:r w:rsidRPr="00E55E97">
        <w:rPr>
          <w:color w:val="000000"/>
        </w:rPr>
        <w:t>Oracle Internet Directory</w:t>
      </w:r>
      <w:r w:rsidR="006650C5" w:rsidRPr="00E55E97">
        <w:rPr>
          <w:color w:val="000000"/>
        </w:rPr>
        <w:t xml:space="preserve"> / Oracle Virtual Directory</w:t>
      </w:r>
    </w:p>
    <w:p w14:paraId="0750233A" w14:textId="33A7CF37" w:rsidR="002F003E" w:rsidRPr="00E55E97" w:rsidRDefault="002F003E" w:rsidP="002F003E">
      <w:pPr>
        <w:pStyle w:val="NLSbodytextL1"/>
        <w:numPr>
          <w:ilvl w:val="1"/>
          <w:numId w:val="24"/>
        </w:numPr>
        <w:spacing w:line="240" w:lineRule="auto"/>
        <w:rPr>
          <w:color w:val="000000"/>
        </w:rPr>
      </w:pPr>
      <w:r w:rsidRPr="00E55E97">
        <w:rPr>
          <w:color w:val="000000"/>
        </w:rPr>
        <w:t>BICSuite</w:t>
      </w:r>
    </w:p>
    <w:p w14:paraId="47C52E46" w14:textId="518A86CF" w:rsidR="002F003E" w:rsidRPr="00E55E97" w:rsidRDefault="002F003E" w:rsidP="002F003E">
      <w:pPr>
        <w:pStyle w:val="NLSbodytextL1"/>
        <w:numPr>
          <w:ilvl w:val="1"/>
          <w:numId w:val="24"/>
        </w:numPr>
        <w:spacing w:line="240" w:lineRule="auto"/>
        <w:rPr>
          <w:color w:val="000000"/>
        </w:rPr>
      </w:pPr>
      <w:r w:rsidRPr="00E55E97">
        <w:rPr>
          <w:color w:val="000000"/>
        </w:rPr>
        <w:t>Splunk</w:t>
      </w:r>
    </w:p>
    <w:p w14:paraId="4A62A637" w14:textId="76E025F7" w:rsidR="002F003E" w:rsidRPr="00E55E97" w:rsidRDefault="002F003E" w:rsidP="002F003E">
      <w:pPr>
        <w:pStyle w:val="NLSbodytextL1"/>
        <w:numPr>
          <w:ilvl w:val="1"/>
          <w:numId w:val="24"/>
        </w:numPr>
        <w:spacing w:line="240" w:lineRule="auto"/>
        <w:rPr>
          <w:color w:val="000000"/>
        </w:rPr>
      </w:pPr>
      <w:r w:rsidRPr="00E55E97">
        <w:rPr>
          <w:color w:val="000000"/>
        </w:rPr>
        <w:t>Java</w:t>
      </w:r>
    </w:p>
    <w:p w14:paraId="101D7623" w14:textId="45192464" w:rsidR="002F003E" w:rsidRPr="00E55E97" w:rsidRDefault="002F003E" w:rsidP="002F003E">
      <w:pPr>
        <w:pStyle w:val="NLSbodytextL1"/>
        <w:numPr>
          <w:ilvl w:val="1"/>
          <w:numId w:val="24"/>
        </w:numPr>
        <w:spacing w:line="240" w:lineRule="auto"/>
        <w:rPr>
          <w:color w:val="000000"/>
        </w:rPr>
      </w:pPr>
      <w:r w:rsidRPr="00E55E97">
        <w:rPr>
          <w:color w:val="000000"/>
        </w:rPr>
        <w:t>Jenkins</w:t>
      </w:r>
    </w:p>
    <w:p w14:paraId="7095EAB0" w14:textId="038CFA58" w:rsidR="006650C5" w:rsidRPr="00E55E97" w:rsidRDefault="006650C5" w:rsidP="002F003E">
      <w:pPr>
        <w:pStyle w:val="NLSbodytextL1"/>
        <w:numPr>
          <w:ilvl w:val="1"/>
          <w:numId w:val="24"/>
        </w:numPr>
        <w:spacing w:line="240" w:lineRule="auto"/>
        <w:rPr>
          <w:color w:val="000000"/>
        </w:rPr>
      </w:pPr>
      <w:r w:rsidRPr="00E55E97">
        <w:rPr>
          <w:color w:val="000000"/>
        </w:rPr>
        <w:t>Dynatrace</w:t>
      </w:r>
    </w:p>
    <w:p w14:paraId="01F17560" w14:textId="2BEE1FC5" w:rsidR="002F003E" w:rsidRPr="00E55E97" w:rsidRDefault="002F003E" w:rsidP="002F003E">
      <w:pPr>
        <w:pStyle w:val="NLSbodytextL1"/>
        <w:numPr>
          <w:ilvl w:val="1"/>
          <w:numId w:val="24"/>
        </w:numPr>
        <w:spacing w:line="240" w:lineRule="auto"/>
        <w:rPr>
          <w:color w:val="000000"/>
        </w:rPr>
      </w:pPr>
      <w:r w:rsidRPr="00E55E97">
        <w:rPr>
          <w:color w:val="000000"/>
        </w:rPr>
        <w:t>JIRA</w:t>
      </w:r>
    </w:p>
    <w:p w14:paraId="694590DF" w14:textId="43C02D87" w:rsidR="002F003E" w:rsidRPr="00E55E97" w:rsidRDefault="002F003E" w:rsidP="002F003E">
      <w:pPr>
        <w:pStyle w:val="NLSbodytextL1"/>
        <w:numPr>
          <w:ilvl w:val="1"/>
          <w:numId w:val="24"/>
        </w:numPr>
        <w:spacing w:line="240" w:lineRule="auto"/>
        <w:rPr>
          <w:color w:val="000000"/>
        </w:rPr>
      </w:pPr>
      <w:r w:rsidRPr="00E55E97">
        <w:rPr>
          <w:color w:val="000000"/>
        </w:rPr>
        <w:t>Bitbucket</w:t>
      </w:r>
    </w:p>
    <w:p w14:paraId="3F589F3C" w14:textId="77777777" w:rsidR="000C3BEA" w:rsidRPr="00E55E97" w:rsidRDefault="000C3BEA" w:rsidP="000C3BEA">
      <w:pPr>
        <w:pStyle w:val="NLSbodytextL1"/>
        <w:numPr>
          <w:ilvl w:val="0"/>
          <w:numId w:val="24"/>
        </w:numPr>
        <w:spacing w:line="240" w:lineRule="auto"/>
        <w:rPr>
          <w:color w:val="000000"/>
        </w:rPr>
      </w:pPr>
      <w:r w:rsidRPr="00E55E97">
        <w:rPr>
          <w:color w:val="000000"/>
        </w:rPr>
        <w:t>Deploy Operations and Execution Changes – implement changes to the Execution or Operational Architecture for the CalSAWS Software.</w:t>
      </w:r>
    </w:p>
    <w:p w14:paraId="1309FAD3" w14:textId="25D43078" w:rsidR="00214078" w:rsidRPr="00E55E97" w:rsidRDefault="00214078" w:rsidP="00214078">
      <w:pPr>
        <w:pStyle w:val="NLSbodytextL1"/>
        <w:numPr>
          <w:ilvl w:val="0"/>
          <w:numId w:val="24"/>
        </w:numPr>
        <w:spacing w:line="240" w:lineRule="auto"/>
        <w:rPr>
          <w:color w:val="000000"/>
        </w:rPr>
      </w:pPr>
      <w:r w:rsidRPr="00E55E97">
        <w:rPr>
          <w:color w:val="000000"/>
        </w:rPr>
        <w:t>Operating System patching, including creation and maintenance of scripts.</w:t>
      </w:r>
    </w:p>
    <w:p w14:paraId="45E18B5A" w14:textId="014854A9" w:rsidR="000C3BEA" w:rsidRPr="00E55E97" w:rsidRDefault="000C3BEA" w:rsidP="000C3BEA">
      <w:pPr>
        <w:pStyle w:val="NLSbodytextL1"/>
        <w:numPr>
          <w:ilvl w:val="0"/>
          <w:numId w:val="24"/>
        </w:numPr>
        <w:spacing w:line="240" w:lineRule="auto"/>
        <w:rPr>
          <w:color w:val="000000"/>
        </w:rPr>
      </w:pPr>
      <w:bookmarkStart w:id="153" w:name="_Hlk524948778"/>
      <w:r w:rsidRPr="00E55E97">
        <w:rPr>
          <w:color w:val="000000"/>
        </w:rPr>
        <w:t xml:space="preserve">Provide staffing support for </w:t>
      </w:r>
      <w:r w:rsidR="00FA5173" w:rsidRPr="00E55E97">
        <w:rPr>
          <w:color w:val="000000"/>
        </w:rPr>
        <w:t>ad-hoc</w:t>
      </w:r>
      <w:r w:rsidRPr="00E55E97">
        <w:rPr>
          <w:color w:val="000000"/>
        </w:rPr>
        <w:t xml:space="preserve"> </w:t>
      </w:r>
      <w:r w:rsidR="00FA5173" w:rsidRPr="00E55E97">
        <w:rPr>
          <w:color w:val="000000"/>
        </w:rPr>
        <w:t>r</w:t>
      </w:r>
      <w:r w:rsidRPr="00E55E97">
        <w:rPr>
          <w:color w:val="000000"/>
        </w:rPr>
        <w:t xml:space="preserve">eporting users from the </w:t>
      </w:r>
      <w:r w:rsidR="00D7750C" w:rsidRPr="00E55E97">
        <w:rPr>
          <w:color w:val="000000"/>
        </w:rPr>
        <w:t>58</w:t>
      </w:r>
      <w:r w:rsidRPr="00E55E97">
        <w:rPr>
          <w:color w:val="000000"/>
        </w:rPr>
        <w:t xml:space="preserve"> </w:t>
      </w:r>
      <w:r w:rsidR="00746890" w:rsidRPr="00E55E97">
        <w:rPr>
          <w:color w:val="000000"/>
        </w:rPr>
        <w:t xml:space="preserve">CalSAWS </w:t>
      </w:r>
      <w:r w:rsidRPr="00E55E97">
        <w:rPr>
          <w:color w:val="000000"/>
        </w:rPr>
        <w:t>Counties and Enhanced Data Reporting (EDR) counties as they migrate to the CalSAWS Software. T</w:t>
      </w:r>
      <w:r w:rsidR="433F6C66" w:rsidRPr="00E55E97">
        <w:rPr>
          <w:color w:val="000000"/>
        </w:rPr>
        <w:t xml:space="preserve">he EDR counties are Kern, Humboldt, Monterey, San Bernardino, San </w:t>
      </w:r>
      <w:r w:rsidR="78E82A07" w:rsidRPr="00E55E97">
        <w:rPr>
          <w:color w:val="000000"/>
        </w:rPr>
        <w:t>J</w:t>
      </w:r>
      <w:r w:rsidR="433F6C66" w:rsidRPr="00E55E97">
        <w:rPr>
          <w:color w:val="000000"/>
        </w:rPr>
        <w:t>oaquin, Stanislaus, and Riverside</w:t>
      </w:r>
      <w:r w:rsidR="78E82A07" w:rsidRPr="00E55E97">
        <w:rPr>
          <w:color w:val="000000"/>
        </w:rPr>
        <w:t xml:space="preserve"> counties. </w:t>
      </w:r>
      <w:r w:rsidR="433F6C66" w:rsidRPr="00E55E97">
        <w:rPr>
          <w:color w:val="000000"/>
        </w:rPr>
        <w:t>T</w:t>
      </w:r>
      <w:r w:rsidRPr="00E55E97">
        <w:rPr>
          <w:color w:val="000000"/>
        </w:rPr>
        <w:t>here will be data model changes between C-IV</w:t>
      </w:r>
      <w:r w:rsidR="006B36E3" w:rsidRPr="00E55E97">
        <w:rPr>
          <w:color w:val="000000"/>
        </w:rPr>
        <w:t>, LRS</w:t>
      </w:r>
      <w:r w:rsidRPr="00E55E97">
        <w:rPr>
          <w:color w:val="000000"/>
        </w:rPr>
        <w:t xml:space="preserve"> and CalSAWS </w:t>
      </w:r>
      <w:r w:rsidR="00FA5173" w:rsidRPr="00E55E97">
        <w:rPr>
          <w:color w:val="000000"/>
        </w:rPr>
        <w:t>Software which will impact ad-hoc</w:t>
      </w:r>
      <w:r w:rsidRPr="00E55E97">
        <w:rPr>
          <w:color w:val="000000"/>
        </w:rPr>
        <w:t xml:space="preserve"> users and they will require support for data model related inquiries. Additionally, the </w:t>
      </w:r>
      <w:r w:rsidR="006B36E3" w:rsidRPr="00E55E97">
        <w:rPr>
          <w:color w:val="000000"/>
        </w:rPr>
        <w:t>58</w:t>
      </w:r>
      <w:r w:rsidR="00746890" w:rsidRPr="00E55E97">
        <w:rPr>
          <w:color w:val="000000"/>
        </w:rPr>
        <w:t xml:space="preserve"> CalSAWS</w:t>
      </w:r>
      <w:r w:rsidR="006B36E3" w:rsidRPr="00E55E97">
        <w:rPr>
          <w:color w:val="000000"/>
        </w:rPr>
        <w:t xml:space="preserve"> </w:t>
      </w:r>
      <w:r w:rsidRPr="00E55E97">
        <w:rPr>
          <w:color w:val="000000"/>
        </w:rPr>
        <w:t>Counties</w:t>
      </w:r>
      <w:r w:rsidR="006B36E3" w:rsidRPr="00E55E97">
        <w:rPr>
          <w:color w:val="000000"/>
        </w:rPr>
        <w:t>, and especially the WCDS Counties,</w:t>
      </w:r>
      <w:r w:rsidRPr="00E55E97">
        <w:rPr>
          <w:color w:val="000000"/>
        </w:rPr>
        <w:t xml:space="preserve"> will require support for </w:t>
      </w:r>
      <w:r w:rsidR="001E4010" w:rsidRPr="00E55E97">
        <w:rPr>
          <w:color w:val="000000"/>
        </w:rPr>
        <w:t>ne</w:t>
      </w:r>
      <w:r w:rsidR="00FA5173" w:rsidRPr="00E55E97">
        <w:rPr>
          <w:color w:val="000000"/>
        </w:rPr>
        <w:t>w ad-hoc</w:t>
      </w:r>
      <w:r w:rsidR="001E4010" w:rsidRPr="00E55E97">
        <w:rPr>
          <w:color w:val="000000"/>
        </w:rPr>
        <w:t xml:space="preserve"> </w:t>
      </w:r>
      <w:r w:rsidR="00746890" w:rsidRPr="00E55E97">
        <w:rPr>
          <w:color w:val="000000"/>
        </w:rPr>
        <w:t>r</w:t>
      </w:r>
      <w:r w:rsidR="006B36E3" w:rsidRPr="00E55E97">
        <w:rPr>
          <w:color w:val="000000"/>
        </w:rPr>
        <w:t>eporting procedures</w:t>
      </w:r>
      <w:r w:rsidRPr="00E55E97">
        <w:rPr>
          <w:color w:val="000000"/>
        </w:rPr>
        <w:t>.</w:t>
      </w:r>
    </w:p>
    <w:bookmarkEnd w:id="153"/>
    <w:p w14:paraId="71A1EC28" w14:textId="1EC9346A" w:rsidR="000C3BEA" w:rsidRPr="00E55E97" w:rsidRDefault="000C3BEA" w:rsidP="693A0A52">
      <w:pPr>
        <w:pStyle w:val="NLSbodytextL1"/>
        <w:spacing w:line="240" w:lineRule="auto"/>
        <w:ind w:left="720"/>
        <w:rPr>
          <w:b/>
          <w:bCs/>
          <w:color w:val="000000"/>
        </w:rPr>
      </w:pPr>
      <w:r w:rsidRPr="00E55E97">
        <w:rPr>
          <w:b/>
          <w:bCs/>
          <w:color w:val="000000"/>
        </w:rPr>
        <w:t>3.2.</w:t>
      </w:r>
      <w:r w:rsidR="005135D6">
        <w:rPr>
          <w:b/>
          <w:bCs/>
          <w:color w:val="000000"/>
        </w:rPr>
        <w:t>4</w:t>
      </w:r>
      <w:r w:rsidRPr="00E55E97">
        <w:rPr>
          <w:b/>
          <w:bCs/>
          <w:color w:val="000000"/>
        </w:rPr>
        <w:t xml:space="preserve"> </w:t>
      </w:r>
      <w:r w:rsidRPr="00E55E97">
        <w:rPr>
          <w:b/>
          <w:color w:val="000000"/>
        </w:rPr>
        <w:tab/>
      </w:r>
      <w:r w:rsidRPr="00E55E97">
        <w:rPr>
          <w:b/>
          <w:bCs/>
          <w:color w:val="000000"/>
        </w:rPr>
        <w:t>Subtask 2.</w:t>
      </w:r>
      <w:r w:rsidR="004D4D9B">
        <w:rPr>
          <w:b/>
          <w:bCs/>
          <w:color w:val="000000"/>
        </w:rPr>
        <w:t>4</w:t>
      </w:r>
      <w:r w:rsidRPr="00E55E97">
        <w:rPr>
          <w:b/>
          <w:bCs/>
          <w:color w:val="000000"/>
        </w:rPr>
        <w:t>:  Technical Management.</w:t>
      </w:r>
    </w:p>
    <w:p w14:paraId="6BEDAF7E" w14:textId="4B63079F" w:rsidR="000C3BEA" w:rsidRPr="00E55E97" w:rsidRDefault="000C3BEA" w:rsidP="000C3BEA">
      <w:pPr>
        <w:pStyle w:val="NLSbodytextL1"/>
        <w:spacing w:line="240" w:lineRule="auto"/>
        <w:ind w:left="1440"/>
        <w:rPr>
          <w:color w:val="000000"/>
        </w:rPr>
      </w:pPr>
      <w:r w:rsidRPr="00E55E97">
        <w:rPr>
          <w:color w:val="000000"/>
        </w:rPr>
        <w:t xml:space="preserve">The CONTRACTOR </w:t>
      </w:r>
      <w:r w:rsidR="00373546" w:rsidRPr="00E55E97">
        <w:rPr>
          <w:color w:val="000000"/>
        </w:rPr>
        <w:t>will</w:t>
      </w:r>
      <w:r w:rsidRPr="00E55E97">
        <w:rPr>
          <w:color w:val="000000"/>
        </w:rPr>
        <w:t xml:space="preserve"> manage the technical resources and planning efforts, and perform the following activities:</w:t>
      </w:r>
    </w:p>
    <w:p w14:paraId="18726372" w14:textId="47A324E1" w:rsidR="000C3BEA" w:rsidRPr="00E55E97" w:rsidRDefault="000C3BEA" w:rsidP="000C3BEA">
      <w:pPr>
        <w:pStyle w:val="NLSbodytextL1"/>
        <w:numPr>
          <w:ilvl w:val="0"/>
          <w:numId w:val="24"/>
        </w:numPr>
        <w:spacing w:line="240" w:lineRule="auto"/>
        <w:rPr>
          <w:color w:val="000000"/>
        </w:rPr>
      </w:pPr>
      <w:r w:rsidRPr="00E55E97">
        <w:rPr>
          <w:color w:val="000000"/>
        </w:rPr>
        <w:lastRenderedPageBreak/>
        <w:t xml:space="preserve">Communicate status to the CONSORTIUM on the progress of </w:t>
      </w:r>
      <w:r w:rsidR="00732C38" w:rsidRPr="00E55E97">
        <w:rPr>
          <w:color w:val="000000"/>
        </w:rPr>
        <w:t>t</w:t>
      </w:r>
      <w:r w:rsidRPr="00E55E97">
        <w:rPr>
          <w:color w:val="000000"/>
        </w:rPr>
        <w:t xml:space="preserve">echnical </w:t>
      </w:r>
      <w:r w:rsidR="00732C38" w:rsidRPr="00E55E97">
        <w:rPr>
          <w:color w:val="000000"/>
        </w:rPr>
        <w:t>t</w:t>
      </w:r>
      <w:r w:rsidRPr="00E55E97">
        <w:rPr>
          <w:color w:val="000000"/>
        </w:rPr>
        <w:t>eam</w:t>
      </w:r>
      <w:r w:rsidR="00732C38" w:rsidRPr="00E55E97">
        <w:rPr>
          <w:color w:val="000000"/>
        </w:rPr>
        <w:t xml:space="preserve"> CalSAWS DD&amp;I</w:t>
      </w:r>
      <w:r w:rsidRPr="00E55E97">
        <w:rPr>
          <w:color w:val="000000"/>
        </w:rPr>
        <w:t xml:space="preserve"> Deliverables.</w:t>
      </w:r>
    </w:p>
    <w:p w14:paraId="775DCAD4" w14:textId="713EF06F" w:rsidR="000C3BEA" w:rsidRPr="00E55E97" w:rsidRDefault="000C3BEA" w:rsidP="000C3BEA">
      <w:pPr>
        <w:pStyle w:val="NLSbodytextL1"/>
        <w:numPr>
          <w:ilvl w:val="0"/>
          <w:numId w:val="24"/>
        </w:numPr>
        <w:spacing w:line="240" w:lineRule="auto"/>
        <w:rPr>
          <w:color w:val="000000"/>
        </w:rPr>
      </w:pPr>
      <w:r w:rsidRPr="00E55E97">
        <w:rPr>
          <w:color w:val="000000"/>
        </w:rPr>
        <w:t xml:space="preserve">Project planning of the Tasks and </w:t>
      </w:r>
      <w:r w:rsidR="00732C38" w:rsidRPr="00E55E97">
        <w:rPr>
          <w:color w:val="000000"/>
        </w:rPr>
        <w:t xml:space="preserve">CalSAWS DD&amp;I </w:t>
      </w:r>
      <w:r w:rsidRPr="00E55E97">
        <w:rPr>
          <w:color w:val="000000"/>
        </w:rPr>
        <w:t xml:space="preserve">Deliverables required from the </w:t>
      </w:r>
      <w:r w:rsidR="00732C38" w:rsidRPr="00E55E97">
        <w:rPr>
          <w:color w:val="000000"/>
        </w:rPr>
        <w:t>t</w:t>
      </w:r>
      <w:r w:rsidRPr="00E55E97">
        <w:rPr>
          <w:color w:val="000000"/>
        </w:rPr>
        <w:t xml:space="preserve">echnical </w:t>
      </w:r>
      <w:r w:rsidR="00732C38" w:rsidRPr="00E55E97">
        <w:rPr>
          <w:color w:val="000000"/>
        </w:rPr>
        <w:t>t</w:t>
      </w:r>
      <w:r w:rsidRPr="00E55E97">
        <w:rPr>
          <w:color w:val="000000"/>
        </w:rPr>
        <w:t>eam.</w:t>
      </w:r>
    </w:p>
    <w:p w14:paraId="643B0C9E" w14:textId="38551326" w:rsidR="000C3BEA" w:rsidRPr="00E55E97" w:rsidRDefault="000C3BEA" w:rsidP="000C3BEA">
      <w:pPr>
        <w:pStyle w:val="NLSbodytextL1"/>
        <w:numPr>
          <w:ilvl w:val="0"/>
          <w:numId w:val="24"/>
        </w:numPr>
        <w:spacing w:line="240" w:lineRule="auto"/>
        <w:rPr>
          <w:color w:val="000000"/>
        </w:rPr>
      </w:pPr>
      <w:r w:rsidRPr="00E55E97">
        <w:rPr>
          <w:color w:val="000000"/>
        </w:rPr>
        <w:t xml:space="preserve">Preparation and review of the documentation and </w:t>
      </w:r>
      <w:r w:rsidR="00732C38" w:rsidRPr="00E55E97">
        <w:rPr>
          <w:color w:val="000000"/>
        </w:rPr>
        <w:t xml:space="preserve">CalSAWS DD&amp;I </w:t>
      </w:r>
      <w:r w:rsidRPr="00E55E97">
        <w:rPr>
          <w:color w:val="000000"/>
        </w:rPr>
        <w:t>Deliverables required by the CONSORTIUM.</w:t>
      </w:r>
    </w:p>
    <w:p w14:paraId="485FEEED" w14:textId="77777777" w:rsidR="000C3BEA" w:rsidRPr="00E55E97" w:rsidRDefault="000C3BEA" w:rsidP="000C3BEA">
      <w:pPr>
        <w:pStyle w:val="NLSbodytextL1"/>
        <w:numPr>
          <w:ilvl w:val="0"/>
          <w:numId w:val="24"/>
        </w:numPr>
        <w:spacing w:line="240" w:lineRule="auto"/>
        <w:rPr>
          <w:color w:val="000000"/>
        </w:rPr>
      </w:pPr>
      <w:r w:rsidRPr="00E55E97">
        <w:rPr>
          <w:color w:val="000000"/>
        </w:rPr>
        <w:t>Management of incidents that may occur during the deployment of migration processes.</w:t>
      </w:r>
    </w:p>
    <w:p w14:paraId="0D2630F4" w14:textId="77777777" w:rsidR="00214078" w:rsidRPr="00E55E97" w:rsidRDefault="00214078" w:rsidP="00214078">
      <w:pPr>
        <w:pStyle w:val="NLSbodytextL1"/>
        <w:spacing w:line="240" w:lineRule="auto"/>
        <w:ind w:left="1800"/>
        <w:rPr>
          <w:color w:val="000000"/>
        </w:rPr>
      </w:pPr>
    </w:p>
    <w:p w14:paraId="4A033E93" w14:textId="77777777" w:rsidR="00D76D90" w:rsidRPr="00E55E97" w:rsidRDefault="00D76D90" w:rsidP="003F7801">
      <w:pPr>
        <w:pStyle w:val="NLSbodytextL1"/>
        <w:spacing w:line="240" w:lineRule="auto"/>
        <w:ind w:left="1440"/>
        <w:rPr>
          <w:color w:val="000000"/>
        </w:rPr>
      </w:pPr>
    </w:p>
    <w:p w14:paraId="2354364C" w14:textId="77777777" w:rsidR="002C1B2A" w:rsidRPr="00E55E97" w:rsidRDefault="002C1B2A" w:rsidP="693A0A52">
      <w:pPr>
        <w:pStyle w:val="NLSbodytextL1"/>
        <w:spacing w:line="240" w:lineRule="auto"/>
        <w:ind w:left="720" w:hanging="720"/>
        <w:rPr>
          <w:b/>
          <w:bCs/>
          <w:color w:val="000000"/>
        </w:rPr>
      </w:pPr>
      <w:r w:rsidRPr="00E55E97">
        <w:rPr>
          <w:b/>
          <w:bCs/>
          <w:color w:val="000000"/>
        </w:rPr>
        <w:t>TASK 3:  APPLICATION DEVELOPMENT:</w:t>
      </w:r>
    </w:p>
    <w:p w14:paraId="29692B51" w14:textId="79AABF77" w:rsidR="00A7011F" w:rsidRPr="00E55E97" w:rsidRDefault="002C1B2A" w:rsidP="00D76D90">
      <w:pPr>
        <w:pStyle w:val="NLSbodytextL1"/>
        <w:spacing w:line="240" w:lineRule="auto"/>
        <w:ind w:left="720"/>
        <w:rPr>
          <w:color w:val="000000" w:themeColor="text1"/>
        </w:rPr>
      </w:pPr>
      <w:r w:rsidRPr="00E55E97">
        <w:rPr>
          <w:color w:val="000000" w:themeColor="text1"/>
        </w:rPr>
        <w:t xml:space="preserve">CalSAWS Software </w:t>
      </w:r>
      <w:r w:rsidR="00B2069D" w:rsidRPr="00E55E97">
        <w:rPr>
          <w:color w:val="000000" w:themeColor="text1"/>
        </w:rPr>
        <w:t>d</w:t>
      </w:r>
      <w:r w:rsidRPr="00E55E97">
        <w:rPr>
          <w:color w:val="000000" w:themeColor="text1"/>
        </w:rPr>
        <w:t xml:space="preserve">evelopment will occur over a series </w:t>
      </w:r>
      <w:r w:rsidR="00FE7EB6" w:rsidRPr="00E55E97">
        <w:rPr>
          <w:color w:val="000000" w:themeColor="text1"/>
        </w:rPr>
        <w:t>of eight</w:t>
      </w:r>
      <w:r w:rsidRPr="00E55E97">
        <w:rPr>
          <w:color w:val="000000" w:themeColor="text1"/>
        </w:rPr>
        <w:t xml:space="preserve"> (8) Application Software Modifications and/or Enhancements Services (M&amp;E) releases to the LRS</w:t>
      </w:r>
      <w:r w:rsidR="00B2069D" w:rsidRPr="00E55E97">
        <w:rPr>
          <w:color w:val="000000" w:themeColor="text1"/>
        </w:rPr>
        <w:t xml:space="preserve"> (the “CalSAWS Releases”).</w:t>
      </w:r>
    </w:p>
    <w:p w14:paraId="3A30F36A" w14:textId="36174129" w:rsidR="002C1B2A" w:rsidRPr="00E55E97" w:rsidRDefault="002C1B2A" w:rsidP="00D76D90">
      <w:pPr>
        <w:pStyle w:val="NLSbodytextL1"/>
        <w:spacing w:line="240" w:lineRule="auto"/>
        <w:ind w:left="720"/>
        <w:rPr>
          <w:color w:val="000000" w:themeColor="text1"/>
        </w:rPr>
      </w:pPr>
      <w:r w:rsidRPr="00E55E97">
        <w:rPr>
          <w:color w:val="000000" w:themeColor="text1"/>
        </w:rPr>
        <w:t xml:space="preserve">Delivery of CalSAWS General Designs will be in alignment with the defined CalSAWS </w:t>
      </w:r>
      <w:r w:rsidR="00B2069D" w:rsidRPr="00E55E97">
        <w:rPr>
          <w:color w:val="000000" w:themeColor="text1"/>
        </w:rPr>
        <w:t>R</w:t>
      </w:r>
      <w:r w:rsidRPr="00E55E97">
        <w:rPr>
          <w:color w:val="000000" w:themeColor="text1"/>
        </w:rPr>
        <w:t xml:space="preserve">eleases.  The CalSAWS General Design documents will be in accordance with the current CalACES design template.  As each CalSAWS General Design is completed, it will be collected into a package of designs. This package will be assembled every other month </w:t>
      </w:r>
      <w:r w:rsidR="00981BFF" w:rsidRPr="00E55E97">
        <w:rPr>
          <w:color w:val="000000" w:themeColor="text1"/>
        </w:rPr>
        <w:t xml:space="preserve">as documented </w:t>
      </w:r>
      <w:r w:rsidRPr="00E55E97">
        <w:rPr>
          <w:color w:val="000000" w:themeColor="text1"/>
        </w:rPr>
        <w:t xml:space="preserve">in the </w:t>
      </w:r>
      <w:r w:rsidR="009635A7" w:rsidRPr="00E55E97">
        <w:rPr>
          <w:color w:val="000000" w:themeColor="text1"/>
        </w:rPr>
        <w:t xml:space="preserve">CalSAWS DD&amp;I </w:t>
      </w:r>
      <w:r w:rsidRPr="00E55E97">
        <w:rPr>
          <w:color w:val="000000" w:themeColor="text1"/>
        </w:rPr>
        <w:t xml:space="preserve">Work Plan.   There will be a single DED for </w:t>
      </w:r>
      <w:r w:rsidR="009E1071" w:rsidRPr="00E55E97">
        <w:rPr>
          <w:color w:val="000000" w:themeColor="text1"/>
        </w:rPr>
        <w:t xml:space="preserve">CalSAWS </w:t>
      </w:r>
      <w:r w:rsidRPr="00E55E97">
        <w:rPr>
          <w:color w:val="000000" w:themeColor="text1"/>
        </w:rPr>
        <w:t xml:space="preserve">General Design documents. As CalSAWS General Designs are approved, these documents will be associated as artifacts to </w:t>
      </w:r>
      <w:r w:rsidR="006E0CF9" w:rsidRPr="00E55E97">
        <w:rPr>
          <w:color w:val="000000" w:themeColor="text1"/>
        </w:rPr>
        <w:t xml:space="preserve">CalSAWS </w:t>
      </w:r>
      <w:r w:rsidR="484B6BF4" w:rsidRPr="00E55E97">
        <w:rPr>
          <w:color w:val="000000" w:themeColor="text1"/>
        </w:rPr>
        <w:t>DD&amp;I</w:t>
      </w:r>
      <w:r w:rsidR="006E0CF9" w:rsidRPr="00E55E97">
        <w:rPr>
          <w:color w:val="000000" w:themeColor="text1"/>
        </w:rPr>
        <w:t xml:space="preserve"> </w:t>
      </w:r>
      <w:r w:rsidRPr="00E55E97">
        <w:rPr>
          <w:color w:val="000000" w:themeColor="text1"/>
        </w:rPr>
        <w:t>System Change Requests (</w:t>
      </w:r>
      <w:r w:rsidR="00DC469B" w:rsidRPr="00E55E97">
        <w:rPr>
          <w:color w:val="000000" w:themeColor="text1"/>
        </w:rPr>
        <w:t xml:space="preserve">CalSAWS </w:t>
      </w:r>
      <w:r w:rsidR="484B6BF4" w:rsidRPr="00E55E97">
        <w:rPr>
          <w:color w:val="000000" w:themeColor="text1"/>
        </w:rPr>
        <w:t xml:space="preserve">DD&amp;I </w:t>
      </w:r>
      <w:r w:rsidRPr="00E55E97">
        <w:rPr>
          <w:color w:val="000000" w:themeColor="text1"/>
        </w:rPr>
        <w:t xml:space="preserve">SCR) to be created within the CalSAWS change management tool. Upon approval of the CalSAWS General Design Deliverables, development work and subsequent testing and deployment activities will commence. No additional approval for these CalSAWS General Design and associated </w:t>
      </w:r>
      <w:r w:rsidR="3DB19104" w:rsidRPr="00E55E97">
        <w:rPr>
          <w:color w:val="000000" w:themeColor="text1"/>
        </w:rPr>
        <w:t xml:space="preserve">CalSAWS </w:t>
      </w:r>
      <w:r w:rsidR="1A77746A" w:rsidRPr="00E55E97">
        <w:rPr>
          <w:color w:val="000000" w:themeColor="text1"/>
        </w:rPr>
        <w:t xml:space="preserve">DD&amp;I </w:t>
      </w:r>
      <w:r w:rsidRPr="00E55E97">
        <w:rPr>
          <w:color w:val="000000" w:themeColor="text1"/>
        </w:rPr>
        <w:t xml:space="preserve">SCRs (e.g. committee or CCB) will be required. </w:t>
      </w:r>
    </w:p>
    <w:p w14:paraId="02F6F5B7" w14:textId="3855D2B4" w:rsidR="002C1B2A" w:rsidRPr="00E55E97" w:rsidRDefault="002C1B2A" w:rsidP="002C1B2A">
      <w:pPr>
        <w:pStyle w:val="NLSbodytextL1"/>
        <w:spacing w:line="240" w:lineRule="auto"/>
        <w:ind w:left="720"/>
        <w:rPr>
          <w:color w:val="000000"/>
        </w:rPr>
      </w:pPr>
      <w:r w:rsidRPr="00E55E97">
        <w:rPr>
          <w:color w:val="000000" w:themeColor="text1"/>
        </w:rPr>
        <w:t xml:space="preserve">The CalSAWS </w:t>
      </w:r>
      <w:r w:rsidRPr="00E55E97">
        <w:rPr>
          <w:color w:val="000000"/>
        </w:rPr>
        <w:t xml:space="preserve">Software requirements will be prioritized based on facilitating the conversion effort as proposed by the CONTRACTOR. For example, changes that add or modify data collection fields will have an inherent impact to conversion and will be prioritized earlier for development.  System </w:t>
      </w:r>
      <w:r w:rsidR="00B85A7A" w:rsidRPr="00E55E97">
        <w:rPr>
          <w:color w:val="000000"/>
        </w:rPr>
        <w:t>t</w:t>
      </w:r>
      <w:r w:rsidRPr="00E55E97">
        <w:rPr>
          <w:color w:val="000000"/>
        </w:rPr>
        <w:t xml:space="preserve">esting will be performed for each </w:t>
      </w:r>
      <w:r w:rsidR="1A77746A" w:rsidRPr="00E55E97">
        <w:rPr>
          <w:color w:val="000000" w:themeColor="text1"/>
        </w:rPr>
        <w:t xml:space="preserve"> CalSAWS DD&amp;I SCRs</w:t>
      </w:r>
      <w:r w:rsidRPr="00E55E97">
        <w:rPr>
          <w:color w:val="000000"/>
        </w:rPr>
        <w:t xml:space="preserve">.  This includes tests for positive and negative verification that the CalSAWS Software is performing in accordance with </w:t>
      </w:r>
      <w:r w:rsidR="0000651D" w:rsidRPr="00E55E97">
        <w:rPr>
          <w:color w:val="000000"/>
        </w:rPr>
        <w:t>the CalSAWS DD&amp;I</w:t>
      </w:r>
      <w:r w:rsidRPr="00E55E97">
        <w:rPr>
          <w:color w:val="000000"/>
        </w:rPr>
        <w:t xml:space="preserve"> </w:t>
      </w:r>
      <w:r w:rsidR="00FC3EA2" w:rsidRPr="00E55E97">
        <w:rPr>
          <w:color w:val="000000"/>
        </w:rPr>
        <w:t>S</w:t>
      </w:r>
      <w:r w:rsidRPr="00E55E97">
        <w:rPr>
          <w:color w:val="000000"/>
        </w:rPr>
        <w:t>pecifications and the</w:t>
      </w:r>
      <w:r w:rsidR="00FC3EA2" w:rsidRPr="00E55E97">
        <w:rPr>
          <w:color w:val="000000"/>
        </w:rPr>
        <w:t xml:space="preserve"> CalSAWS SOR</w:t>
      </w:r>
      <w:r w:rsidRPr="00E55E97">
        <w:rPr>
          <w:color w:val="000000"/>
        </w:rPr>
        <w:t xml:space="preserve">. Any changes to the CalSAWS </w:t>
      </w:r>
      <w:r w:rsidR="00FC3EA2" w:rsidRPr="00E55E97">
        <w:rPr>
          <w:color w:val="000000"/>
        </w:rPr>
        <w:t>DD&amp;I D</w:t>
      </w:r>
      <w:r w:rsidRPr="00E55E97">
        <w:rPr>
          <w:color w:val="000000"/>
        </w:rPr>
        <w:t>elivery Schedule are subject to CONSORTIUM governance oversight and Acceptance; however, the integrity of the overall</w:t>
      </w:r>
      <w:r w:rsidR="00FC3EA2" w:rsidRPr="00E55E97">
        <w:rPr>
          <w:color w:val="000000"/>
        </w:rPr>
        <w:t xml:space="preserve"> CalSAWS DD&amp;I</w:t>
      </w:r>
      <w:r w:rsidRPr="00E55E97">
        <w:rPr>
          <w:color w:val="000000"/>
        </w:rPr>
        <w:t xml:space="preserve"> </w:t>
      </w:r>
      <w:r w:rsidR="00FC3EA2" w:rsidRPr="00E55E97">
        <w:rPr>
          <w:color w:val="000000"/>
        </w:rPr>
        <w:t>D</w:t>
      </w:r>
      <w:r w:rsidRPr="00E55E97">
        <w:rPr>
          <w:color w:val="000000"/>
        </w:rPr>
        <w:t xml:space="preserve">elivery Schedule will be maintained to complete CalSAWS </w:t>
      </w:r>
      <w:r w:rsidR="00FC3EA2" w:rsidRPr="00E55E97">
        <w:rPr>
          <w:color w:val="000000"/>
        </w:rPr>
        <w:t xml:space="preserve">DD&amp;I </w:t>
      </w:r>
      <w:r w:rsidRPr="00E55E97">
        <w:rPr>
          <w:color w:val="000000"/>
        </w:rPr>
        <w:t xml:space="preserve">Project changes within the </w:t>
      </w:r>
      <w:r w:rsidRPr="00E55E97">
        <w:t xml:space="preserve">CalSAWS </w:t>
      </w:r>
      <w:r w:rsidR="00FC3EA2" w:rsidRPr="00E55E97">
        <w:rPr>
          <w:color w:val="000000"/>
        </w:rPr>
        <w:t xml:space="preserve">DD&amp;I </w:t>
      </w:r>
      <w:r w:rsidRPr="00E55E97">
        <w:rPr>
          <w:color w:val="000000"/>
        </w:rPr>
        <w:t>Project timeline.</w:t>
      </w:r>
    </w:p>
    <w:p w14:paraId="573D168A" w14:textId="04A9ECE5" w:rsidR="002C1B2A" w:rsidRPr="00E55E97" w:rsidRDefault="002C1B2A" w:rsidP="002C1B2A">
      <w:pPr>
        <w:pStyle w:val="NLSbodytextL1"/>
        <w:spacing w:line="240" w:lineRule="auto"/>
        <w:ind w:left="720"/>
        <w:rPr>
          <w:color w:val="000000"/>
        </w:rPr>
      </w:pPr>
      <w:r w:rsidRPr="00E55E97">
        <w:rPr>
          <w:color w:val="000000"/>
        </w:rPr>
        <w:t>The CalSAWS Software requirements will be traced via the</w:t>
      </w:r>
      <w:r w:rsidR="00FC3EA2" w:rsidRPr="00E55E97">
        <w:rPr>
          <w:color w:val="000000"/>
        </w:rPr>
        <w:t xml:space="preserve"> CalSAWS</w:t>
      </w:r>
      <w:r w:rsidR="0000651D" w:rsidRPr="00E55E97">
        <w:rPr>
          <w:color w:val="000000"/>
        </w:rPr>
        <w:t xml:space="preserve"> </w:t>
      </w:r>
      <w:r w:rsidRPr="00E55E97">
        <w:rPr>
          <w:color w:val="000000"/>
        </w:rPr>
        <w:t>Requirements Traceability Matrix (</w:t>
      </w:r>
      <w:r w:rsidR="00FC3EA2" w:rsidRPr="00E55E97">
        <w:rPr>
          <w:color w:val="000000"/>
        </w:rPr>
        <w:t>“CalSAWS</w:t>
      </w:r>
      <w:r w:rsidR="0000651D" w:rsidRPr="00E55E97">
        <w:rPr>
          <w:color w:val="000000"/>
        </w:rPr>
        <w:t xml:space="preserve"> </w:t>
      </w:r>
      <w:r w:rsidRPr="00E55E97">
        <w:rPr>
          <w:color w:val="000000"/>
        </w:rPr>
        <w:t>RTM</w:t>
      </w:r>
      <w:r w:rsidR="00FC3EA2" w:rsidRPr="00E55E97">
        <w:rPr>
          <w:color w:val="000000"/>
        </w:rPr>
        <w:t>”</w:t>
      </w:r>
      <w:r w:rsidRPr="00E55E97">
        <w:rPr>
          <w:color w:val="000000"/>
        </w:rPr>
        <w:t>). The CalSAWS</w:t>
      </w:r>
      <w:r w:rsidR="0000651D" w:rsidRPr="00E55E97">
        <w:rPr>
          <w:color w:val="000000"/>
        </w:rPr>
        <w:t xml:space="preserve"> </w:t>
      </w:r>
      <w:r w:rsidRPr="00E55E97">
        <w:rPr>
          <w:color w:val="000000"/>
        </w:rPr>
        <w:t>R</w:t>
      </w:r>
      <w:r w:rsidR="00FC3EA2" w:rsidRPr="00E55E97">
        <w:rPr>
          <w:color w:val="000000"/>
        </w:rPr>
        <w:t>TM</w:t>
      </w:r>
      <w:r w:rsidRPr="00E55E97">
        <w:rPr>
          <w:color w:val="000000"/>
        </w:rPr>
        <w:t xml:space="preserve"> builds from the LRS RTM to form the new CalSAWS</w:t>
      </w:r>
      <w:r w:rsidR="0000651D" w:rsidRPr="00E55E97">
        <w:rPr>
          <w:color w:val="000000"/>
        </w:rPr>
        <w:t xml:space="preserve"> DD&amp;I</w:t>
      </w:r>
      <w:r w:rsidRPr="00E55E97">
        <w:rPr>
          <w:color w:val="000000"/>
        </w:rPr>
        <w:t xml:space="preserve"> RTM which is maintained as the CalSAWS RTM throughout the scope of the CalSAWS </w:t>
      </w:r>
      <w:r w:rsidR="00FC3EA2" w:rsidRPr="00E55E97">
        <w:rPr>
          <w:color w:val="000000"/>
        </w:rPr>
        <w:t xml:space="preserve">DD&amp;I </w:t>
      </w:r>
      <w:r w:rsidRPr="00E55E97">
        <w:rPr>
          <w:color w:val="000000"/>
        </w:rPr>
        <w:t xml:space="preserve">Project.  Existing </w:t>
      </w:r>
      <w:r w:rsidRPr="00E55E97">
        <w:rPr>
          <w:color w:val="000000"/>
        </w:rPr>
        <w:lastRenderedPageBreak/>
        <w:t>LRS RTM management processes will be used for defining and updating requirements management and linkages to</w:t>
      </w:r>
      <w:r w:rsidR="5D55D860" w:rsidRPr="00E55E97">
        <w:rPr>
          <w:color w:val="000000"/>
        </w:rPr>
        <w:t xml:space="preserve"> </w:t>
      </w:r>
      <w:r w:rsidR="00DC469B" w:rsidRPr="00E55E97">
        <w:rPr>
          <w:color w:val="000000"/>
        </w:rPr>
        <w:t>s</w:t>
      </w:r>
      <w:r w:rsidRPr="00E55E97">
        <w:rPr>
          <w:color w:val="000000"/>
        </w:rPr>
        <w:t xml:space="preserve">ystem </w:t>
      </w:r>
      <w:r w:rsidR="00981BFF" w:rsidRPr="00E55E97">
        <w:rPr>
          <w:color w:val="000000"/>
        </w:rPr>
        <w:t>t</w:t>
      </w:r>
      <w:r w:rsidRPr="00E55E97">
        <w:rPr>
          <w:color w:val="000000"/>
        </w:rPr>
        <w:t xml:space="preserve">est repositories.   These </w:t>
      </w:r>
      <w:r w:rsidR="00FC3EA2" w:rsidRPr="00E55E97">
        <w:rPr>
          <w:color w:val="000000"/>
        </w:rPr>
        <w:t xml:space="preserve">LRS </w:t>
      </w:r>
      <w:r w:rsidRPr="00E55E97">
        <w:rPr>
          <w:color w:val="000000"/>
        </w:rPr>
        <w:t>RTM management processes and toolsets will be known as the CalSAWS</w:t>
      </w:r>
      <w:r w:rsidR="0000651D" w:rsidRPr="00E55E97">
        <w:rPr>
          <w:color w:val="000000"/>
        </w:rPr>
        <w:t xml:space="preserve"> </w:t>
      </w:r>
      <w:r w:rsidRPr="00E55E97">
        <w:rPr>
          <w:color w:val="000000"/>
        </w:rPr>
        <w:t>RTM processes and toolsets throughout the CalSAWS Project.</w:t>
      </w:r>
    </w:p>
    <w:p w14:paraId="5D969AA7" w14:textId="66CDC420" w:rsidR="002C1B2A" w:rsidRPr="00E55E97" w:rsidRDefault="002C1B2A" w:rsidP="002C1B2A">
      <w:pPr>
        <w:pStyle w:val="NLSbodytextL1"/>
        <w:spacing w:line="240" w:lineRule="auto"/>
        <w:ind w:left="720"/>
        <w:rPr>
          <w:color w:val="000000"/>
        </w:rPr>
      </w:pPr>
      <w:r w:rsidRPr="00E55E97">
        <w:rPr>
          <w:color w:val="000000"/>
        </w:rPr>
        <w:t xml:space="preserve">CalSAWS Software requirements will be uploaded to the </w:t>
      </w:r>
      <w:r w:rsidR="00A7419D" w:rsidRPr="00E55E97">
        <w:rPr>
          <w:color w:val="000000"/>
        </w:rPr>
        <w:t xml:space="preserve">CalSAWS </w:t>
      </w:r>
      <w:r w:rsidRPr="00E55E97">
        <w:rPr>
          <w:color w:val="000000"/>
        </w:rPr>
        <w:t>RTM repository within the CalSAWS Change Management Control tool. As CalSAWS</w:t>
      </w:r>
      <w:r w:rsidR="0000651D" w:rsidRPr="00E55E97">
        <w:rPr>
          <w:color w:val="000000"/>
        </w:rPr>
        <w:t xml:space="preserve"> DD&amp;I</w:t>
      </w:r>
      <w:r w:rsidRPr="00E55E97">
        <w:rPr>
          <w:color w:val="000000"/>
        </w:rPr>
        <w:t xml:space="preserve"> SCRs are created by the CONSORTIUM, the CalSAWS Software requirements will be linked to these</w:t>
      </w:r>
      <w:r w:rsidR="0000651D" w:rsidRPr="00E55E97">
        <w:rPr>
          <w:color w:val="000000"/>
        </w:rPr>
        <w:t xml:space="preserve"> CalSAWS DD&amp;I</w:t>
      </w:r>
      <w:r w:rsidRPr="00E55E97">
        <w:rPr>
          <w:color w:val="000000"/>
        </w:rPr>
        <w:t xml:space="preserve"> SCRs to facilitate the CalSAWS</w:t>
      </w:r>
      <w:r w:rsidR="0000651D" w:rsidRPr="00E55E97">
        <w:rPr>
          <w:color w:val="000000"/>
        </w:rPr>
        <w:t xml:space="preserve"> DD&amp;I</w:t>
      </w:r>
      <w:r w:rsidRPr="00E55E97">
        <w:rPr>
          <w:color w:val="000000"/>
        </w:rPr>
        <w:t xml:space="preserve"> RTM.</w:t>
      </w:r>
    </w:p>
    <w:p w14:paraId="75B7E66F" w14:textId="3DEB5BAF" w:rsidR="002C1B2A" w:rsidRPr="00E55E97" w:rsidRDefault="00981BFF" w:rsidP="002C1B2A">
      <w:pPr>
        <w:pStyle w:val="NLSbodytextL1"/>
        <w:spacing w:line="240" w:lineRule="auto"/>
        <w:ind w:left="720"/>
        <w:rPr>
          <w:color w:val="000000"/>
        </w:rPr>
      </w:pPr>
      <w:r w:rsidRPr="00E55E97">
        <w:rPr>
          <w:color w:val="000000"/>
        </w:rPr>
        <w:t>T</w:t>
      </w:r>
      <w:r w:rsidR="002C1B2A" w:rsidRPr="00E55E97">
        <w:rPr>
          <w:color w:val="000000"/>
        </w:rPr>
        <w:t>he CalSAWS Software System Test team will create test conditions and test scenarios to validate the CalSAWS Software requirements</w:t>
      </w:r>
      <w:r w:rsidR="0000651D" w:rsidRPr="00E55E97">
        <w:rPr>
          <w:color w:val="000000"/>
        </w:rPr>
        <w:t xml:space="preserve"> in the CalSAWS DD&amp;I SOR</w:t>
      </w:r>
      <w:r w:rsidR="002C1B2A" w:rsidRPr="00E55E97">
        <w:rPr>
          <w:color w:val="000000"/>
        </w:rPr>
        <w:t xml:space="preserve">.  These test artifacts will be defined in the CalSAWS </w:t>
      </w:r>
      <w:r w:rsidR="0000651D" w:rsidRPr="00E55E97">
        <w:rPr>
          <w:color w:val="000000"/>
        </w:rPr>
        <w:t>t</w:t>
      </w:r>
      <w:r w:rsidR="002C1B2A" w:rsidRPr="00E55E97">
        <w:rPr>
          <w:color w:val="000000"/>
        </w:rPr>
        <w:t xml:space="preserve">est </w:t>
      </w:r>
      <w:r w:rsidR="0000651D" w:rsidRPr="00E55E97">
        <w:rPr>
          <w:color w:val="000000"/>
        </w:rPr>
        <w:t>r</w:t>
      </w:r>
      <w:r w:rsidR="002C1B2A" w:rsidRPr="00E55E97">
        <w:rPr>
          <w:color w:val="000000"/>
        </w:rPr>
        <w:t>epository toolset, JIRA Test Management</w:t>
      </w:r>
      <w:r w:rsidR="0000651D" w:rsidRPr="00E55E97">
        <w:rPr>
          <w:color w:val="000000"/>
        </w:rPr>
        <w:t xml:space="preserve"> (“CalSAWS JIRA Tool”)</w:t>
      </w:r>
      <w:r w:rsidR="002C1B2A" w:rsidRPr="00E55E97">
        <w:rPr>
          <w:color w:val="000000"/>
        </w:rPr>
        <w:t xml:space="preserve">.  This toolset enables the logical organization of test artifacts within CalSAWS Software functional domains.  It also facilitates the testing processes from test planning through test execution, including test scope – coverage and progress metrics.  As part of the test planning process, the CalSAWS Software test team will map CalSAWS Software requirements, reflected in the CalSAWS JIRA </w:t>
      </w:r>
      <w:r w:rsidR="0000651D" w:rsidRPr="00E55E97">
        <w:rPr>
          <w:color w:val="000000"/>
        </w:rPr>
        <w:t>T</w:t>
      </w:r>
      <w:r w:rsidR="002C1B2A" w:rsidRPr="00E55E97">
        <w:rPr>
          <w:color w:val="000000"/>
        </w:rPr>
        <w:t>ool, to the CalSAWS</w:t>
      </w:r>
      <w:r w:rsidR="0000651D" w:rsidRPr="00E55E97">
        <w:rPr>
          <w:color w:val="000000"/>
        </w:rPr>
        <w:t xml:space="preserve"> DD&amp;I</w:t>
      </w:r>
      <w:r w:rsidR="002C1B2A" w:rsidRPr="00E55E97">
        <w:rPr>
          <w:color w:val="000000"/>
        </w:rPr>
        <w:t xml:space="preserve"> SCRs. CalSAWS</w:t>
      </w:r>
      <w:r w:rsidR="00BF3089" w:rsidRPr="00E55E97">
        <w:rPr>
          <w:color w:val="000000"/>
        </w:rPr>
        <w:t xml:space="preserve"> DD&amp;I</w:t>
      </w:r>
      <w:r w:rsidR="002C1B2A" w:rsidRPr="00E55E97">
        <w:rPr>
          <w:color w:val="000000"/>
        </w:rPr>
        <w:t xml:space="preserve"> SCRs will be mapped to the test conditions to demonstrate how the</w:t>
      </w:r>
      <w:r w:rsidR="00BF3089" w:rsidRPr="00E55E97">
        <w:rPr>
          <w:color w:val="000000"/>
        </w:rPr>
        <w:t xml:space="preserve"> CalSAWS DD&amp;I</w:t>
      </w:r>
      <w:r w:rsidR="002C1B2A" w:rsidRPr="00E55E97">
        <w:rPr>
          <w:color w:val="000000"/>
        </w:rPr>
        <w:t xml:space="preserve"> SCRs and CalSAWS Software requirements are validated through the test process.  Test scenarios are defined to provide more insight into how the test conditions are executed in alignment to functional processes and data. </w:t>
      </w:r>
    </w:p>
    <w:p w14:paraId="22BEBF82" w14:textId="77777777" w:rsidR="00FE7EB6" w:rsidRPr="00E55E97" w:rsidRDefault="00FE7EB6" w:rsidP="002C1B2A">
      <w:pPr>
        <w:pStyle w:val="NLSbodytextL1"/>
        <w:spacing w:line="240" w:lineRule="auto"/>
        <w:ind w:left="720"/>
        <w:rPr>
          <w:color w:val="000000"/>
        </w:rPr>
      </w:pPr>
    </w:p>
    <w:p w14:paraId="2B103480" w14:textId="77777777" w:rsidR="002C1B2A" w:rsidRPr="00E55E97" w:rsidRDefault="002C1B2A" w:rsidP="693A0A52">
      <w:pPr>
        <w:pStyle w:val="NLSbodytextL1"/>
        <w:spacing w:line="240" w:lineRule="auto"/>
        <w:ind w:left="720"/>
        <w:rPr>
          <w:b/>
          <w:bCs/>
          <w:color w:val="000000"/>
        </w:rPr>
      </w:pPr>
      <w:r w:rsidRPr="00E55E97">
        <w:rPr>
          <w:b/>
          <w:bCs/>
          <w:color w:val="000000"/>
        </w:rPr>
        <w:t xml:space="preserve">3.3.1 </w:t>
      </w:r>
      <w:r w:rsidRPr="00E55E97">
        <w:rPr>
          <w:b/>
          <w:color w:val="000000"/>
        </w:rPr>
        <w:tab/>
      </w:r>
      <w:r w:rsidRPr="00E55E97">
        <w:rPr>
          <w:b/>
          <w:bCs/>
          <w:color w:val="000000"/>
        </w:rPr>
        <w:t>Subtask 3.1:  Application Team Management.</w:t>
      </w:r>
    </w:p>
    <w:p w14:paraId="27BAD5DD" w14:textId="49F9E5A6" w:rsidR="002C1B2A" w:rsidRPr="00E55E97" w:rsidRDefault="002C1B2A" w:rsidP="693A0A52">
      <w:pPr>
        <w:pStyle w:val="NLSbodytextL1"/>
        <w:spacing w:line="240" w:lineRule="auto"/>
        <w:ind w:left="1440"/>
        <w:rPr>
          <w:b/>
          <w:bCs/>
          <w:color w:val="000000"/>
        </w:rPr>
      </w:pPr>
      <w:r w:rsidRPr="00E55E97">
        <w:rPr>
          <w:color w:val="000000"/>
        </w:rPr>
        <w:t xml:space="preserve">The Application Team Management Subtask focuses on the overall management of the CalSAWS Software delivery work across </w:t>
      </w:r>
      <w:r w:rsidR="00A7419D" w:rsidRPr="00E55E97">
        <w:rPr>
          <w:color w:val="000000"/>
        </w:rPr>
        <w:t>Northern and Southern L</w:t>
      </w:r>
      <w:r w:rsidRPr="00E55E97">
        <w:rPr>
          <w:color w:val="000000"/>
        </w:rPr>
        <w:t>ocations. The CONTRACTOR anticipates leveraging C-IV Project and LRS Project team member expertise and delivery capacity in support of the CalSAWS design, build and test efforts.  This will include a blend of ‘satellite’ (or multi-location) design, build</w:t>
      </w:r>
      <w:r w:rsidR="00184D08">
        <w:rPr>
          <w:color w:val="000000"/>
        </w:rPr>
        <w:t>,</w:t>
      </w:r>
      <w:r w:rsidRPr="00E55E97">
        <w:rPr>
          <w:color w:val="000000"/>
        </w:rPr>
        <w:t xml:space="preserve"> and test team functions.</w:t>
      </w:r>
    </w:p>
    <w:p w14:paraId="45AB3E13" w14:textId="77777777" w:rsidR="002C1B2A" w:rsidRPr="00E55E97" w:rsidRDefault="002C1B2A" w:rsidP="693A0A52">
      <w:pPr>
        <w:pStyle w:val="NLSbodytextL1"/>
        <w:spacing w:line="240" w:lineRule="auto"/>
        <w:ind w:left="720"/>
        <w:rPr>
          <w:b/>
          <w:bCs/>
          <w:color w:val="000000"/>
        </w:rPr>
      </w:pPr>
      <w:r w:rsidRPr="00E55E97">
        <w:rPr>
          <w:b/>
          <w:bCs/>
          <w:color w:val="000000"/>
        </w:rPr>
        <w:t xml:space="preserve">3.3.2 </w:t>
      </w:r>
      <w:r w:rsidRPr="00E55E97">
        <w:rPr>
          <w:b/>
          <w:color w:val="000000"/>
        </w:rPr>
        <w:tab/>
      </w:r>
      <w:r w:rsidRPr="00E55E97">
        <w:rPr>
          <w:b/>
          <w:bCs/>
          <w:color w:val="000000"/>
        </w:rPr>
        <w:t>Subtask 3.2:  Release Management.</w:t>
      </w:r>
    </w:p>
    <w:p w14:paraId="557940FC" w14:textId="7CF2DD3B" w:rsidR="002C1B2A" w:rsidRPr="00E55E97" w:rsidRDefault="002C1B2A" w:rsidP="002C1B2A">
      <w:pPr>
        <w:pStyle w:val="NLSbodytextL1"/>
        <w:spacing w:line="240" w:lineRule="auto"/>
        <w:ind w:left="1440"/>
        <w:rPr>
          <w:color w:val="000000"/>
        </w:rPr>
      </w:pPr>
      <w:r w:rsidRPr="00E55E97">
        <w:rPr>
          <w:color w:val="000000"/>
        </w:rPr>
        <w:t xml:space="preserve">The Release Management Subtask focuses on the overall management of the CalSAWS </w:t>
      </w:r>
      <w:r w:rsidR="00A515F9" w:rsidRPr="00E55E97">
        <w:rPr>
          <w:color w:val="000000"/>
        </w:rPr>
        <w:t xml:space="preserve">DD&amp;I </w:t>
      </w:r>
      <w:r w:rsidRPr="00E55E97">
        <w:rPr>
          <w:color w:val="000000"/>
        </w:rPr>
        <w:t>scope as the CalSAWS Software is designed, built, tested</w:t>
      </w:r>
      <w:r w:rsidR="00184D08">
        <w:rPr>
          <w:color w:val="000000"/>
        </w:rPr>
        <w:t>,</w:t>
      </w:r>
      <w:r w:rsidRPr="00E55E97">
        <w:rPr>
          <w:color w:val="000000"/>
        </w:rPr>
        <w:t xml:space="preserve"> and deployed into the appropriate environments. </w:t>
      </w:r>
    </w:p>
    <w:p w14:paraId="27BED479" w14:textId="77777777" w:rsidR="002C1B2A" w:rsidRPr="00E55E97" w:rsidRDefault="002C1B2A" w:rsidP="693A0A52">
      <w:pPr>
        <w:pStyle w:val="NLSbodytextL1"/>
        <w:spacing w:line="240" w:lineRule="auto"/>
        <w:ind w:left="1440"/>
        <w:rPr>
          <w:b/>
          <w:bCs/>
          <w:color w:val="000000"/>
        </w:rPr>
      </w:pPr>
      <w:r w:rsidRPr="00E55E97">
        <w:rPr>
          <w:b/>
          <w:bCs/>
          <w:color w:val="000000"/>
        </w:rPr>
        <w:t>3.3.2.1 Deliverable:  Requirements Traceability Matrix.</w:t>
      </w:r>
    </w:p>
    <w:p w14:paraId="5EE9E006" w14:textId="25DF8A60" w:rsidR="002C1B2A" w:rsidRPr="00E55E97" w:rsidRDefault="002C1B2A" w:rsidP="002C1B2A">
      <w:pPr>
        <w:pStyle w:val="NLSbodytextL1"/>
        <w:spacing w:line="240" w:lineRule="auto"/>
        <w:ind w:left="1440"/>
        <w:rPr>
          <w:color w:val="000000"/>
        </w:rPr>
      </w:pPr>
      <w:r w:rsidRPr="00E55E97">
        <w:rPr>
          <w:color w:val="000000"/>
        </w:rPr>
        <w:t xml:space="preserve">The CONTRACTOR will create and provide </w:t>
      </w:r>
      <w:r w:rsidR="00E07B10" w:rsidRPr="00E55E97">
        <w:rPr>
          <w:color w:val="000000"/>
        </w:rPr>
        <w:t>the</w:t>
      </w:r>
      <w:r w:rsidRPr="00E55E97">
        <w:rPr>
          <w:color w:val="000000"/>
        </w:rPr>
        <w:t xml:space="preserve"> CalSAWS</w:t>
      </w:r>
      <w:r w:rsidR="00BF3089" w:rsidRPr="00E55E97">
        <w:rPr>
          <w:color w:val="000000"/>
        </w:rPr>
        <w:t xml:space="preserve"> </w:t>
      </w:r>
      <w:r w:rsidRPr="00E55E97">
        <w:rPr>
          <w:color w:val="000000"/>
        </w:rPr>
        <w:t>RTM as per DDID #1984. The</w:t>
      </w:r>
      <w:r w:rsidR="00BF3089" w:rsidRPr="00E55E97">
        <w:rPr>
          <w:color w:val="000000"/>
        </w:rPr>
        <w:t xml:space="preserve"> CalSAWS </w:t>
      </w:r>
      <w:r w:rsidRPr="00E55E97">
        <w:rPr>
          <w:color w:val="000000"/>
        </w:rPr>
        <w:t xml:space="preserve">RTM </w:t>
      </w:r>
      <w:r w:rsidRPr="00E55E97">
        <w:t>will conform</w:t>
      </w:r>
      <w:r w:rsidRPr="00E55E97">
        <w:rPr>
          <w:color w:val="000000"/>
        </w:rPr>
        <w:t xml:space="preserve"> to the Application Development requirements set forth in the</w:t>
      </w:r>
      <w:r w:rsidR="00E07B10" w:rsidRPr="00E55E97">
        <w:rPr>
          <w:color w:val="000000"/>
        </w:rPr>
        <w:t xml:space="preserve"> CalSAWS</w:t>
      </w:r>
      <w:r w:rsidR="00BF3089" w:rsidRPr="00E55E97">
        <w:rPr>
          <w:color w:val="000000"/>
        </w:rPr>
        <w:t xml:space="preserve"> DD&amp;I</w:t>
      </w:r>
      <w:r w:rsidRPr="00E55E97">
        <w:rPr>
          <w:color w:val="000000"/>
        </w:rPr>
        <w:t xml:space="preserve"> S</w:t>
      </w:r>
      <w:r w:rsidR="00E07B10" w:rsidRPr="00E55E97">
        <w:rPr>
          <w:color w:val="000000"/>
        </w:rPr>
        <w:t>OR</w:t>
      </w:r>
      <w:r w:rsidRPr="00E55E97">
        <w:rPr>
          <w:color w:val="000000"/>
        </w:rPr>
        <w:t>.</w:t>
      </w:r>
    </w:p>
    <w:p w14:paraId="4D443D9D" w14:textId="77777777" w:rsidR="002C1B2A" w:rsidRPr="00E55E97" w:rsidRDefault="002C1B2A" w:rsidP="693A0A52">
      <w:pPr>
        <w:pStyle w:val="NLSbodytextL1"/>
        <w:spacing w:line="240" w:lineRule="auto"/>
        <w:ind w:left="1440"/>
        <w:rPr>
          <w:b/>
          <w:bCs/>
          <w:color w:val="000000"/>
        </w:rPr>
      </w:pPr>
      <w:r w:rsidRPr="00E55E97">
        <w:rPr>
          <w:b/>
          <w:bCs/>
          <w:color w:val="000000"/>
        </w:rPr>
        <w:t>3.3.2.2 Deliverable:   Master Test Plan.</w:t>
      </w:r>
    </w:p>
    <w:p w14:paraId="4DFC9E67" w14:textId="23EBCC66" w:rsidR="002C1B2A" w:rsidRPr="00E55E97" w:rsidRDefault="002C1B2A" w:rsidP="002C1B2A">
      <w:pPr>
        <w:pStyle w:val="NLSbodytextL1"/>
        <w:spacing w:line="240" w:lineRule="auto"/>
        <w:ind w:left="1440"/>
        <w:rPr>
          <w:color w:val="000000"/>
        </w:rPr>
      </w:pPr>
      <w:r w:rsidRPr="00E55E97">
        <w:rPr>
          <w:color w:val="000000"/>
        </w:rPr>
        <w:t>The CONTRACTOR will develop a CalSAWS</w:t>
      </w:r>
      <w:r w:rsidR="00BF3089" w:rsidRPr="00E55E97">
        <w:rPr>
          <w:color w:val="000000"/>
        </w:rPr>
        <w:t xml:space="preserve"> DD&amp;I</w:t>
      </w:r>
      <w:r w:rsidRPr="00E55E97">
        <w:rPr>
          <w:color w:val="000000"/>
        </w:rPr>
        <w:t xml:space="preserve"> Master Test Plan as per DDID #1940.</w:t>
      </w:r>
    </w:p>
    <w:p w14:paraId="6F55C49C" w14:textId="77777777" w:rsidR="002C1B2A" w:rsidRPr="00E55E97" w:rsidRDefault="002C1B2A" w:rsidP="693A0A52">
      <w:pPr>
        <w:pStyle w:val="NLSbodytextL1"/>
        <w:spacing w:line="240" w:lineRule="auto"/>
        <w:ind w:left="1440"/>
        <w:rPr>
          <w:b/>
          <w:bCs/>
          <w:color w:val="000000"/>
        </w:rPr>
      </w:pPr>
      <w:r w:rsidRPr="00E55E97">
        <w:rPr>
          <w:b/>
          <w:bCs/>
          <w:color w:val="000000"/>
        </w:rPr>
        <w:lastRenderedPageBreak/>
        <w:t>3.3.2.3 Deliverable:  UAT Support Plan Document.</w:t>
      </w:r>
    </w:p>
    <w:p w14:paraId="486483CA" w14:textId="4AD63EDA" w:rsidR="002C1B2A" w:rsidRPr="00E55E97" w:rsidRDefault="002C1B2A" w:rsidP="002C1B2A">
      <w:pPr>
        <w:pStyle w:val="NLSbodytextL1"/>
        <w:spacing w:line="240" w:lineRule="auto"/>
        <w:ind w:left="1440"/>
        <w:rPr>
          <w:color w:val="000000"/>
        </w:rPr>
      </w:pPr>
      <w:r w:rsidRPr="00E55E97">
        <w:rPr>
          <w:color w:val="000000"/>
        </w:rPr>
        <w:t>The CONTRACTOR will develop a CalSAWS</w:t>
      </w:r>
      <w:r w:rsidR="00BF3089" w:rsidRPr="00E55E97">
        <w:rPr>
          <w:color w:val="000000"/>
        </w:rPr>
        <w:t xml:space="preserve"> DD&amp;I</w:t>
      </w:r>
      <w:r w:rsidRPr="00E55E97">
        <w:rPr>
          <w:color w:val="000000"/>
        </w:rPr>
        <w:t xml:space="preserve"> User Acceptance Test (</w:t>
      </w:r>
      <w:r w:rsidR="00BF3089" w:rsidRPr="00E55E97">
        <w:rPr>
          <w:color w:val="000000"/>
        </w:rPr>
        <w:t xml:space="preserve">“CalSAWS DD&amp;I </w:t>
      </w:r>
      <w:r w:rsidRPr="00E55E97">
        <w:rPr>
          <w:color w:val="000000"/>
        </w:rPr>
        <w:t>UAT</w:t>
      </w:r>
      <w:r w:rsidR="00BF3089" w:rsidRPr="00E55E97">
        <w:rPr>
          <w:color w:val="000000"/>
        </w:rPr>
        <w:t>”</w:t>
      </w:r>
      <w:r w:rsidRPr="00E55E97">
        <w:rPr>
          <w:color w:val="000000"/>
        </w:rPr>
        <w:t xml:space="preserve">) Support Plan as per DDID #2186. A large conference room at the </w:t>
      </w:r>
      <w:r w:rsidR="00E07B10" w:rsidRPr="00E55E97">
        <w:rPr>
          <w:color w:val="000000"/>
        </w:rPr>
        <w:t>Southern Location</w:t>
      </w:r>
      <w:r w:rsidRPr="00E55E97">
        <w:rPr>
          <w:color w:val="000000"/>
        </w:rPr>
        <w:t xml:space="preserve"> that supports up to twenty-five (25) users and </w:t>
      </w:r>
      <w:r w:rsidR="005E515D">
        <w:rPr>
          <w:color w:val="000000"/>
        </w:rPr>
        <w:t xml:space="preserve">space </w:t>
      </w:r>
      <w:r w:rsidRPr="00E55E97">
        <w:rPr>
          <w:color w:val="000000"/>
        </w:rPr>
        <w:t>at the</w:t>
      </w:r>
      <w:r w:rsidR="00E07B10" w:rsidRPr="00E55E97">
        <w:rPr>
          <w:color w:val="000000"/>
        </w:rPr>
        <w:t xml:space="preserve"> Northern Location</w:t>
      </w:r>
      <w:r w:rsidRPr="00E55E97">
        <w:rPr>
          <w:color w:val="000000"/>
        </w:rPr>
        <w:t xml:space="preserve"> that also supports up to twenty-five (25) users will be reserved to conduct the on-site</w:t>
      </w:r>
      <w:r w:rsidR="00E07B10" w:rsidRPr="00E55E97">
        <w:rPr>
          <w:color w:val="000000"/>
        </w:rPr>
        <w:t xml:space="preserve"> CalSAWS</w:t>
      </w:r>
      <w:r w:rsidR="00BF3089" w:rsidRPr="00E55E97">
        <w:rPr>
          <w:color w:val="000000"/>
        </w:rPr>
        <w:t xml:space="preserve"> DD&amp;I</w:t>
      </w:r>
      <w:r w:rsidRPr="00E55E97">
        <w:rPr>
          <w:color w:val="000000"/>
        </w:rPr>
        <w:t xml:space="preserve"> UAT for a cumulative maximum of 50 staff temporarily assigned </w:t>
      </w:r>
      <w:r w:rsidR="009A7500" w:rsidRPr="00E55E97">
        <w:rPr>
          <w:color w:val="000000"/>
        </w:rPr>
        <w:t>from the</w:t>
      </w:r>
      <w:r w:rsidRPr="00E55E97">
        <w:rPr>
          <w:color w:val="000000"/>
        </w:rPr>
        <w:t xml:space="preserve"> 57 C-IV and WCDS Counties for</w:t>
      </w:r>
      <w:r w:rsidR="00E07B10" w:rsidRPr="00E55E97">
        <w:rPr>
          <w:color w:val="000000"/>
        </w:rPr>
        <w:t xml:space="preserve"> CalSAWS</w:t>
      </w:r>
      <w:r w:rsidR="00BF3089" w:rsidRPr="00E55E97">
        <w:rPr>
          <w:color w:val="000000"/>
        </w:rPr>
        <w:t xml:space="preserve"> DD&amp;I</w:t>
      </w:r>
      <w:r w:rsidRPr="00E55E97">
        <w:rPr>
          <w:color w:val="000000"/>
        </w:rPr>
        <w:t xml:space="preserve"> UAT execution. </w:t>
      </w:r>
    </w:p>
    <w:p w14:paraId="5320C49B" w14:textId="1CC18742" w:rsidR="002C1B2A" w:rsidRPr="00E55E97" w:rsidRDefault="002C1B2A" w:rsidP="693A0A52">
      <w:pPr>
        <w:pStyle w:val="NLSbodytextL1"/>
        <w:spacing w:line="240" w:lineRule="auto"/>
        <w:ind w:left="1440"/>
        <w:rPr>
          <w:b/>
          <w:bCs/>
          <w:color w:val="000000"/>
        </w:rPr>
      </w:pPr>
      <w:r w:rsidRPr="00E55E97">
        <w:rPr>
          <w:b/>
          <w:bCs/>
          <w:color w:val="000000"/>
        </w:rPr>
        <w:t xml:space="preserve">3.3.2.4 Deliverable:  </w:t>
      </w:r>
      <w:r w:rsidR="009E062E" w:rsidRPr="00E55E97">
        <w:rPr>
          <w:b/>
          <w:bCs/>
          <w:color w:val="000000"/>
        </w:rPr>
        <w:t>CalSAWS</w:t>
      </w:r>
      <w:r w:rsidR="00CB6800" w:rsidRPr="00E55E97">
        <w:rPr>
          <w:b/>
          <w:bCs/>
          <w:color w:val="000000"/>
        </w:rPr>
        <w:t xml:space="preserve"> DD&amp;I</w:t>
      </w:r>
      <w:r w:rsidR="009E062E" w:rsidRPr="00E55E97">
        <w:rPr>
          <w:b/>
          <w:bCs/>
          <w:color w:val="000000"/>
        </w:rPr>
        <w:t xml:space="preserve"> </w:t>
      </w:r>
      <w:r w:rsidRPr="00E55E97">
        <w:rPr>
          <w:b/>
          <w:bCs/>
          <w:color w:val="000000"/>
        </w:rPr>
        <w:t>UAT Readiness Report/Milestone Document.</w:t>
      </w:r>
    </w:p>
    <w:p w14:paraId="2B23618D" w14:textId="0A31137A" w:rsidR="002C1B2A" w:rsidRPr="00E55E97" w:rsidRDefault="002C1B2A" w:rsidP="002C1B2A">
      <w:pPr>
        <w:pStyle w:val="NLSbodytextL1"/>
        <w:spacing w:line="240" w:lineRule="auto"/>
        <w:ind w:left="1440"/>
        <w:rPr>
          <w:color w:val="000000"/>
        </w:rPr>
      </w:pPr>
      <w:r w:rsidRPr="00E55E97">
        <w:rPr>
          <w:color w:val="000000"/>
        </w:rPr>
        <w:t>The CONTRACTOR will provide CalSAWS</w:t>
      </w:r>
      <w:r w:rsidR="00CB6800" w:rsidRPr="00E55E97">
        <w:rPr>
          <w:color w:val="000000"/>
        </w:rPr>
        <w:t xml:space="preserve"> DD&amp;I</w:t>
      </w:r>
      <w:r w:rsidRPr="00E55E97">
        <w:rPr>
          <w:color w:val="000000"/>
        </w:rPr>
        <w:t xml:space="preserve"> UAT Readiness Report Milestone summarizing the results of System Test for the CalSAWS Software as per DDID #1985.</w:t>
      </w:r>
    </w:p>
    <w:p w14:paraId="7835F3FF" w14:textId="77777777" w:rsidR="00FE7EB6" w:rsidRPr="00E55E97" w:rsidRDefault="00FE7EB6" w:rsidP="00E07B10">
      <w:pPr>
        <w:pStyle w:val="NLSbodytextL1"/>
        <w:spacing w:line="240" w:lineRule="auto"/>
        <w:rPr>
          <w:color w:val="000000"/>
        </w:rPr>
      </w:pPr>
    </w:p>
    <w:p w14:paraId="5A6479A5" w14:textId="77777777" w:rsidR="002C1B2A" w:rsidRPr="00E55E97" w:rsidRDefault="002C1B2A" w:rsidP="693A0A52">
      <w:pPr>
        <w:pStyle w:val="NLSbodytextL1"/>
        <w:spacing w:line="240" w:lineRule="auto"/>
        <w:ind w:left="720"/>
        <w:rPr>
          <w:b/>
          <w:bCs/>
          <w:color w:val="000000"/>
        </w:rPr>
      </w:pPr>
      <w:r w:rsidRPr="00E55E97">
        <w:rPr>
          <w:b/>
          <w:bCs/>
          <w:color w:val="000000"/>
        </w:rPr>
        <w:t xml:space="preserve">3.3.3 </w:t>
      </w:r>
      <w:r w:rsidRPr="00E55E97">
        <w:rPr>
          <w:b/>
          <w:color w:val="000000"/>
        </w:rPr>
        <w:tab/>
      </w:r>
      <w:r w:rsidRPr="00E55E97">
        <w:rPr>
          <w:b/>
          <w:bCs/>
          <w:color w:val="000000"/>
        </w:rPr>
        <w:t>Subtask 3.3:  Research Requirements.</w:t>
      </w:r>
    </w:p>
    <w:p w14:paraId="5B9B8914" w14:textId="3D09B15F" w:rsidR="002C1B2A" w:rsidRPr="002263C7" w:rsidRDefault="002C1B2A" w:rsidP="002263C7">
      <w:pPr>
        <w:pStyle w:val="NLSbodytextL1"/>
        <w:spacing w:line="240" w:lineRule="auto"/>
        <w:ind w:left="1440"/>
        <w:rPr>
          <w:color w:val="000000"/>
        </w:rPr>
      </w:pPr>
      <w:r w:rsidRPr="00E55E97">
        <w:rPr>
          <w:color w:val="000000"/>
        </w:rPr>
        <w:t xml:space="preserve">The CONTRACTOR </w:t>
      </w:r>
      <w:r w:rsidR="009E062E" w:rsidRPr="00E55E97">
        <w:rPr>
          <w:color w:val="000000"/>
        </w:rPr>
        <w:t xml:space="preserve">will </w:t>
      </w:r>
      <w:r w:rsidRPr="00E55E97">
        <w:rPr>
          <w:color w:val="000000"/>
        </w:rPr>
        <w:t>perform a detailed code analysis of non-compliance, change reason, W</w:t>
      </w:r>
      <w:r w:rsidR="00621DB0" w:rsidRPr="00E55E97">
        <w:rPr>
          <w:color w:val="000000"/>
        </w:rPr>
        <w:t>elfare To Work (W</w:t>
      </w:r>
      <w:r w:rsidRPr="00E55E97">
        <w:rPr>
          <w:color w:val="000000"/>
        </w:rPr>
        <w:t>TW</w:t>
      </w:r>
      <w:r w:rsidR="00D1192C" w:rsidRPr="00E55E97">
        <w:rPr>
          <w:color w:val="000000"/>
        </w:rPr>
        <w:t>)</w:t>
      </w:r>
      <w:r w:rsidRPr="00E55E97">
        <w:rPr>
          <w:color w:val="000000"/>
        </w:rPr>
        <w:t xml:space="preserve"> 24-month time clock, forms, reports</w:t>
      </w:r>
      <w:r w:rsidR="00184D08">
        <w:rPr>
          <w:color w:val="000000"/>
        </w:rPr>
        <w:t>,</w:t>
      </w:r>
      <w:r w:rsidRPr="00E55E97">
        <w:rPr>
          <w:color w:val="000000"/>
        </w:rPr>
        <w:t xml:space="preserve"> and business intelligence dashboards. The output of the research will be documented gaps</w:t>
      </w:r>
      <w:r w:rsidR="002263C7">
        <w:rPr>
          <w:color w:val="000000"/>
        </w:rPr>
        <w:t xml:space="preserve"> that are</w:t>
      </w:r>
      <w:r w:rsidR="002B06D4">
        <w:rPr>
          <w:color w:val="000000"/>
        </w:rPr>
        <w:t xml:space="preserve"> </w:t>
      </w:r>
      <w:r w:rsidR="002263C7" w:rsidRPr="002263C7">
        <w:rPr>
          <w:color w:val="000000"/>
        </w:rPr>
        <w:t>presented to the CONSORTIUM to determine which gaps will result in new CalSAWS requirements</w:t>
      </w:r>
      <w:r w:rsidR="002263C7">
        <w:rPr>
          <w:color w:val="000000"/>
        </w:rPr>
        <w:t>.</w:t>
      </w:r>
      <w:r w:rsidR="002B06D4">
        <w:rPr>
          <w:color w:val="000000"/>
        </w:rPr>
        <w:t xml:space="preserve"> </w:t>
      </w:r>
      <w:r w:rsidRPr="00E55E97">
        <w:rPr>
          <w:color w:val="000000"/>
        </w:rPr>
        <w:t>As</w:t>
      </w:r>
      <w:r w:rsidR="00F22F2D" w:rsidRPr="00E55E97">
        <w:rPr>
          <w:color w:val="000000"/>
        </w:rPr>
        <w:t xml:space="preserve"> new CalSAWS DD&amp;I</w:t>
      </w:r>
      <w:r w:rsidRPr="00E55E97">
        <w:rPr>
          <w:color w:val="000000"/>
        </w:rPr>
        <w:t xml:space="preserve"> requirements are identified through the </w:t>
      </w:r>
      <w:r w:rsidR="002263C7">
        <w:rPr>
          <w:color w:val="000000"/>
        </w:rPr>
        <w:t xml:space="preserve"> </w:t>
      </w:r>
      <w:r w:rsidR="002B06D4">
        <w:rPr>
          <w:color w:val="000000"/>
        </w:rPr>
        <w:t xml:space="preserve">research </w:t>
      </w:r>
      <w:r w:rsidR="002263C7">
        <w:rPr>
          <w:color w:val="000000"/>
        </w:rPr>
        <w:t>requirements</w:t>
      </w:r>
      <w:r w:rsidRPr="00E55E97">
        <w:rPr>
          <w:color w:val="000000"/>
        </w:rPr>
        <w:t xml:space="preserve"> they will be estimated by the CONTRACTOR and reviewed and prioritized by the CONSORTIUM</w:t>
      </w:r>
      <w:r w:rsidR="002263C7">
        <w:rPr>
          <w:color w:val="000000"/>
        </w:rPr>
        <w:t>.</w:t>
      </w:r>
    </w:p>
    <w:p w14:paraId="78E6B1CF" w14:textId="77777777" w:rsidR="002C1B2A" w:rsidRPr="00E55E97" w:rsidRDefault="002C1B2A" w:rsidP="002C1B2A">
      <w:pPr>
        <w:pStyle w:val="NLSbodytextL1"/>
        <w:spacing w:line="240" w:lineRule="auto"/>
        <w:ind w:left="1440"/>
        <w:rPr>
          <w:color w:val="000000"/>
        </w:rPr>
      </w:pPr>
      <w:r w:rsidRPr="00E55E97">
        <w:rPr>
          <w:color w:val="000000"/>
        </w:rPr>
        <w:t>The CONTRACTOR will perform the following activities:</w:t>
      </w:r>
    </w:p>
    <w:p w14:paraId="45404178" w14:textId="06AB6CC6" w:rsidR="002C1B2A" w:rsidRPr="00E55E97" w:rsidRDefault="002C1B2A" w:rsidP="002C1B2A">
      <w:pPr>
        <w:pStyle w:val="NLSbodytextL1"/>
        <w:numPr>
          <w:ilvl w:val="0"/>
          <w:numId w:val="24"/>
        </w:numPr>
        <w:spacing w:line="240" w:lineRule="auto"/>
        <w:rPr>
          <w:color w:val="000000"/>
        </w:rPr>
      </w:pPr>
      <w:r w:rsidRPr="00E55E97">
        <w:rPr>
          <w:color w:val="000000"/>
        </w:rPr>
        <w:t xml:space="preserve">Non-Compliance:  The CalSAWS Software will have one set of non-compliance functionality for all 58 counties. This Task is to perform a detailed code analysis on the LRS </w:t>
      </w:r>
      <w:r w:rsidR="00621DB0" w:rsidRPr="00E55E97">
        <w:rPr>
          <w:color w:val="000000"/>
        </w:rPr>
        <w:t>n</w:t>
      </w:r>
      <w:r w:rsidRPr="00E55E97">
        <w:rPr>
          <w:color w:val="000000"/>
        </w:rPr>
        <w:t>on-</w:t>
      </w:r>
      <w:r w:rsidR="00621DB0" w:rsidRPr="00E55E97">
        <w:rPr>
          <w:color w:val="000000"/>
        </w:rPr>
        <w:t>c</w:t>
      </w:r>
      <w:r w:rsidRPr="00E55E97">
        <w:rPr>
          <w:color w:val="000000"/>
        </w:rPr>
        <w:t xml:space="preserve">ompliance logic to be migrated into CalSAWS to identify functionality logic gaps that may impact the 57 C-IV and WCDS Counties’ business processes. </w:t>
      </w:r>
      <w:r w:rsidRPr="00E55E97">
        <w:rPr>
          <w:rFonts w:eastAsia="Times New Roman"/>
          <w:color w:val="000000"/>
        </w:rPr>
        <w:t xml:space="preserve">At the start of the CalSAWS DD&amp;I Project, the </w:t>
      </w:r>
      <w:r w:rsidR="00E258AA">
        <w:rPr>
          <w:rFonts w:eastAsia="Times New Roman"/>
          <w:color w:val="000000"/>
        </w:rPr>
        <w:t>WCDS</w:t>
      </w:r>
      <w:r w:rsidRPr="00E55E97">
        <w:rPr>
          <w:rFonts w:eastAsia="Times New Roman"/>
          <w:color w:val="000000"/>
        </w:rPr>
        <w:t xml:space="preserve"> Project will provide detailed documentation on any non-compliance functionality that exists in CalWIN.  This will include but not be limited to data collection, eligibility determination, use cases, batch impacts, and training materials. </w:t>
      </w:r>
      <w:r w:rsidR="00621DB0" w:rsidRPr="00E55E97">
        <w:rPr>
          <w:color w:val="000000"/>
        </w:rPr>
        <w:t>Additionally, CONSORTIUM will provide</w:t>
      </w:r>
      <w:r w:rsidRPr="00E55E97">
        <w:rPr>
          <w:color w:val="000000"/>
        </w:rPr>
        <w:t xml:space="preserve"> </w:t>
      </w:r>
      <w:r w:rsidR="00D7338E" w:rsidRPr="00E55E97">
        <w:rPr>
          <w:color w:val="000000"/>
        </w:rPr>
        <w:t>s</w:t>
      </w:r>
      <w:r w:rsidRPr="00E55E97">
        <w:rPr>
          <w:color w:val="000000"/>
        </w:rPr>
        <w:t xml:space="preserve">ubject </w:t>
      </w:r>
      <w:r w:rsidR="00D7338E" w:rsidRPr="00E55E97">
        <w:rPr>
          <w:color w:val="000000"/>
        </w:rPr>
        <w:t>m</w:t>
      </w:r>
      <w:r w:rsidRPr="00E55E97">
        <w:rPr>
          <w:color w:val="000000"/>
        </w:rPr>
        <w:t xml:space="preserve">atter </w:t>
      </w:r>
      <w:r w:rsidR="00D7338E" w:rsidRPr="00E55E97">
        <w:rPr>
          <w:color w:val="000000"/>
        </w:rPr>
        <w:t>e</w:t>
      </w:r>
      <w:r w:rsidRPr="00E55E97">
        <w:rPr>
          <w:color w:val="000000"/>
        </w:rPr>
        <w:t xml:space="preserve">xperts (C-IV, LRS &amp; CalWIN) </w:t>
      </w:r>
      <w:r w:rsidR="00621DB0" w:rsidRPr="00E55E97">
        <w:rPr>
          <w:color w:val="000000"/>
        </w:rPr>
        <w:t>to</w:t>
      </w:r>
      <w:r w:rsidRPr="00E55E97">
        <w:rPr>
          <w:color w:val="000000"/>
        </w:rPr>
        <w:t xml:space="preserve"> participate in the identification of county specific business process impacts. </w:t>
      </w:r>
    </w:p>
    <w:p w14:paraId="4D1C6864" w14:textId="2C31352E" w:rsidR="002C1B2A" w:rsidRPr="00E55E97" w:rsidRDefault="002C1B2A" w:rsidP="002C1B2A">
      <w:pPr>
        <w:pStyle w:val="NLSbodytextL1"/>
        <w:numPr>
          <w:ilvl w:val="0"/>
          <w:numId w:val="24"/>
        </w:numPr>
        <w:spacing w:line="240" w:lineRule="auto"/>
        <w:rPr>
          <w:color w:val="000000" w:themeColor="text1"/>
        </w:rPr>
      </w:pPr>
      <w:r w:rsidRPr="00E55E97">
        <w:rPr>
          <w:color w:val="000000"/>
        </w:rPr>
        <w:t>Change Reason: The CalSAWS Software will have one set of change reason functionality for all 58</w:t>
      </w:r>
      <w:r w:rsidR="00621DB0" w:rsidRPr="00E55E97">
        <w:rPr>
          <w:color w:val="000000"/>
        </w:rPr>
        <w:t xml:space="preserve"> CalSAWS</w:t>
      </w:r>
      <w:r w:rsidRPr="00E55E97">
        <w:rPr>
          <w:color w:val="000000"/>
        </w:rPr>
        <w:t xml:space="preserve"> </w:t>
      </w:r>
      <w:r w:rsidR="00621DB0" w:rsidRPr="00E55E97">
        <w:rPr>
          <w:color w:val="000000"/>
        </w:rPr>
        <w:t>C</w:t>
      </w:r>
      <w:r w:rsidRPr="00E55E97">
        <w:rPr>
          <w:color w:val="000000"/>
        </w:rPr>
        <w:t xml:space="preserve">ounties. This Task is to perform a detailed code analysis on the LRS change reason logic to be migrated into CalSAWS to identify functionality logic gaps that may impact the 57 C-IV and WCDS Counties’ business processes. </w:t>
      </w:r>
      <w:r w:rsidRPr="00E55E97">
        <w:rPr>
          <w:rFonts w:eastAsia="Times New Roman"/>
          <w:color w:val="000000"/>
        </w:rPr>
        <w:t xml:space="preserve">At the </w:t>
      </w:r>
      <w:r w:rsidRPr="00E55E97">
        <w:rPr>
          <w:rFonts w:eastAsia="Times New Roman"/>
          <w:color w:val="000000"/>
        </w:rPr>
        <w:lastRenderedPageBreak/>
        <w:t xml:space="preserve">start of the CalSAWS DD&amp;I Project, the </w:t>
      </w:r>
      <w:r w:rsidR="00E258AA">
        <w:rPr>
          <w:rFonts w:eastAsia="Times New Roman"/>
          <w:color w:val="000000"/>
        </w:rPr>
        <w:t>WCDS</w:t>
      </w:r>
      <w:r w:rsidRPr="00E55E97">
        <w:rPr>
          <w:rFonts w:eastAsia="Times New Roman"/>
          <w:color w:val="000000"/>
        </w:rPr>
        <w:t xml:space="preserve"> Project will provide detailed documentation on any </w:t>
      </w:r>
      <w:r w:rsidR="00621DB0" w:rsidRPr="00E55E97">
        <w:rPr>
          <w:rFonts w:eastAsia="Times New Roman"/>
          <w:color w:val="000000"/>
        </w:rPr>
        <w:t>c</w:t>
      </w:r>
      <w:r w:rsidRPr="00E55E97">
        <w:rPr>
          <w:rFonts w:eastAsia="Times New Roman"/>
          <w:color w:val="000000"/>
        </w:rPr>
        <w:t xml:space="preserve">hange </w:t>
      </w:r>
      <w:r w:rsidR="00621DB0" w:rsidRPr="00E55E97">
        <w:rPr>
          <w:rFonts w:eastAsia="Times New Roman"/>
          <w:color w:val="000000"/>
        </w:rPr>
        <w:t>r</w:t>
      </w:r>
      <w:r w:rsidRPr="00E55E97">
        <w:rPr>
          <w:rFonts w:eastAsia="Times New Roman"/>
          <w:color w:val="000000"/>
        </w:rPr>
        <w:t xml:space="preserve">eason functionality that exists in CalWIN.  This will include but not be limited to data collection, eligibility determination, use cases, batch impacts, and training materials. </w:t>
      </w:r>
      <w:r w:rsidR="00621DB0" w:rsidRPr="00E55E97">
        <w:rPr>
          <w:color w:val="000000"/>
        </w:rPr>
        <w:t>Additionally,</w:t>
      </w:r>
      <w:r w:rsidRPr="00E55E97">
        <w:rPr>
          <w:color w:val="000000"/>
        </w:rPr>
        <w:t xml:space="preserve"> </w:t>
      </w:r>
      <w:r w:rsidR="00621DB0" w:rsidRPr="00E55E97">
        <w:rPr>
          <w:color w:val="000000"/>
        </w:rPr>
        <w:t>CONSORTIUM will provide s</w:t>
      </w:r>
      <w:r w:rsidRPr="00E55E97">
        <w:rPr>
          <w:color w:val="000000"/>
        </w:rPr>
        <w:t xml:space="preserve">ubject </w:t>
      </w:r>
      <w:r w:rsidR="00621DB0" w:rsidRPr="00E55E97">
        <w:rPr>
          <w:color w:val="000000"/>
        </w:rPr>
        <w:t>m</w:t>
      </w:r>
      <w:r w:rsidRPr="00E55E97">
        <w:rPr>
          <w:color w:val="000000"/>
        </w:rPr>
        <w:t xml:space="preserve">atter </w:t>
      </w:r>
      <w:r w:rsidR="00621DB0" w:rsidRPr="00E55E97">
        <w:rPr>
          <w:color w:val="000000"/>
        </w:rPr>
        <w:t>e</w:t>
      </w:r>
      <w:r w:rsidRPr="00E55E97">
        <w:rPr>
          <w:color w:val="000000"/>
        </w:rPr>
        <w:t xml:space="preserve">xperts (C-IV, LRS &amp; </w:t>
      </w:r>
      <w:r w:rsidRPr="00E55E97">
        <w:rPr>
          <w:color w:val="000000" w:themeColor="text1"/>
        </w:rPr>
        <w:t xml:space="preserve">CalWIN) </w:t>
      </w:r>
      <w:r w:rsidR="00621DB0" w:rsidRPr="00E55E97">
        <w:rPr>
          <w:color w:val="000000" w:themeColor="text1"/>
        </w:rPr>
        <w:t xml:space="preserve">to </w:t>
      </w:r>
      <w:r w:rsidRPr="00E55E97">
        <w:rPr>
          <w:color w:val="000000" w:themeColor="text1"/>
        </w:rPr>
        <w:t>participate in the identification of county specific business process impacts.</w:t>
      </w:r>
    </w:p>
    <w:p w14:paraId="55DDAF53" w14:textId="7D2E9EED" w:rsidR="002C1B2A" w:rsidRPr="00E55E97" w:rsidRDefault="002C1B2A" w:rsidP="002C1B2A">
      <w:pPr>
        <w:pStyle w:val="NLSbodytextL1"/>
        <w:numPr>
          <w:ilvl w:val="0"/>
          <w:numId w:val="24"/>
        </w:numPr>
        <w:spacing w:line="240" w:lineRule="auto"/>
        <w:rPr>
          <w:color w:val="000000" w:themeColor="text1"/>
        </w:rPr>
      </w:pPr>
      <w:r w:rsidRPr="00E55E97">
        <w:rPr>
          <w:color w:val="000000" w:themeColor="text1"/>
        </w:rPr>
        <w:t>Welfare to Work (WTW) 24 Month Time Clock: The CalSAWS Software will have one set of WTW 24 Month Time Clock functionality for all 58</w:t>
      </w:r>
      <w:r w:rsidR="00D1192C" w:rsidRPr="00E55E97">
        <w:rPr>
          <w:color w:val="000000" w:themeColor="text1"/>
        </w:rPr>
        <w:t xml:space="preserve"> CalSAWS</w:t>
      </w:r>
      <w:r w:rsidRPr="00E55E97">
        <w:rPr>
          <w:color w:val="000000" w:themeColor="text1"/>
        </w:rPr>
        <w:t xml:space="preserve"> </w:t>
      </w:r>
      <w:r w:rsidR="00D1192C" w:rsidRPr="00E55E97">
        <w:rPr>
          <w:color w:val="000000" w:themeColor="text1"/>
        </w:rPr>
        <w:t>C</w:t>
      </w:r>
      <w:r w:rsidRPr="00E55E97">
        <w:rPr>
          <w:color w:val="000000" w:themeColor="text1"/>
        </w:rPr>
        <w:t xml:space="preserve">ounties. This Task is to perform a detailed code analysis on the LRS WTW 24 Month Time Clock logic to be migrated into CalSAWS to identify functionality logic gaps that may impact the 57 C-IV and WCDS Counties’ business processes. </w:t>
      </w:r>
      <w:r w:rsidRPr="00E55E97">
        <w:rPr>
          <w:rFonts w:eastAsia="Times New Roman"/>
          <w:color w:val="000000" w:themeColor="text1"/>
        </w:rPr>
        <w:t xml:space="preserve">At the start of the CalSAWS DD&amp;I Project, the </w:t>
      </w:r>
      <w:r w:rsidR="00E258AA">
        <w:rPr>
          <w:rFonts w:eastAsia="Times New Roman"/>
          <w:color w:val="000000" w:themeColor="text1"/>
        </w:rPr>
        <w:t>WCDS</w:t>
      </w:r>
      <w:r w:rsidRPr="00E55E97">
        <w:rPr>
          <w:rFonts w:eastAsia="Times New Roman"/>
          <w:color w:val="000000" w:themeColor="text1"/>
        </w:rPr>
        <w:t xml:space="preserve"> Project will provide detailed documentation on any </w:t>
      </w:r>
      <w:r w:rsidRPr="00E55E97">
        <w:rPr>
          <w:color w:val="000000" w:themeColor="text1"/>
        </w:rPr>
        <w:t xml:space="preserve">WTW 24 Month Time Clock </w:t>
      </w:r>
      <w:r w:rsidRPr="00E55E97">
        <w:rPr>
          <w:rFonts w:eastAsia="Times New Roman"/>
          <w:color w:val="000000" w:themeColor="text1"/>
        </w:rPr>
        <w:t xml:space="preserve">functionality that exists in CalWIN.  This will include but not be limited to data collection, eligibility determination, use cases, batch impacts, and training materials. </w:t>
      </w:r>
      <w:r w:rsidR="00D1192C" w:rsidRPr="00E55E97">
        <w:rPr>
          <w:color w:val="000000" w:themeColor="text1"/>
        </w:rPr>
        <w:t>Additionally,</w:t>
      </w:r>
      <w:r w:rsidRPr="00E55E97">
        <w:rPr>
          <w:color w:val="000000" w:themeColor="text1"/>
        </w:rPr>
        <w:t xml:space="preserve"> </w:t>
      </w:r>
      <w:r w:rsidR="00D1192C" w:rsidRPr="00E55E97">
        <w:rPr>
          <w:color w:val="000000" w:themeColor="text1"/>
        </w:rPr>
        <w:t>CONSORTIUM will provide s</w:t>
      </w:r>
      <w:r w:rsidRPr="00E55E97">
        <w:rPr>
          <w:color w:val="000000" w:themeColor="text1"/>
        </w:rPr>
        <w:t xml:space="preserve">ubject </w:t>
      </w:r>
      <w:r w:rsidR="00D1192C" w:rsidRPr="00E55E97">
        <w:rPr>
          <w:color w:val="000000" w:themeColor="text1"/>
        </w:rPr>
        <w:t>m</w:t>
      </w:r>
      <w:r w:rsidRPr="00E55E97">
        <w:rPr>
          <w:color w:val="000000" w:themeColor="text1"/>
        </w:rPr>
        <w:t xml:space="preserve">atter </w:t>
      </w:r>
      <w:r w:rsidR="00D1192C" w:rsidRPr="00E55E97">
        <w:rPr>
          <w:color w:val="000000" w:themeColor="text1"/>
        </w:rPr>
        <w:t>e</w:t>
      </w:r>
      <w:r w:rsidRPr="00E55E97">
        <w:rPr>
          <w:color w:val="000000" w:themeColor="text1"/>
        </w:rPr>
        <w:t>xperts (C-IV, LRS &amp; CalWIN)</w:t>
      </w:r>
      <w:r w:rsidR="00D1192C" w:rsidRPr="00E55E97">
        <w:rPr>
          <w:color w:val="000000" w:themeColor="text1"/>
        </w:rPr>
        <w:t xml:space="preserve"> to</w:t>
      </w:r>
      <w:r w:rsidRPr="00E55E97">
        <w:rPr>
          <w:color w:val="000000" w:themeColor="text1"/>
        </w:rPr>
        <w:t xml:space="preserve"> participate in the identification of county specific business process impacts.</w:t>
      </w:r>
    </w:p>
    <w:p w14:paraId="349BEBAE" w14:textId="1F9C9C46" w:rsidR="002C1B2A" w:rsidRPr="00E55E97" w:rsidRDefault="002C1B2A" w:rsidP="002C1B2A">
      <w:pPr>
        <w:pStyle w:val="NLSbodytextL1"/>
        <w:numPr>
          <w:ilvl w:val="0"/>
          <w:numId w:val="24"/>
        </w:numPr>
        <w:spacing w:line="240" w:lineRule="auto"/>
        <w:rPr>
          <w:color w:val="000000" w:themeColor="text1"/>
        </w:rPr>
      </w:pPr>
      <w:r w:rsidRPr="00E55E97">
        <w:rPr>
          <w:color w:val="000000"/>
        </w:rPr>
        <w:t xml:space="preserve">Forms: </w:t>
      </w:r>
      <w:r w:rsidRPr="00E55E97">
        <w:rPr>
          <w:color w:val="000000" w:themeColor="text1"/>
        </w:rPr>
        <w:t xml:space="preserve">The CalSAWS Software will have one set of State </w:t>
      </w:r>
      <w:r w:rsidR="00CB6800" w:rsidRPr="00E55E97">
        <w:rPr>
          <w:color w:val="000000" w:themeColor="text1"/>
        </w:rPr>
        <w:t>f</w:t>
      </w:r>
      <w:r w:rsidRPr="00E55E97">
        <w:rPr>
          <w:color w:val="000000" w:themeColor="text1"/>
        </w:rPr>
        <w:t xml:space="preserve">orms for all 58 </w:t>
      </w:r>
      <w:r w:rsidR="00D1192C" w:rsidRPr="00E55E97">
        <w:rPr>
          <w:color w:val="000000" w:themeColor="text1"/>
        </w:rPr>
        <w:t>CalSAWS C</w:t>
      </w:r>
      <w:r w:rsidRPr="00E55E97">
        <w:rPr>
          <w:color w:val="000000" w:themeColor="text1"/>
        </w:rPr>
        <w:t>ounties.</w:t>
      </w:r>
      <w:r w:rsidRPr="00E55E97">
        <w:rPr>
          <w:color w:val="000000"/>
        </w:rPr>
        <w:t xml:space="preserve"> This Task is to perform a detailed code analysis to </w:t>
      </w:r>
      <w:r w:rsidRPr="002263C7">
        <w:rPr>
          <w:color w:val="000000" w:themeColor="text1"/>
        </w:rPr>
        <w:t>identify form logic gaps between the LRS and C-IV System State forms</w:t>
      </w:r>
      <w:r w:rsidR="002263C7" w:rsidRPr="002263C7">
        <w:rPr>
          <w:color w:val="000000" w:themeColor="text1"/>
        </w:rPr>
        <w:t>. The LRS Non-State forms to be triggered or not triggered for the 58 Migration Counties will be defined and estimated as part of the Non-State functional design session.</w:t>
      </w:r>
    </w:p>
    <w:p w14:paraId="5CAD3499" w14:textId="4050CD93" w:rsidR="002C1B2A" w:rsidRPr="00E55E97" w:rsidRDefault="002C1B2A" w:rsidP="002C1B2A">
      <w:pPr>
        <w:pStyle w:val="NLSbodytextL1"/>
        <w:numPr>
          <w:ilvl w:val="1"/>
          <w:numId w:val="24"/>
        </w:numPr>
        <w:spacing w:line="240" w:lineRule="auto"/>
        <w:rPr>
          <w:color w:val="000000"/>
        </w:rPr>
      </w:pPr>
      <w:r w:rsidRPr="00E55E97">
        <w:rPr>
          <w:color w:val="000000"/>
        </w:rPr>
        <w:t xml:space="preserve">80 State forms will have </w:t>
      </w:r>
      <w:r w:rsidR="004F32C0" w:rsidRPr="00E55E97">
        <w:rPr>
          <w:color w:val="000000"/>
        </w:rPr>
        <w:t>the above</w:t>
      </w:r>
      <w:r w:rsidRPr="00E55E97">
        <w:rPr>
          <w:color w:val="000000"/>
        </w:rPr>
        <w:t xml:space="preserve"> detailed code analysis comparison</w:t>
      </w:r>
      <w:r w:rsidR="00466939" w:rsidRPr="00E55E97">
        <w:rPr>
          <w:color w:val="000000"/>
        </w:rPr>
        <w:t xml:space="preserve"> performed</w:t>
      </w:r>
      <w:r w:rsidRPr="00E55E97">
        <w:rPr>
          <w:color w:val="000000"/>
        </w:rPr>
        <w:t>.</w:t>
      </w:r>
    </w:p>
    <w:p w14:paraId="7BC7A8DF" w14:textId="1D815FBA" w:rsidR="002C1B2A" w:rsidRPr="00E55E97" w:rsidRDefault="002C1B2A" w:rsidP="002C1B2A">
      <w:pPr>
        <w:pStyle w:val="NLSbodytextL1"/>
        <w:numPr>
          <w:ilvl w:val="0"/>
          <w:numId w:val="24"/>
        </w:numPr>
        <w:spacing w:line="240" w:lineRule="auto"/>
        <w:rPr>
          <w:color w:val="000000" w:themeColor="text1"/>
        </w:rPr>
      </w:pPr>
      <w:r w:rsidRPr="00E55E97">
        <w:rPr>
          <w:color w:val="000000"/>
        </w:rPr>
        <w:t xml:space="preserve">Reporting:  </w:t>
      </w:r>
      <w:r w:rsidRPr="00E55E97">
        <w:rPr>
          <w:color w:val="000000" w:themeColor="text1"/>
        </w:rPr>
        <w:t>The CalSAWS Software will have one set of State reports for all 58</w:t>
      </w:r>
      <w:r w:rsidR="008C1C44" w:rsidRPr="00E55E97">
        <w:rPr>
          <w:color w:val="000000" w:themeColor="text1"/>
        </w:rPr>
        <w:t xml:space="preserve"> Consortium</w:t>
      </w:r>
      <w:r w:rsidRPr="00E55E97">
        <w:rPr>
          <w:color w:val="000000" w:themeColor="text1"/>
        </w:rPr>
        <w:t xml:space="preserve"> </w:t>
      </w:r>
      <w:r w:rsidR="008C1C44" w:rsidRPr="00E55E97">
        <w:rPr>
          <w:color w:val="000000" w:themeColor="text1"/>
        </w:rPr>
        <w:t>C</w:t>
      </w:r>
      <w:r w:rsidRPr="00E55E97">
        <w:rPr>
          <w:color w:val="000000" w:themeColor="text1"/>
        </w:rPr>
        <w:t xml:space="preserve">ounties. </w:t>
      </w:r>
      <w:r w:rsidRPr="00E55E97">
        <w:rPr>
          <w:color w:val="000000"/>
        </w:rPr>
        <w:t xml:space="preserve">This Task is to perform a detailed code analysis on the LRS reporting logic to be migrated into CalSAWS to identify functionality logic gaps, batch scheduling needs and data entry requirements.  </w:t>
      </w:r>
      <w:r w:rsidRPr="00E55E97">
        <w:rPr>
          <w:rFonts w:eastAsia="Times New Roman"/>
          <w:color w:val="000000" w:themeColor="text1"/>
        </w:rPr>
        <w:t xml:space="preserve">At the start of the CalSAWS DD&amp;I Project, the </w:t>
      </w:r>
      <w:r w:rsidR="00E258AA">
        <w:rPr>
          <w:rFonts w:eastAsia="Times New Roman"/>
          <w:color w:val="000000" w:themeColor="text1"/>
        </w:rPr>
        <w:t>WCDS</w:t>
      </w:r>
      <w:r w:rsidRPr="00E55E97">
        <w:rPr>
          <w:rFonts w:eastAsia="Times New Roman"/>
          <w:color w:val="000000" w:themeColor="text1"/>
        </w:rPr>
        <w:t xml:space="preserve"> Project will provide detailed documentation on any </w:t>
      </w:r>
      <w:r w:rsidRPr="00E55E97">
        <w:rPr>
          <w:color w:val="000000" w:themeColor="text1"/>
        </w:rPr>
        <w:t xml:space="preserve">State </w:t>
      </w:r>
      <w:r w:rsidR="008C1C44" w:rsidRPr="00E55E97">
        <w:rPr>
          <w:color w:val="000000" w:themeColor="text1"/>
        </w:rPr>
        <w:t>r</w:t>
      </w:r>
      <w:r w:rsidRPr="00E55E97">
        <w:rPr>
          <w:color w:val="000000" w:themeColor="text1"/>
        </w:rPr>
        <w:t xml:space="preserve">eporting </w:t>
      </w:r>
      <w:r w:rsidRPr="00E55E97">
        <w:rPr>
          <w:rFonts w:eastAsia="Times New Roman"/>
          <w:color w:val="000000" w:themeColor="text1"/>
        </w:rPr>
        <w:t xml:space="preserve">functionality that exists in CalWIN.  This will include but not be limited to data collection, eligibility determination, use cases, batch impacts, and training materials. </w:t>
      </w:r>
      <w:r w:rsidR="008C1C44" w:rsidRPr="00E55E97">
        <w:rPr>
          <w:color w:val="000000" w:themeColor="text1"/>
        </w:rPr>
        <w:t>Additionally,</w:t>
      </w:r>
      <w:r w:rsidRPr="00E55E97">
        <w:rPr>
          <w:color w:val="000000" w:themeColor="text1"/>
        </w:rPr>
        <w:t xml:space="preserve"> </w:t>
      </w:r>
      <w:r w:rsidR="008C1C44" w:rsidRPr="00E55E97">
        <w:rPr>
          <w:color w:val="000000" w:themeColor="text1"/>
        </w:rPr>
        <w:t>CONSORTIUM will provide s</w:t>
      </w:r>
      <w:r w:rsidRPr="00E55E97">
        <w:rPr>
          <w:color w:val="000000" w:themeColor="text1"/>
        </w:rPr>
        <w:t xml:space="preserve">ubject </w:t>
      </w:r>
      <w:r w:rsidR="008C1C44" w:rsidRPr="00E55E97">
        <w:rPr>
          <w:color w:val="000000" w:themeColor="text1"/>
        </w:rPr>
        <w:t>m</w:t>
      </w:r>
      <w:r w:rsidRPr="00E55E97">
        <w:rPr>
          <w:color w:val="000000" w:themeColor="text1"/>
        </w:rPr>
        <w:t xml:space="preserve">atter </w:t>
      </w:r>
      <w:r w:rsidR="008C1C44" w:rsidRPr="00E55E97">
        <w:rPr>
          <w:color w:val="000000" w:themeColor="text1"/>
        </w:rPr>
        <w:t>e</w:t>
      </w:r>
      <w:r w:rsidRPr="00E55E97">
        <w:rPr>
          <w:color w:val="000000" w:themeColor="text1"/>
        </w:rPr>
        <w:t xml:space="preserve">xperts (C-IV, LRS &amp; CalWIN) </w:t>
      </w:r>
      <w:r w:rsidR="008C1C44" w:rsidRPr="00E55E97">
        <w:rPr>
          <w:color w:val="000000" w:themeColor="text1"/>
        </w:rPr>
        <w:t xml:space="preserve">to </w:t>
      </w:r>
      <w:r w:rsidRPr="00E55E97">
        <w:rPr>
          <w:color w:val="000000" w:themeColor="text1"/>
        </w:rPr>
        <w:t>participate in the identification of county specific business process impacts.</w:t>
      </w:r>
    </w:p>
    <w:p w14:paraId="35A6644E" w14:textId="77777777" w:rsidR="002C1B2A" w:rsidRPr="00E55E97" w:rsidRDefault="002C1B2A" w:rsidP="002C1B2A">
      <w:pPr>
        <w:pStyle w:val="NLSbodytextL1"/>
        <w:numPr>
          <w:ilvl w:val="1"/>
          <w:numId w:val="24"/>
        </w:numPr>
        <w:spacing w:line="240" w:lineRule="auto"/>
        <w:rPr>
          <w:color w:val="000000"/>
        </w:rPr>
      </w:pPr>
      <w:r w:rsidRPr="00E55E97">
        <w:rPr>
          <w:color w:val="000000"/>
        </w:rPr>
        <w:t xml:space="preserve">No more than 39 C-IV System State reports will undergo a detailed report code analysis and have logic changes implemented to resolve data discrepancies within the report attributed to differences between the C-IV System and the CalSAWS Software.  </w:t>
      </w:r>
    </w:p>
    <w:p w14:paraId="4B62D063" w14:textId="4784C3A0" w:rsidR="00732AA7" w:rsidRPr="00E55E97" w:rsidRDefault="002C1B2A" w:rsidP="00732AA7">
      <w:pPr>
        <w:pStyle w:val="NLSbodytextL1"/>
        <w:numPr>
          <w:ilvl w:val="1"/>
          <w:numId w:val="24"/>
        </w:numPr>
        <w:spacing w:line="240" w:lineRule="auto"/>
        <w:rPr>
          <w:color w:val="000000"/>
        </w:rPr>
      </w:pPr>
      <w:r w:rsidRPr="00E55E97">
        <w:rPr>
          <w:color w:val="000000"/>
        </w:rPr>
        <w:lastRenderedPageBreak/>
        <w:t xml:space="preserve">100 </w:t>
      </w:r>
      <w:r w:rsidR="00F16BB8" w:rsidRPr="00E55E97">
        <w:rPr>
          <w:color w:val="000000"/>
        </w:rPr>
        <w:t xml:space="preserve">unmodified </w:t>
      </w:r>
      <w:r w:rsidRPr="00E55E97">
        <w:rPr>
          <w:color w:val="000000"/>
        </w:rPr>
        <w:t xml:space="preserve">LRS </w:t>
      </w:r>
      <w:r w:rsidR="002263C7">
        <w:rPr>
          <w:color w:val="000000"/>
        </w:rPr>
        <w:t xml:space="preserve">Non-State </w:t>
      </w:r>
      <w:r w:rsidRPr="00E55E97">
        <w:rPr>
          <w:color w:val="000000"/>
        </w:rPr>
        <w:t>reports will be evaluated to</w:t>
      </w:r>
      <w:r w:rsidR="00F16BB8" w:rsidRPr="00E55E97">
        <w:rPr>
          <w:color w:val="000000"/>
        </w:rPr>
        <w:t>:</w:t>
      </w:r>
      <w:r w:rsidR="00184BF1" w:rsidRPr="00E55E97">
        <w:rPr>
          <w:color w:val="000000"/>
        </w:rPr>
        <w:t xml:space="preserve"> (a) </w:t>
      </w:r>
      <w:r w:rsidRPr="00E55E97">
        <w:rPr>
          <w:color w:val="000000"/>
        </w:rPr>
        <w:t xml:space="preserve">determine if the </w:t>
      </w:r>
      <w:r w:rsidR="00A06158">
        <w:rPr>
          <w:color w:val="000000"/>
        </w:rPr>
        <w:t>39</w:t>
      </w:r>
      <w:r w:rsidRPr="00E55E97">
        <w:rPr>
          <w:color w:val="000000"/>
        </w:rPr>
        <w:t xml:space="preserve"> C-IV and </w:t>
      </w:r>
      <w:r w:rsidR="00A06158">
        <w:rPr>
          <w:color w:val="000000"/>
        </w:rPr>
        <w:t xml:space="preserve">18 </w:t>
      </w:r>
      <w:r w:rsidRPr="00E55E97">
        <w:rPr>
          <w:color w:val="000000"/>
        </w:rPr>
        <w:t xml:space="preserve">WCDS Counties’ want the report generated </w:t>
      </w:r>
      <w:r w:rsidR="00700CA3" w:rsidRPr="00E55E97">
        <w:rPr>
          <w:color w:val="000000"/>
        </w:rPr>
        <w:t>and</w:t>
      </w:r>
      <w:r w:rsidRPr="00E55E97">
        <w:rPr>
          <w:color w:val="000000"/>
        </w:rPr>
        <w:t xml:space="preserve"> </w:t>
      </w:r>
      <w:r w:rsidR="00184BF1" w:rsidRPr="00E55E97">
        <w:rPr>
          <w:color w:val="000000"/>
        </w:rPr>
        <w:t>(b)</w:t>
      </w:r>
      <w:r w:rsidRPr="00E55E97">
        <w:rPr>
          <w:color w:val="000000"/>
        </w:rPr>
        <w:t xml:space="preserve"> to evaluate the potential for consolidation</w:t>
      </w:r>
      <w:r w:rsidR="00AF5968" w:rsidRPr="00E55E97">
        <w:rPr>
          <w:color w:val="000000"/>
        </w:rPr>
        <w:t xml:space="preserve"> if a similar report already exists in the LRS system</w:t>
      </w:r>
      <w:r w:rsidRPr="00E55E97">
        <w:rPr>
          <w:color w:val="000000"/>
        </w:rPr>
        <w:t xml:space="preserve">. </w:t>
      </w:r>
    </w:p>
    <w:p w14:paraId="00E5F03E" w14:textId="195708CB" w:rsidR="33B53116" w:rsidRPr="00E55E97" w:rsidRDefault="33B53116" w:rsidP="33B53116">
      <w:pPr>
        <w:pStyle w:val="NLSbodytextL1"/>
        <w:numPr>
          <w:ilvl w:val="1"/>
          <w:numId w:val="24"/>
        </w:numPr>
        <w:spacing w:line="240" w:lineRule="auto"/>
        <w:rPr>
          <w:color w:val="000000" w:themeColor="text1"/>
        </w:rPr>
      </w:pPr>
      <w:r w:rsidRPr="00E55E97">
        <w:t xml:space="preserve">100 CalWIN </w:t>
      </w:r>
      <w:r w:rsidR="002263C7">
        <w:t xml:space="preserve">Non-State </w:t>
      </w:r>
      <w:r w:rsidRPr="00E55E97">
        <w:t xml:space="preserve">reports will undergo a </w:t>
      </w:r>
      <w:r w:rsidR="002263C7">
        <w:t xml:space="preserve">functional </w:t>
      </w:r>
      <w:r w:rsidRPr="00E55E97">
        <w:t>analysis to identify scheduled or on request report</w:t>
      </w:r>
      <w:r w:rsidR="6373E04C" w:rsidRPr="00E55E97">
        <w:t>ing</w:t>
      </w:r>
      <w:r w:rsidRPr="00E55E97">
        <w:t xml:space="preserve"> gaps.</w:t>
      </w:r>
    </w:p>
    <w:p w14:paraId="28E14DD1" w14:textId="77777777" w:rsidR="002C1B2A" w:rsidRPr="00E55E97" w:rsidRDefault="002C1B2A" w:rsidP="002C1B2A">
      <w:pPr>
        <w:pStyle w:val="NLSbodytextL1"/>
        <w:numPr>
          <w:ilvl w:val="1"/>
          <w:numId w:val="24"/>
        </w:numPr>
        <w:spacing w:line="240" w:lineRule="auto"/>
        <w:rPr>
          <w:color w:val="000000"/>
        </w:rPr>
      </w:pPr>
      <w:r w:rsidRPr="00E55E97">
        <w:rPr>
          <w:color w:val="000000"/>
        </w:rPr>
        <w:t xml:space="preserve">There will be no reconciliation effort between the new LRS reports and the existing C-IV and CalWIN System reports.  </w:t>
      </w:r>
    </w:p>
    <w:p w14:paraId="66731B52" w14:textId="71547E61" w:rsidR="002C1B2A" w:rsidRPr="00E55E97" w:rsidRDefault="002C1B2A" w:rsidP="002C1B2A">
      <w:pPr>
        <w:pStyle w:val="NLSbodytextL1"/>
        <w:numPr>
          <w:ilvl w:val="0"/>
          <w:numId w:val="24"/>
        </w:numPr>
        <w:spacing w:line="240" w:lineRule="auto"/>
        <w:rPr>
          <w:color w:val="000000" w:themeColor="text1"/>
        </w:rPr>
      </w:pPr>
      <w:r w:rsidRPr="00E55E97">
        <w:rPr>
          <w:color w:val="000000"/>
        </w:rPr>
        <w:t xml:space="preserve">Business Intelligence: </w:t>
      </w:r>
      <w:r w:rsidRPr="00E55E97">
        <w:rPr>
          <w:color w:val="000000" w:themeColor="text1"/>
        </w:rPr>
        <w:t xml:space="preserve">The CalSAWS Software will have one set of </w:t>
      </w:r>
      <w:r w:rsidRPr="00E55E97">
        <w:rPr>
          <w:rFonts w:eastAsia="Times New Roman"/>
          <w:color w:val="000000"/>
        </w:rPr>
        <w:t xml:space="preserve">OBIEE Dashboards </w:t>
      </w:r>
      <w:r w:rsidRPr="00E55E97">
        <w:rPr>
          <w:color w:val="000000" w:themeColor="text1"/>
        </w:rPr>
        <w:t>for all 58</w:t>
      </w:r>
      <w:r w:rsidR="00344DED" w:rsidRPr="00E55E97">
        <w:rPr>
          <w:color w:val="000000" w:themeColor="text1"/>
        </w:rPr>
        <w:t xml:space="preserve"> Consortium</w:t>
      </w:r>
      <w:r w:rsidRPr="00E55E97">
        <w:rPr>
          <w:color w:val="000000" w:themeColor="text1"/>
        </w:rPr>
        <w:t xml:space="preserve"> </w:t>
      </w:r>
      <w:r w:rsidR="00344DED" w:rsidRPr="00E55E97">
        <w:rPr>
          <w:color w:val="000000" w:themeColor="text1"/>
        </w:rPr>
        <w:t>C</w:t>
      </w:r>
      <w:r w:rsidRPr="00E55E97">
        <w:rPr>
          <w:color w:val="000000" w:themeColor="text1"/>
        </w:rPr>
        <w:t xml:space="preserve">ounties. </w:t>
      </w:r>
      <w:r w:rsidRPr="00E55E97">
        <w:rPr>
          <w:color w:val="000000"/>
        </w:rPr>
        <w:t xml:space="preserve">This Task is to perform a detailed code analysis of the LRS </w:t>
      </w:r>
      <w:r w:rsidRPr="00E55E97">
        <w:rPr>
          <w:rFonts w:eastAsia="Times New Roman"/>
          <w:color w:val="000000"/>
        </w:rPr>
        <w:t>OBIEE Dashboard</w:t>
      </w:r>
      <w:r w:rsidRPr="00E55E97">
        <w:rPr>
          <w:color w:val="000000"/>
        </w:rPr>
        <w:t xml:space="preserve"> logic to be migrated into CalSAWS to identify functionality logic gaps, batch scheduling needs and data entry requirements</w:t>
      </w:r>
      <w:r w:rsidRPr="00E55E97">
        <w:rPr>
          <w:rFonts w:eastAsia="Times New Roman"/>
          <w:color w:val="000000"/>
        </w:rPr>
        <w:t xml:space="preserve"> that may impact the 18 CalWIN Counties</w:t>
      </w:r>
      <w:r w:rsidRPr="00E55E97">
        <w:rPr>
          <w:color w:val="000000"/>
        </w:rPr>
        <w:t xml:space="preserve">.  </w:t>
      </w:r>
      <w:r w:rsidRPr="00E55E97">
        <w:rPr>
          <w:rFonts w:eastAsia="Times New Roman"/>
          <w:color w:val="000000" w:themeColor="text1"/>
        </w:rPr>
        <w:t xml:space="preserve">At the start of the CalSAWS DD&amp;I Project, the </w:t>
      </w:r>
      <w:r w:rsidR="00E258AA">
        <w:rPr>
          <w:rFonts w:eastAsia="Times New Roman"/>
          <w:color w:val="000000" w:themeColor="text1"/>
        </w:rPr>
        <w:t>WCDS</w:t>
      </w:r>
      <w:r w:rsidRPr="00E55E97">
        <w:rPr>
          <w:rFonts w:eastAsia="Times New Roman"/>
          <w:color w:val="000000" w:themeColor="text1"/>
        </w:rPr>
        <w:t xml:space="preserve"> Project will provided detailed documentation on any </w:t>
      </w:r>
      <w:r w:rsidRPr="00E55E97">
        <w:rPr>
          <w:rFonts w:eastAsia="Times New Roman"/>
          <w:color w:val="000000"/>
        </w:rPr>
        <w:t xml:space="preserve">reporting dashboard </w:t>
      </w:r>
      <w:r w:rsidRPr="00E55E97">
        <w:rPr>
          <w:rFonts w:eastAsia="Times New Roman"/>
          <w:color w:val="000000" w:themeColor="text1"/>
        </w:rPr>
        <w:t xml:space="preserve">functionality that exists in CalWIN.  This will include but not be limited to data collection, eligibility determination, use cases, batch impacts, and training materials. </w:t>
      </w:r>
      <w:r w:rsidR="00344DED" w:rsidRPr="00E55E97">
        <w:rPr>
          <w:color w:val="000000" w:themeColor="text1"/>
        </w:rPr>
        <w:t>Additionally, CONSORTIUM will provide</w:t>
      </w:r>
      <w:r w:rsidRPr="00E55E97">
        <w:rPr>
          <w:color w:val="000000" w:themeColor="text1"/>
        </w:rPr>
        <w:t xml:space="preserve"> </w:t>
      </w:r>
      <w:r w:rsidR="00344DED" w:rsidRPr="00E55E97">
        <w:rPr>
          <w:color w:val="000000" w:themeColor="text1"/>
        </w:rPr>
        <w:t>s</w:t>
      </w:r>
      <w:r w:rsidRPr="00E55E97">
        <w:rPr>
          <w:color w:val="000000" w:themeColor="text1"/>
        </w:rPr>
        <w:t xml:space="preserve">ubject </w:t>
      </w:r>
      <w:r w:rsidR="00344DED" w:rsidRPr="00E55E97">
        <w:rPr>
          <w:color w:val="000000" w:themeColor="text1"/>
        </w:rPr>
        <w:t>m</w:t>
      </w:r>
      <w:r w:rsidRPr="00E55E97">
        <w:rPr>
          <w:color w:val="000000" w:themeColor="text1"/>
        </w:rPr>
        <w:t xml:space="preserve">atter </w:t>
      </w:r>
      <w:r w:rsidR="00344DED" w:rsidRPr="00E55E97">
        <w:rPr>
          <w:color w:val="000000" w:themeColor="text1"/>
        </w:rPr>
        <w:t>e</w:t>
      </w:r>
      <w:r w:rsidRPr="00E55E97">
        <w:rPr>
          <w:color w:val="000000" w:themeColor="text1"/>
        </w:rPr>
        <w:t xml:space="preserve">xperts (C-IV, LRS &amp; CalWIN) </w:t>
      </w:r>
      <w:r w:rsidR="00344DED" w:rsidRPr="00E55E97">
        <w:rPr>
          <w:color w:val="000000" w:themeColor="text1"/>
        </w:rPr>
        <w:t xml:space="preserve">to </w:t>
      </w:r>
      <w:r w:rsidRPr="00E55E97">
        <w:rPr>
          <w:color w:val="000000" w:themeColor="text1"/>
        </w:rPr>
        <w:t>participate in the identification of county specific business process impacts.</w:t>
      </w:r>
    </w:p>
    <w:p w14:paraId="68EC152B" w14:textId="77777777" w:rsidR="002C1B2A" w:rsidRPr="00E55E97" w:rsidRDefault="002C1B2A" w:rsidP="002C1B2A">
      <w:pPr>
        <w:pStyle w:val="NLSbodytextL1"/>
        <w:spacing w:line="240" w:lineRule="auto"/>
        <w:ind w:left="2520"/>
        <w:rPr>
          <w:color w:val="000000"/>
        </w:rPr>
      </w:pPr>
    </w:p>
    <w:p w14:paraId="43F5008A" w14:textId="77777777" w:rsidR="002C1B2A" w:rsidRPr="00E55E97" w:rsidRDefault="002C1B2A" w:rsidP="693A0A52">
      <w:pPr>
        <w:pStyle w:val="NLSbodytextL1"/>
        <w:spacing w:line="240" w:lineRule="auto"/>
        <w:ind w:firstLine="720"/>
        <w:rPr>
          <w:b/>
          <w:bCs/>
          <w:color w:val="000000"/>
        </w:rPr>
      </w:pPr>
      <w:r w:rsidRPr="00E55E97">
        <w:rPr>
          <w:b/>
          <w:bCs/>
          <w:color w:val="000000"/>
        </w:rPr>
        <w:t xml:space="preserve">3.3.4 </w:t>
      </w:r>
      <w:r w:rsidRPr="00E55E97">
        <w:rPr>
          <w:b/>
          <w:color w:val="000000"/>
        </w:rPr>
        <w:tab/>
      </w:r>
      <w:r w:rsidRPr="00E55E97">
        <w:rPr>
          <w:b/>
          <w:bCs/>
          <w:color w:val="000000"/>
        </w:rPr>
        <w:t>Subtask 3.4:  Functional Design.</w:t>
      </w:r>
    </w:p>
    <w:p w14:paraId="2F762E39" w14:textId="5582420B" w:rsidR="002C1B2A" w:rsidRPr="00E55E97" w:rsidRDefault="001E53E6" w:rsidP="0853A874">
      <w:pPr>
        <w:tabs>
          <w:tab w:val="clear" w:pos="360"/>
        </w:tabs>
        <w:spacing w:before="0" w:after="0"/>
        <w:ind w:left="1440"/>
        <w:rPr>
          <w:color w:val="000000" w:themeColor="text1"/>
        </w:rPr>
      </w:pPr>
      <w:r w:rsidRPr="00E55E97">
        <w:rPr>
          <w:color w:val="000000"/>
        </w:rPr>
        <w:t xml:space="preserve">The Functional Design Subtask allows for the </w:t>
      </w:r>
      <w:r w:rsidRPr="00E55E97">
        <w:rPr>
          <w:color w:val="000000" w:themeColor="text1"/>
        </w:rPr>
        <w:t>CONTRACTOR, CONSORTIUM and representatives from the 58</w:t>
      </w:r>
      <w:r w:rsidR="00FC747F" w:rsidRPr="00E55E97">
        <w:rPr>
          <w:color w:val="000000" w:themeColor="text1"/>
        </w:rPr>
        <w:t xml:space="preserve"> Consortium</w:t>
      </w:r>
      <w:r w:rsidRPr="00E55E97">
        <w:rPr>
          <w:color w:val="000000" w:themeColor="text1"/>
        </w:rPr>
        <w:t xml:space="preserve"> </w:t>
      </w:r>
      <w:r w:rsidR="003C5F6D" w:rsidRPr="00E55E97">
        <w:rPr>
          <w:color w:val="000000" w:themeColor="text1"/>
        </w:rPr>
        <w:t>C</w:t>
      </w:r>
      <w:r w:rsidRPr="00E55E97">
        <w:rPr>
          <w:color w:val="000000" w:themeColor="text1"/>
        </w:rPr>
        <w:t>ounties</w:t>
      </w:r>
      <w:r w:rsidRPr="00E55E97">
        <w:rPr>
          <w:color w:val="000000"/>
        </w:rPr>
        <w:t xml:space="preserve"> to further define the functionality related to </w:t>
      </w:r>
      <w:r w:rsidRPr="00E55E97">
        <w:rPr>
          <w:color w:val="000000" w:themeColor="text1"/>
        </w:rPr>
        <w:t>Task Management, General Assistance/General Relief, Non-State Forms, Lobby Management</w:t>
      </w:r>
      <w:r w:rsidR="00707287">
        <w:rPr>
          <w:color w:val="000000" w:themeColor="text1"/>
        </w:rPr>
        <w:t xml:space="preserve"> APIs</w:t>
      </w:r>
      <w:r w:rsidRPr="00E55E97">
        <w:rPr>
          <w:color w:val="000000" w:themeColor="text1"/>
        </w:rPr>
        <w:t>, Employment Support Services</w:t>
      </w:r>
      <w:r w:rsidR="00707287">
        <w:rPr>
          <w:color w:val="000000" w:themeColor="text1"/>
        </w:rPr>
        <w:t xml:space="preserve"> APIs</w:t>
      </w:r>
      <w:r w:rsidRPr="00E55E97">
        <w:rPr>
          <w:color w:val="000000" w:themeColor="text1"/>
        </w:rPr>
        <w:t xml:space="preserve"> and Master Data Management</w:t>
      </w:r>
      <w:r w:rsidR="00707287">
        <w:rPr>
          <w:color w:val="000000" w:themeColor="text1"/>
        </w:rPr>
        <w:t xml:space="preserve"> APIs</w:t>
      </w:r>
      <w:r w:rsidRPr="00E55E97">
        <w:rPr>
          <w:color w:val="000000" w:themeColor="text1"/>
        </w:rPr>
        <w:t>.  </w:t>
      </w:r>
      <w:r w:rsidR="00904638" w:rsidRPr="00E55E97" w:rsidDel="00904638">
        <w:rPr>
          <w:color w:val="000000" w:themeColor="text1"/>
        </w:rPr>
        <w:t xml:space="preserve"> </w:t>
      </w:r>
      <w:r w:rsidR="002C1B2A" w:rsidRPr="00E55E97">
        <w:rPr>
          <w:color w:val="000000" w:themeColor="text1"/>
        </w:rPr>
        <w:t>The Functional Design activity will commence at the beginning of the CalSAWS</w:t>
      </w:r>
      <w:r w:rsidR="003C5F6D" w:rsidRPr="00E55E97">
        <w:rPr>
          <w:color w:val="000000" w:themeColor="text1"/>
        </w:rPr>
        <w:t xml:space="preserve"> DD&amp;I</w:t>
      </w:r>
      <w:r w:rsidR="002C1B2A" w:rsidRPr="00E55E97">
        <w:rPr>
          <w:color w:val="000000" w:themeColor="text1"/>
        </w:rPr>
        <w:t xml:space="preserve"> </w:t>
      </w:r>
      <w:r w:rsidR="003C5F6D" w:rsidRPr="00E55E97">
        <w:rPr>
          <w:color w:val="000000" w:themeColor="text1"/>
        </w:rPr>
        <w:t>P</w:t>
      </w:r>
      <w:r w:rsidR="002C1B2A" w:rsidRPr="00E55E97">
        <w:rPr>
          <w:color w:val="000000" w:themeColor="text1"/>
        </w:rPr>
        <w:t xml:space="preserve">roject. </w:t>
      </w:r>
      <w:r w:rsidR="00B6258A" w:rsidRPr="00E55E97">
        <w:rPr>
          <w:color w:val="000000" w:themeColor="text1"/>
        </w:rPr>
        <w:t xml:space="preserve"> Below is a description of each functional design activity.</w:t>
      </w:r>
    </w:p>
    <w:p w14:paraId="6DDF4310" w14:textId="2F4798F9" w:rsidR="2C45AC8D" w:rsidRPr="00E55E97" w:rsidRDefault="2C45AC8D" w:rsidP="2C45AC8D">
      <w:pPr>
        <w:spacing w:before="0" w:after="0"/>
        <w:ind w:left="1440"/>
        <w:rPr>
          <w:color w:val="000000" w:themeColor="text1"/>
        </w:rPr>
      </w:pPr>
    </w:p>
    <w:p w14:paraId="345928AD" w14:textId="46F08E92" w:rsidR="00B6258A" w:rsidRPr="00E55E97" w:rsidRDefault="00B6258A" w:rsidP="4F36AC8D">
      <w:pPr>
        <w:shd w:val="clear" w:color="auto" w:fill="FFFFFF" w:themeFill="background1"/>
        <w:tabs>
          <w:tab w:val="clear" w:pos="360"/>
        </w:tabs>
        <w:spacing w:before="0" w:after="0"/>
        <w:ind w:left="1440"/>
        <w:rPr>
          <w:color w:val="000000" w:themeColor="text1"/>
        </w:rPr>
      </w:pPr>
      <w:r w:rsidRPr="00E55E97">
        <w:rPr>
          <w:color w:val="000000" w:themeColor="text1"/>
        </w:rPr>
        <w:t>Task Management</w:t>
      </w:r>
    </w:p>
    <w:p w14:paraId="23487CAA" w14:textId="7608F58F" w:rsidR="00B6258A" w:rsidRPr="00E55E97" w:rsidRDefault="00B6258A" w:rsidP="51829F20">
      <w:pPr>
        <w:pStyle w:val="ListParagraph"/>
        <w:numPr>
          <w:ilvl w:val="0"/>
          <w:numId w:val="33"/>
        </w:numPr>
        <w:shd w:val="clear" w:color="auto" w:fill="FFFFFF" w:themeFill="background1"/>
        <w:spacing w:after="0"/>
        <w:rPr>
          <w:color w:val="000000" w:themeColor="text1"/>
          <w:sz w:val="24"/>
          <w:szCs w:val="24"/>
        </w:rPr>
      </w:pPr>
      <w:r w:rsidRPr="00E55E97">
        <w:rPr>
          <w:rFonts w:ascii="Times New Roman" w:eastAsia="Times New Roman" w:hAnsi="Times New Roman" w:cs="Times New Roman"/>
          <w:color w:val="000000" w:themeColor="text1"/>
          <w:sz w:val="24"/>
          <w:szCs w:val="24"/>
        </w:rPr>
        <w:t xml:space="preserve">Process: In-person workgroups involving </w:t>
      </w:r>
      <w:r w:rsidR="4B2CEAA0" w:rsidRPr="00E55E97">
        <w:rPr>
          <w:rFonts w:ascii="Times New Roman" w:eastAsia="Times New Roman" w:hAnsi="Times New Roman" w:cs="Times New Roman"/>
          <w:sz w:val="24"/>
          <w:szCs w:val="24"/>
        </w:rPr>
        <w:t>CONTRACTOR, CONSORTIUM</w:t>
      </w:r>
      <w:r w:rsidRPr="00E55E97">
        <w:rPr>
          <w:rFonts w:ascii="Times New Roman" w:eastAsia="Times New Roman" w:hAnsi="Times New Roman" w:cs="Times New Roman"/>
          <w:color w:val="000000" w:themeColor="text1"/>
          <w:sz w:val="24"/>
          <w:szCs w:val="24"/>
        </w:rPr>
        <w:t xml:space="preserve"> and representatives from the 58 counties. 2 weeks of research and Preparation, 4 weeks of in person workgroup sessions and 2 weeks of follow up</w:t>
      </w:r>
      <w:r w:rsidR="51829F20" w:rsidRPr="00E55E97">
        <w:rPr>
          <w:rFonts w:ascii="Times New Roman" w:eastAsia="Times New Roman" w:hAnsi="Times New Roman" w:cs="Times New Roman"/>
          <w:color w:val="000000" w:themeColor="text1"/>
          <w:sz w:val="24"/>
          <w:szCs w:val="24"/>
        </w:rPr>
        <w:t xml:space="preserve"> as defined in the CalSAWS DD&amp;I Work Plan</w:t>
      </w:r>
      <w:r w:rsidRPr="00E55E97">
        <w:rPr>
          <w:rFonts w:ascii="Times New Roman" w:eastAsia="Times New Roman" w:hAnsi="Times New Roman" w:cs="Times New Roman"/>
          <w:color w:val="000000" w:themeColor="text1"/>
          <w:sz w:val="24"/>
          <w:szCs w:val="24"/>
        </w:rPr>
        <w:t xml:space="preserve">.  Consortium will determine the governance process for decision making.  </w:t>
      </w:r>
    </w:p>
    <w:p w14:paraId="2EE34EE4" w14:textId="50C167CF" w:rsidR="00B6258A" w:rsidRPr="00E55E97" w:rsidRDefault="00B6258A" w:rsidP="693A0A52">
      <w:pPr>
        <w:pStyle w:val="ListParagraph"/>
        <w:numPr>
          <w:ilvl w:val="0"/>
          <w:numId w:val="33"/>
        </w:numPr>
        <w:shd w:val="clear" w:color="auto" w:fill="FFFFFF" w:themeFill="background1"/>
        <w:spacing w:after="0"/>
        <w:rPr>
          <w:rFonts w:ascii="Times New Roman" w:hAnsi="Times New Roman" w:cs="Times New Roman"/>
          <w:color w:val="000000" w:themeColor="text1"/>
          <w:sz w:val="24"/>
          <w:szCs w:val="24"/>
        </w:rPr>
      </w:pPr>
      <w:r w:rsidRPr="00E55E97">
        <w:rPr>
          <w:rFonts w:ascii="Times New Roman" w:eastAsia="Times New Roman" w:hAnsi="Times New Roman" w:cs="Times New Roman"/>
          <w:color w:val="000000" w:themeColor="text1"/>
          <w:sz w:val="24"/>
          <w:szCs w:val="24"/>
        </w:rPr>
        <w:t xml:space="preserve">Outputs: Updated CalSAWS requirements to be estimated by </w:t>
      </w:r>
      <w:r w:rsidR="05D6AE5F" w:rsidRPr="00E55E97">
        <w:rPr>
          <w:rFonts w:ascii="Times New Roman" w:eastAsia="Times New Roman" w:hAnsi="Times New Roman" w:cs="Times New Roman"/>
          <w:color w:val="000000" w:themeColor="text1"/>
          <w:sz w:val="24"/>
          <w:szCs w:val="24"/>
        </w:rPr>
        <w:t>C</w:t>
      </w:r>
      <w:r w:rsidR="3CBC19B7" w:rsidRPr="00E55E97">
        <w:rPr>
          <w:rFonts w:ascii="Times New Roman" w:eastAsia="Times New Roman" w:hAnsi="Times New Roman" w:cs="Times New Roman"/>
          <w:color w:val="000000" w:themeColor="text1"/>
          <w:sz w:val="24"/>
          <w:szCs w:val="24"/>
        </w:rPr>
        <w:t>ONTRACTOR</w:t>
      </w:r>
      <w:r w:rsidRPr="00E55E97">
        <w:rPr>
          <w:rFonts w:ascii="Times New Roman" w:eastAsia="Times New Roman" w:hAnsi="Times New Roman" w:cs="Times New Roman"/>
          <w:color w:val="000000" w:themeColor="text1"/>
          <w:sz w:val="24"/>
          <w:szCs w:val="24"/>
        </w:rPr>
        <w:t xml:space="preserve"> and reviewed and prioritized by the Consortium including determining the appropriate funding. </w:t>
      </w:r>
    </w:p>
    <w:p w14:paraId="61563F18" w14:textId="77777777" w:rsidR="00B6258A" w:rsidRPr="00E55E97" w:rsidRDefault="00B6258A" w:rsidP="693A0A52">
      <w:pPr>
        <w:shd w:val="clear" w:color="auto" w:fill="FFFFFF" w:themeFill="background1"/>
        <w:tabs>
          <w:tab w:val="clear" w:pos="360"/>
        </w:tabs>
        <w:spacing w:before="0" w:after="0"/>
        <w:ind w:left="1440"/>
        <w:rPr>
          <w:color w:val="000000" w:themeColor="text1"/>
        </w:rPr>
      </w:pPr>
    </w:p>
    <w:p w14:paraId="6E5B07F6" w14:textId="231A9519" w:rsidR="00B6258A" w:rsidRPr="00E55E97" w:rsidRDefault="00B6258A" w:rsidP="6D72AF2D">
      <w:pPr>
        <w:shd w:val="clear" w:color="auto" w:fill="FFFFFF" w:themeFill="background1"/>
        <w:spacing w:before="0" w:after="0"/>
        <w:ind w:left="1440"/>
        <w:rPr>
          <w:color w:val="000000" w:themeColor="text1"/>
        </w:rPr>
      </w:pPr>
      <w:r w:rsidRPr="00E55E97">
        <w:rPr>
          <w:color w:val="000000" w:themeColor="text1"/>
        </w:rPr>
        <w:t>General Assistance/General Relief</w:t>
      </w:r>
    </w:p>
    <w:p w14:paraId="354D5098" w14:textId="5C204948" w:rsidR="00B6258A" w:rsidRPr="00E55E97" w:rsidRDefault="00B6258A" w:rsidP="7A76105B">
      <w:pPr>
        <w:pStyle w:val="ListParagraph"/>
        <w:numPr>
          <w:ilvl w:val="0"/>
          <w:numId w:val="34"/>
        </w:numPr>
        <w:shd w:val="clear" w:color="auto" w:fill="FFFFFF" w:themeFill="background1"/>
        <w:spacing w:after="0"/>
        <w:rPr>
          <w:color w:val="000000" w:themeColor="text1"/>
          <w:sz w:val="24"/>
          <w:szCs w:val="24"/>
        </w:rPr>
      </w:pPr>
      <w:r w:rsidRPr="00E55E97">
        <w:rPr>
          <w:rFonts w:ascii="Times New Roman" w:hAnsi="Times New Roman" w:cs="Times New Roman"/>
          <w:color w:val="000000" w:themeColor="text1"/>
          <w:sz w:val="24"/>
          <w:szCs w:val="24"/>
        </w:rPr>
        <w:lastRenderedPageBreak/>
        <w:t xml:space="preserve">Process: In-person workgroups involving </w:t>
      </w:r>
      <w:r w:rsidR="285A72F4" w:rsidRPr="00E55E97">
        <w:rPr>
          <w:rFonts w:ascii="Times New Roman" w:eastAsia="Times New Roman" w:hAnsi="Times New Roman" w:cs="Times New Roman"/>
          <w:sz w:val="24"/>
          <w:szCs w:val="24"/>
        </w:rPr>
        <w:t>CONTRACTOR, CONSORTIUM</w:t>
      </w:r>
      <w:r w:rsidRPr="00E55E97">
        <w:rPr>
          <w:rFonts w:ascii="Times New Roman" w:hAnsi="Times New Roman" w:cs="Times New Roman"/>
          <w:color w:val="000000" w:themeColor="text1"/>
          <w:sz w:val="24"/>
          <w:szCs w:val="24"/>
        </w:rPr>
        <w:t xml:space="preserve"> and representatives from the 58 counties. 4 weeks of research and preparation, </w:t>
      </w:r>
      <w:r w:rsidR="42BA28A7" w:rsidRPr="00E55E97">
        <w:rPr>
          <w:rFonts w:ascii="Times New Roman" w:hAnsi="Times New Roman" w:cs="Times New Roman"/>
          <w:color w:val="000000" w:themeColor="text1"/>
          <w:sz w:val="24"/>
          <w:szCs w:val="24"/>
        </w:rPr>
        <w:t>4</w:t>
      </w:r>
      <w:r w:rsidRPr="00E55E97">
        <w:rPr>
          <w:rFonts w:ascii="Times New Roman" w:hAnsi="Times New Roman" w:cs="Times New Roman"/>
          <w:color w:val="000000" w:themeColor="text1"/>
          <w:sz w:val="24"/>
          <w:szCs w:val="24"/>
        </w:rPr>
        <w:t xml:space="preserve"> weeks of in person workgroup sessions and 4 weeks of follow up</w:t>
      </w:r>
      <w:r w:rsidR="7A76105B" w:rsidRPr="00E55E97">
        <w:rPr>
          <w:rFonts w:ascii="Times New Roman" w:hAnsi="Times New Roman" w:cs="Times New Roman"/>
          <w:color w:val="000000" w:themeColor="text1"/>
          <w:sz w:val="24"/>
          <w:szCs w:val="24"/>
        </w:rPr>
        <w:t xml:space="preserve"> </w:t>
      </w:r>
      <w:r w:rsidR="7A76105B" w:rsidRPr="00E55E97">
        <w:rPr>
          <w:rFonts w:ascii="Times New Roman" w:eastAsia="Times New Roman" w:hAnsi="Times New Roman" w:cs="Times New Roman"/>
          <w:color w:val="000000" w:themeColor="text1"/>
          <w:sz w:val="24"/>
          <w:szCs w:val="24"/>
        </w:rPr>
        <w:t>as defined in the CalSAWS DD&amp;I Work Plan.</w:t>
      </w:r>
      <w:r w:rsidRPr="00E55E97">
        <w:rPr>
          <w:rFonts w:ascii="Times New Roman" w:hAnsi="Times New Roman" w:cs="Times New Roman"/>
          <w:color w:val="000000" w:themeColor="text1"/>
          <w:sz w:val="24"/>
          <w:szCs w:val="24"/>
        </w:rPr>
        <w:t xml:space="preserve"> C</w:t>
      </w:r>
      <w:r w:rsidR="61F4E8FD" w:rsidRPr="00E55E97">
        <w:rPr>
          <w:rFonts w:ascii="Times New Roman" w:hAnsi="Times New Roman" w:cs="Times New Roman"/>
          <w:color w:val="000000" w:themeColor="text1"/>
          <w:sz w:val="24"/>
          <w:szCs w:val="24"/>
        </w:rPr>
        <w:t>ONSORTIUM</w:t>
      </w:r>
      <w:r w:rsidRPr="00E55E97">
        <w:rPr>
          <w:rFonts w:ascii="Times New Roman" w:hAnsi="Times New Roman" w:cs="Times New Roman"/>
          <w:color w:val="000000" w:themeColor="text1"/>
          <w:sz w:val="24"/>
          <w:szCs w:val="24"/>
        </w:rPr>
        <w:t xml:space="preserve"> will determine the governance process for decision making. </w:t>
      </w:r>
    </w:p>
    <w:p w14:paraId="7219A42B" w14:textId="4C58BDDD" w:rsidR="00B6258A" w:rsidRPr="00E55E97" w:rsidRDefault="00B6258A" w:rsidP="693A0A52">
      <w:pPr>
        <w:pStyle w:val="ListParagraph"/>
        <w:numPr>
          <w:ilvl w:val="0"/>
          <w:numId w:val="34"/>
        </w:numPr>
        <w:shd w:val="clear" w:color="auto" w:fill="FFFFFF" w:themeFill="background1"/>
        <w:spacing w:after="0"/>
        <w:rPr>
          <w:rFonts w:ascii="Times New Roman" w:hAnsi="Times New Roman" w:cs="Times New Roman"/>
          <w:color w:val="000000" w:themeColor="text1"/>
          <w:sz w:val="24"/>
          <w:szCs w:val="24"/>
        </w:rPr>
      </w:pPr>
      <w:r w:rsidRPr="00E55E97">
        <w:rPr>
          <w:rFonts w:ascii="Times New Roman" w:hAnsi="Times New Roman" w:cs="Times New Roman"/>
          <w:color w:val="000000" w:themeColor="text1"/>
          <w:sz w:val="24"/>
          <w:szCs w:val="24"/>
        </w:rPr>
        <w:t xml:space="preserve">Outputs: A prioritized list of GA/GR forms with language translations, batch triggers and online triggers (if applicable). Updated CalSAWS requirements to be estimated by </w:t>
      </w:r>
      <w:r w:rsidR="250D3D20" w:rsidRPr="00E55E97">
        <w:rPr>
          <w:rFonts w:ascii="Times New Roman" w:hAnsi="Times New Roman" w:cs="Times New Roman"/>
          <w:color w:val="000000" w:themeColor="text1"/>
          <w:sz w:val="24"/>
          <w:szCs w:val="24"/>
        </w:rPr>
        <w:t>CONTRACTOR</w:t>
      </w:r>
      <w:r w:rsidRPr="00E55E97">
        <w:rPr>
          <w:rFonts w:ascii="Times New Roman" w:hAnsi="Times New Roman" w:cs="Times New Roman"/>
          <w:color w:val="000000" w:themeColor="text1"/>
          <w:sz w:val="24"/>
          <w:szCs w:val="24"/>
        </w:rPr>
        <w:t xml:space="preserve"> and reviewed and prioritized by the C</w:t>
      </w:r>
      <w:r w:rsidR="61F4E8FD" w:rsidRPr="00E55E97">
        <w:rPr>
          <w:rFonts w:ascii="Times New Roman" w:hAnsi="Times New Roman" w:cs="Times New Roman"/>
          <w:color w:val="000000" w:themeColor="text1"/>
          <w:sz w:val="24"/>
          <w:szCs w:val="24"/>
        </w:rPr>
        <w:t>ONSORTIUM</w:t>
      </w:r>
      <w:r w:rsidRPr="00E55E97">
        <w:rPr>
          <w:rFonts w:ascii="Times New Roman" w:hAnsi="Times New Roman" w:cs="Times New Roman"/>
          <w:color w:val="000000" w:themeColor="text1"/>
          <w:sz w:val="24"/>
          <w:szCs w:val="24"/>
        </w:rPr>
        <w:t xml:space="preserve"> including determining the appropriate funding.</w:t>
      </w:r>
    </w:p>
    <w:p w14:paraId="5CBBF45D" w14:textId="77777777" w:rsidR="00B6258A" w:rsidRPr="00E55E97" w:rsidRDefault="00B6258A" w:rsidP="693A0A52">
      <w:pPr>
        <w:shd w:val="clear" w:color="auto" w:fill="FFFFFF" w:themeFill="background1"/>
        <w:tabs>
          <w:tab w:val="clear" w:pos="360"/>
        </w:tabs>
        <w:spacing w:before="0" w:after="0"/>
        <w:ind w:left="1440"/>
        <w:rPr>
          <w:color w:val="000000" w:themeColor="text1"/>
        </w:rPr>
      </w:pPr>
    </w:p>
    <w:p w14:paraId="0F1E45C3" w14:textId="3FA2BA30" w:rsidR="00B6258A" w:rsidRPr="00E55E97" w:rsidRDefault="00B6258A" w:rsidP="4F36AC8D">
      <w:pPr>
        <w:shd w:val="clear" w:color="auto" w:fill="FFFFFF" w:themeFill="background1"/>
        <w:tabs>
          <w:tab w:val="clear" w:pos="360"/>
        </w:tabs>
        <w:spacing w:before="0" w:after="0"/>
        <w:ind w:left="1440"/>
        <w:rPr>
          <w:color w:val="000000"/>
        </w:rPr>
      </w:pPr>
      <w:r w:rsidRPr="00E55E97">
        <w:rPr>
          <w:color w:val="000000"/>
        </w:rPr>
        <w:t>Non-State Forms Functional Design</w:t>
      </w:r>
    </w:p>
    <w:p w14:paraId="6DD9A1D0" w14:textId="16666BA0" w:rsidR="00B6258A" w:rsidRPr="00E55E97" w:rsidRDefault="00B6258A" w:rsidP="4AC02291">
      <w:pPr>
        <w:pStyle w:val="ListParagraph"/>
        <w:numPr>
          <w:ilvl w:val="0"/>
          <w:numId w:val="34"/>
        </w:numPr>
        <w:shd w:val="clear" w:color="auto" w:fill="FFFFFF" w:themeFill="background1"/>
        <w:spacing w:after="0"/>
        <w:rPr>
          <w:color w:val="000000" w:themeColor="text1"/>
          <w:sz w:val="24"/>
          <w:szCs w:val="24"/>
        </w:rPr>
      </w:pPr>
      <w:r w:rsidRPr="00E55E97">
        <w:rPr>
          <w:rFonts w:ascii="Times New Roman" w:hAnsi="Times New Roman" w:cs="Times New Roman"/>
          <w:color w:val="000000" w:themeColor="text1"/>
          <w:sz w:val="24"/>
          <w:szCs w:val="24"/>
        </w:rPr>
        <w:t xml:space="preserve">Process: In-person workgroups involving </w:t>
      </w:r>
      <w:r w:rsidR="285A72F4" w:rsidRPr="00E55E97">
        <w:rPr>
          <w:rFonts w:ascii="Times New Roman" w:eastAsia="Times New Roman" w:hAnsi="Times New Roman" w:cs="Times New Roman"/>
          <w:sz w:val="24"/>
          <w:szCs w:val="24"/>
        </w:rPr>
        <w:t xml:space="preserve">CONTRACTOR, CONSORTIUM </w:t>
      </w:r>
      <w:r w:rsidRPr="00E55E97">
        <w:rPr>
          <w:rFonts w:ascii="Times New Roman" w:hAnsi="Times New Roman" w:cs="Times New Roman"/>
          <w:color w:val="000000" w:themeColor="text1"/>
          <w:sz w:val="24"/>
          <w:szCs w:val="24"/>
        </w:rPr>
        <w:t>and representatives from the 58 counties. 8 weeks of research and preparation, 8 weeks of in person workgroup sessions, and 4 weeks of follow up</w:t>
      </w:r>
      <w:r w:rsidR="4AC02291" w:rsidRPr="00E55E97">
        <w:rPr>
          <w:rFonts w:ascii="Times New Roman" w:hAnsi="Times New Roman" w:cs="Times New Roman"/>
          <w:color w:val="000000" w:themeColor="text1"/>
          <w:sz w:val="24"/>
          <w:szCs w:val="24"/>
        </w:rPr>
        <w:t xml:space="preserve"> </w:t>
      </w:r>
      <w:r w:rsidR="4AC02291" w:rsidRPr="00E55E97">
        <w:rPr>
          <w:rFonts w:ascii="Times New Roman" w:eastAsia="Times New Roman" w:hAnsi="Times New Roman" w:cs="Times New Roman"/>
          <w:color w:val="000000" w:themeColor="text1"/>
          <w:sz w:val="24"/>
          <w:szCs w:val="24"/>
        </w:rPr>
        <w:t>as defined in the CalSAWS DD&amp;I Work Plan</w:t>
      </w:r>
      <w:r w:rsidRPr="00E55E97">
        <w:rPr>
          <w:rFonts w:ascii="Times New Roman" w:hAnsi="Times New Roman" w:cs="Times New Roman"/>
          <w:color w:val="000000" w:themeColor="text1"/>
          <w:sz w:val="24"/>
          <w:szCs w:val="24"/>
        </w:rPr>
        <w:t xml:space="preserve">. Consortium will determine the governance process for decision making. </w:t>
      </w:r>
    </w:p>
    <w:p w14:paraId="5121A4CB" w14:textId="723B91FE" w:rsidR="00B6258A" w:rsidRPr="00E55E97" w:rsidRDefault="00B6258A" w:rsidP="693A0A52">
      <w:pPr>
        <w:pStyle w:val="ListParagraph"/>
        <w:numPr>
          <w:ilvl w:val="0"/>
          <w:numId w:val="34"/>
        </w:numPr>
        <w:shd w:val="clear" w:color="auto" w:fill="FFFFFF" w:themeFill="background1"/>
        <w:spacing w:after="0"/>
        <w:rPr>
          <w:rFonts w:ascii="Times New Roman" w:hAnsi="Times New Roman" w:cs="Times New Roman"/>
          <w:color w:val="000000" w:themeColor="text1"/>
          <w:sz w:val="24"/>
          <w:szCs w:val="24"/>
        </w:rPr>
      </w:pPr>
      <w:r w:rsidRPr="00E55E97">
        <w:rPr>
          <w:rFonts w:ascii="Times New Roman" w:hAnsi="Times New Roman" w:cs="Times New Roman"/>
          <w:color w:val="000000" w:themeColor="text1"/>
          <w:sz w:val="24"/>
          <w:szCs w:val="24"/>
        </w:rPr>
        <w:t xml:space="preserve">Outputs: Agreement on the high level solution, common fragments with language translations, field pre-population, batch triggers, and online triggers.  Updated CalSAWS requirements to be estimated by the </w:t>
      </w:r>
      <w:r w:rsidR="250D3D20" w:rsidRPr="00E55E97">
        <w:rPr>
          <w:rFonts w:ascii="Times New Roman" w:hAnsi="Times New Roman" w:cs="Times New Roman"/>
          <w:color w:val="000000" w:themeColor="text1"/>
          <w:sz w:val="24"/>
          <w:szCs w:val="24"/>
        </w:rPr>
        <w:t>CONTRACTOR</w:t>
      </w:r>
      <w:r w:rsidRPr="00E55E97">
        <w:rPr>
          <w:rFonts w:ascii="Times New Roman" w:hAnsi="Times New Roman" w:cs="Times New Roman"/>
          <w:color w:val="000000" w:themeColor="text1"/>
          <w:sz w:val="24"/>
          <w:szCs w:val="24"/>
        </w:rPr>
        <w:t xml:space="preserve"> and reviewed and prioritized by the CONSORTIUM including determining the appropriate funding.</w:t>
      </w:r>
    </w:p>
    <w:p w14:paraId="049E2EE2" w14:textId="77777777" w:rsidR="00FE7EB6" w:rsidRPr="00E55E97" w:rsidRDefault="00FE7EB6" w:rsidP="693A0A52">
      <w:pPr>
        <w:pStyle w:val="ListParagraph"/>
        <w:shd w:val="clear" w:color="auto" w:fill="FFFFFF" w:themeFill="background1"/>
        <w:spacing w:after="0"/>
        <w:ind w:left="2160"/>
        <w:rPr>
          <w:rFonts w:ascii="Times New Roman" w:hAnsi="Times New Roman" w:cs="Times New Roman"/>
          <w:color w:val="000000" w:themeColor="text1"/>
          <w:sz w:val="24"/>
          <w:szCs w:val="24"/>
        </w:rPr>
      </w:pPr>
    </w:p>
    <w:p w14:paraId="1119BADB" w14:textId="0FA5F6E5" w:rsidR="00B6258A" w:rsidRPr="00E55E97" w:rsidRDefault="00B6258A" w:rsidP="1121E862">
      <w:pPr>
        <w:shd w:val="clear" w:color="auto" w:fill="FFFFFF" w:themeFill="background1"/>
        <w:spacing w:before="0" w:after="0"/>
        <w:ind w:left="1440"/>
        <w:rPr>
          <w:color w:val="000000" w:themeColor="text1"/>
        </w:rPr>
      </w:pPr>
      <w:r w:rsidRPr="00E55E97">
        <w:rPr>
          <w:color w:val="000000" w:themeColor="text1"/>
        </w:rPr>
        <w:t>Lobby Management</w:t>
      </w:r>
      <w:r w:rsidR="002263C7">
        <w:rPr>
          <w:color w:val="000000" w:themeColor="text1"/>
        </w:rPr>
        <w:t xml:space="preserve"> API</w:t>
      </w:r>
      <w:r w:rsidR="00707287">
        <w:rPr>
          <w:color w:val="000000" w:themeColor="text1"/>
        </w:rPr>
        <w:t>s</w:t>
      </w:r>
    </w:p>
    <w:p w14:paraId="23221FE1" w14:textId="64666FED" w:rsidR="00B6258A" w:rsidRPr="00E55E97" w:rsidRDefault="00B6258A" w:rsidP="1121E862">
      <w:pPr>
        <w:pStyle w:val="ListParagraph"/>
        <w:numPr>
          <w:ilvl w:val="0"/>
          <w:numId w:val="37"/>
        </w:numPr>
        <w:shd w:val="clear" w:color="auto" w:fill="FFFFFF" w:themeFill="background1"/>
        <w:spacing w:after="0"/>
        <w:rPr>
          <w:color w:val="000000" w:themeColor="text1"/>
          <w:sz w:val="24"/>
          <w:szCs w:val="24"/>
        </w:rPr>
      </w:pPr>
      <w:r w:rsidRPr="00E55E97">
        <w:rPr>
          <w:rFonts w:ascii="Times New Roman" w:hAnsi="Times New Roman" w:cs="Times New Roman"/>
          <w:color w:val="000000" w:themeColor="text1"/>
          <w:sz w:val="24"/>
          <w:szCs w:val="24"/>
        </w:rPr>
        <w:t xml:space="preserve">Process: In-person workgroups involving </w:t>
      </w:r>
      <w:r w:rsidR="285A72F4" w:rsidRPr="00E55E97">
        <w:rPr>
          <w:rFonts w:ascii="Times New Roman" w:eastAsia="Times New Roman" w:hAnsi="Times New Roman" w:cs="Times New Roman"/>
          <w:sz w:val="24"/>
          <w:szCs w:val="24"/>
        </w:rPr>
        <w:t>CONTRACTOR, CONSORTIUM</w:t>
      </w:r>
      <w:r w:rsidRPr="00E55E97">
        <w:rPr>
          <w:rFonts w:ascii="Times New Roman" w:hAnsi="Times New Roman" w:cs="Times New Roman"/>
          <w:color w:val="000000" w:themeColor="text1"/>
          <w:sz w:val="24"/>
          <w:szCs w:val="24"/>
        </w:rPr>
        <w:t xml:space="preserve"> and representatives from the 58 counties. 2 weeks of research and preparation, 4 weeks of in person workgroup sessions and 2 weeks of follow up</w:t>
      </w:r>
      <w:r w:rsidR="1121E862" w:rsidRPr="00E55E97">
        <w:rPr>
          <w:rFonts w:ascii="Times New Roman" w:hAnsi="Times New Roman" w:cs="Times New Roman"/>
          <w:color w:val="000000" w:themeColor="text1"/>
          <w:sz w:val="24"/>
          <w:szCs w:val="24"/>
        </w:rPr>
        <w:t xml:space="preserve"> </w:t>
      </w:r>
      <w:r w:rsidR="1121E862" w:rsidRPr="00E55E97">
        <w:rPr>
          <w:rFonts w:ascii="Times New Roman" w:eastAsia="Times New Roman" w:hAnsi="Times New Roman" w:cs="Times New Roman"/>
          <w:color w:val="000000" w:themeColor="text1"/>
          <w:sz w:val="24"/>
          <w:szCs w:val="24"/>
        </w:rPr>
        <w:t>as defined in the CalSAWS DD&amp;I Work Plan</w:t>
      </w:r>
      <w:r w:rsidRPr="00E55E97">
        <w:rPr>
          <w:rFonts w:ascii="Times New Roman" w:hAnsi="Times New Roman" w:cs="Times New Roman"/>
          <w:color w:val="000000" w:themeColor="text1"/>
          <w:sz w:val="24"/>
          <w:szCs w:val="24"/>
        </w:rPr>
        <w:t>.  C</w:t>
      </w:r>
      <w:r w:rsidR="61F4E8FD" w:rsidRPr="00E55E97">
        <w:rPr>
          <w:rFonts w:ascii="Times New Roman" w:hAnsi="Times New Roman" w:cs="Times New Roman"/>
          <w:color w:val="000000" w:themeColor="text1"/>
          <w:sz w:val="24"/>
          <w:szCs w:val="24"/>
        </w:rPr>
        <w:t>ONSORTIUM</w:t>
      </w:r>
      <w:r w:rsidRPr="00E55E97">
        <w:rPr>
          <w:rFonts w:ascii="Times New Roman" w:hAnsi="Times New Roman" w:cs="Times New Roman"/>
          <w:color w:val="000000" w:themeColor="text1"/>
          <w:sz w:val="24"/>
          <w:szCs w:val="24"/>
        </w:rPr>
        <w:t xml:space="preserve"> will determine the governance process for decision making.  </w:t>
      </w:r>
    </w:p>
    <w:p w14:paraId="6F2DB6AE" w14:textId="72F2EAB0" w:rsidR="00B6258A" w:rsidRPr="00E55E97" w:rsidRDefault="00B6258A" w:rsidP="693A0A52">
      <w:pPr>
        <w:pStyle w:val="ListParagraph"/>
        <w:numPr>
          <w:ilvl w:val="0"/>
          <w:numId w:val="37"/>
        </w:numPr>
        <w:shd w:val="clear" w:color="auto" w:fill="FFFFFF" w:themeFill="background1"/>
        <w:spacing w:after="0"/>
        <w:rPr>
          <w:rFonts w:ascii="Times New Roman" w:hAnsi="Times New Roman" w:cs="Times New Roman"/>
          <w:color w:val="000000" w:themeColor="text1"/>
          <w:sz w:val="24"/>
          <w:szCs w:val="24"/>
        </w:rPr>
      </w:pPr>
      <w:r w:rsidRPr="00E55E97">
        <w:rPr>
          <w:rFonts w:ascii="Times New Roman" w:hAnsi="Times New Roman" w:cs="Times New Roman"/>
          <w:color w:val="000000" w:themeColor="text1"/>
          <w:sz w:val="24"/>
          <w:szCs w:val="24"/>
        </w:rPr>
        <w:t xml:space="preserve">Outputs: Updated CalSAWS requirements to be estimated by </w:t>
      </w:r>
      <w:r w:rsidR="250D3D20" w:rsidRPr="00E55E97">
        <w:rPr>
          <w:rFonts w:ascii="Times New Roman" w:hAnsi="Times New Roman" w:cs="Times New Roman"/>
          <w:color w:val="000000" w:themeColor="text1"/>
          <w:sz w:val="24"/>
          <w:szCs w:val="24"/>
        </w:rPr>
        <w:t>CONTRACTOR</w:t>
      </w:r>
      <w:r w:rsidRPr="00E55E97">
        <w:rPr>
          <w:rFonts w:ascii="Times New Roman" w:hAnsi="Times New Roman" w:cs="Times New Roman"/>
          <w:color w:val="000000" w:themeColor="text1"/>
          <w:sz w:val="24"/>
          <w:szCs w:val="24"/>
        </w:rPr>
        <w:t xml:space="preserve"> and reviewed and prioritized by the C</w:t>
      </w:r>
      <w:r w:rsidR="61F4E8FD" w:rsidRPr="00E55E97">
        <w:rPr>
          <w:rFonts w:ascii="Times New Roman" w:hAnsi="Times New Roman" w:cs="Times New Roman"/>
          <w:color w:val="000000" w:themeColor="text1"/>
          <w:sz w:val="24"/>
          <w:szCs w:val="24"/>
        </w:rPr>
        <w:t>ONSORTIUM</w:t>
      </w:r>
      <w:r w:rsidRPr="00E55E97">
        <w:rPr>
          <w:rFonts w:ascii="Times New Roman" w:hAnsi="Times New Roman" w:cs="Times New Roman"/>
          <w:color w:val="000000" w:themeColor="text1"/>
          <w:sz w:val="24"/>
          <w:szCs w:val="24"/>
        </w:rPr>
        <w:t xml:space="preserve"> including determining the appropriate funding.</w:t>
      </w:r>
    </w:p>
    <w:p w14:paraId="47C6170A" w14:textId="77777777" w:rsidR="00B6258A" w:rsidRPr="00E55E97" w:rsidRDefault="00B6258A" w:rsidP="693A0A52">
      <w:pPr>
        <w:shd w:val="clear" w:color="auto" w:fill="FFFFFF" w:themeFill="background1"/>
        <w:tabs>
          <w:tab w:val="clear" w:pos="360"/>
        </w:tabs>
        <w:spacing w:before="0" w:after="0"/>
        <w:ind w:left="1440"/>
        <w:rPr>
          <w:color w:val="000000" w:themeColor="text1"/>
        </w:rPr>
      </w:pPr>
      <w:r w:rsidRPr="00E55E97">
        <w:rPr>
          <w:color w:val="000000" w:themeColor="text1"/>
        </w:rPr>
        <w:t xml:space="preserve"> </w:t>
      </w:r>
    </w:p>
    <w:p w14:paraId="7A6D23E2" w14:textId="706BF2F7" w:rsidR="00B6258A" w:rsidRPr="00E55E97" w:rsidRDefault="00B6258A" w:rsidP="1121E862">
      <w:pPr>
        <w:shd w:val="clear" w:color="auto" w:fill="FFFFFF" w:themeFill="background1"/>
        <w:spacing w:before="0" w:after="0"/>
        <w:ind w:left="1440"/>
        <w:rPr>
          <w:color w:val="000000" w:themeColor="text1"/>
        </w:rPr>
      </w:pPr>
      <w:r w:rsidRPr="00E55E97">
        <w:rPr>
          <w:color w:val="000000" w:themeColor="text1"/>
        </w:rPr>
        <w:t>Employment Support Services</w:t>
      </w:r>
      <w:r w:rsidR="002263C7">
        <w:rPr>
          <w:color w:val="000000" w:themeColor="text1"/>
        </w:rPr>
        <w:t xml:space="preserve"> API</w:t>
      </w:r>
      <w:r w:rsidR="00707287">
        <w:rPr>
          <w:color w:val="000000" w:themeColor="text1"/>
        </w:rPr>
        <w:t>s</w:t>
      </w:r>
    </w:p>
    <w:p w14:paraId="480697A0" w14:textId="7A9E632F" w:rsidR="00B6258A" w:rsidRPr="00E55E97" w:rsidRDefault="00B6258A" w:rsidP="1121E862">
      <w:pPr>
        <w:pStyle w:val="ListParagraph"/>
        <w:numPr>
          <w:ilvl w:val="0"/>
          <w:numId w:val="37"/>
        </w:numPr>
        <w:shd w:val="clear" w:color="auto" w:fill="FFFFFF" w:themeFill="background1"/>
        <w:spacing w:after="0"/>
        <w:rPr>
          <w:color w:val="000000" w:themeColor="text1"/>
          <w:sz w:val="24"/>
          <w:szCs w:val="24"/>
        </w:rPr>
      </w:pPr>
      <w:r w:rsidRPr="00E55E97">
        <w:rPr>
          <w:rFonts w:ascii="Times New Roman" w:hAnsi="Times New Roman" w:cs="Times New Roman"/>
          <w:color w:val="000000" w:themeColor="text1"/>
          <w:sz w:val="24"/>
          <w:szCs w:val="24"/>
        </w:rPr>
        <w:t xml:space="preserve">Process: In-person workgroups involving </w:t>
      </w:r>
      <w:r w:rsidR="2DFD974A" w:rsidRPr="00E55E97">
        <w:rPr>
          <w:rFonts w:ascii="Times New Roman" w:eastAsia="Times New Roman" w:hAnsi="Times New Roman" w:cs="Times New Roman"/>
          <w:sz w:val="24"/>
          <w:szCs w:val="24"/>
        </w:rPr>
        <w:t>CONTRACTOR, CONSORTIUM</w:t>
      </w:r>
      <w:r w:rsidRPr="00E55E97">
        <w:rPr>
          <w:rFonts w:ascii="Times New Roman" w:hAnsi="Times New Roman" w:cs="Times New Roman"/>
          <w:color w:val="000000" w:themeColor="text1"/>
          <w:sz w:val="24"/>
          <w:szCs w:val="24"/>
        </w:rPr>
        <w:t xml:space="preserve"> and representatives from the 58 counties. 1 weeks of research and preparation, 2 weeks of in person workgroup sessions, and 1 weeks of follow up</w:t>
      </w:r>
      <w:r w:rsidR="1121E862" w:rsidRPr="00E55E97">
        <w:rPr>
          <w:rFonts w:ascii="Times New Roman" w:hAnsi="Times New Roman" w:cs="Times New Roman"/>
          <w:color w:val="000000" w:themeColor="text1"/>
          <w:sz w:val="24"/>
          <w:szCs w:val="24"/>
        </w:rPr>
        <w:t xml:space="preserve"> </w:t>
      </w:r>
      <w:r w:rsidR="1121E862" w:rsidRPr="00E55E97">
        <w:rPr>
          <w:rFonts w:ascii="Times New Roman" w:eastAsia="Times New Roman" w:hAnsi="Times New Roman" w:cs="Times New Roman"/>
          <w:color w:val="000000" w:themeColor="text1"/>
          <w:sz w:val="24"/>
          <w:szCs w:val="24"/>
        </w:rPr>
        <w:t>as defined in the CalSAWS DD&amp;I Work Plan</w:t>
      </w:r>
      <w:r w:rsidRPr="00E55E97">
        <w:rPr>
          <w:rFonts w:ascii="Times New Roman" w:hAnsi="Times New Roman" w:cs="Times New Roman"/>
          <w:color w:val="000000" w:themeColor="text1"/>
          <w:sz w:val="24"/>
          <w:szCs w:val="24"/>
        </w:rPr>
        <w:t>. C</w:t>
      </w:r>
      <w:r w:rsidR="13568398" w:rsidRPr="00E55E97">
        <w:rPr>
          <w:rFonts w:ascii="Times New Roman" w:hAnsi="Times New Roman" w:cs="Times New Roman"/>
          <w:color w:val="000000" w:themeColor="text1"/>
          <w:sz w:val="24"/>
          <w:szCs w:val="24"/>
        </w:rPr>
        <w:t>ONSORTIUM</w:t>
      </w:r>
      <w:r w:rsidRPr="00E55E97">
        <w:rPr>
          <w:rFonts w:ascii="Times New Roman" w:hAnsi="Times New Roman" w:cs="Times New Roman"/>
          <w:color w:val="000000" w:themeColor="text1"/>
          <w:sz w:val="24"/>
          <w:szCs w:val="24"/>
        </w:rPr>
        <w:t xml:space="preserve"> will determine the governance process for decision making. </w:t>
      </w:r>
    </w:p>
    <w:p w14:paraId="3FF3BF26" w14:textId="7CEFF57C" w:rsidR="00B6258A" w:rsidRPr="00E55E97" w:rsidRDefault="00B6258A" w:rsidP="693A0A52">
      <w:pPr>
        <w:pStyle w:val="ListParagraph"/>
        <w:numPr>
          <w:ilvl w:val="0"/>
          <w:numId w:val="37"/>
        </w:numPr>
        <w:shd w:val="clear" w:color="auto" w:fill="FFFFFF" w:themeFill="background1"/>
        <w:spacing w:after="0"/>
        <w:rPr>
          <w:rFonts w:ascii="Times New Roman" w:hAnsi="Times New Roman" w:cs="Times New Roman"/>
          <w:color w:val="000000" w:themeColor="text1"/>
          <w:sz w:val="24"/>
          <w:szCs w:val="24"/>
        </w:rPr>
      </w:pPr>
      <w:r w:rsidRPr="00E55E97">
        <w:rPr>
          <w:rFonts w:ascii="Times New Roman" w:hAnsi="Times New Roman" w:cs="Times New Roman"/>
          <w:color w:val="000000" w:themeColor="text1"/>
          <w:sz w:val="24"/>
          <w:szCs w:val="24"/>
        </w:rPr>
        <w:lastRenderedPageBreak/>
        <w:t xml:space="preserve">Outputs: Updated CalSAWS requirements to be estimated by </w:t>
      </w:r>
      <w:r w:rsidR="250D3D20" w:rsidRPr="00E55E97">
        <w:rPr>
          <w:rFonts w:ascii="Times New Roman" w:hAnsi="Times New Roman" w:cs="Times New Roman"/>
          <w:color w:val="000000" w:themeColor="text1"/>
          <w:sz w:val="24"/>
          <w:szCs w:val="24"/>
        </w:rPr>
        <w:t>CONTRACTOR</w:t>
      </w:r>
      <w:r w:rsidRPr="00E55E97">
        <w:rPr>
          <w:rFonts w:ascii="Times New Roman" w:hAnsi="Times New Roman" w:cs="Times New Roman"/>
          <w:color w:val="000000" w:themeColor="text1"/>
          <w:sz w:val="24"/>
          <w:szCs w:val="24"/>
        </w:rPr>
        <w:t xml:space="preserve"> and reviewed and prioritized by the C</w:t>
      </w:r>
      <w:r w:rsidR="13568398" w:rsidRPr="00E55E97">
        <w:rPr>
          <w:rFonts w:ascii="Times New Roman" w:hAnsi="Times New Roman" w:cs="Times New Roman"/>
          <w:color w:val="000000" w:themeColor="text1"/>
          <w:sz w:val="24"/>
          <w:szCs w:val="24"/>
        </w:rPr>
        <w:t>ONSORTIUM</w:t>
      </w:r>
      <w:r w:rsidRPr="00E55E97">
        <w:rPr>
          <w:rFonts w:ascii="Times New Roman" w:hAnsi="Times New Roman" w:cs="Times New Roman"/>
          <w:color w:val="000000" w:themeColor="text1"/>
          <w:sz w:val="24"/>
          <w:szCs w:val="24"/>
        </w:rPr>
        <w:t xml:space="preserve"> including determining the appropriate funding.</w:t>
      </w:r>
    </w:p>
    <w:p w14:paraId="04F8EF79" w14:textId="77777777" w:rsidR="00B6258A" w:rsidRPr="00E55E97" w:rsidRDefault="00B6258A" w:rsidP="693A0A52">
      <w:pPr>
        <w:shd w:val="clear" w:color="auto" w:fill="FFFFFF" w:themeFill="background1"/>
        <w:tabs>
          <w:tab w:val="clear" w:pos="360"/>
        </w:tabs>
        <w:spacing w:before="0" w:after="0"/>
        <w:ind w:left="1440"/>
        <w:rPr>
          <w:color w:val="000000" w:themeColor="text1"/>
        </w:rPr>
      </w:pPr>
    </w:p>
    <w:p w14:paraId="1CD5C4CD" w14:textId="62829E8B" w:rsidR="00B6258A" w:rsidRPr="00E55E97" w:rsidRDefault="00B6258A" w:rsidP="712E5418">
      <w:pPr>
        <w:shd w:val="clear" w:color="auto" w:fill="FFFFFF" w:themeFill="background1"/>
        <w:spacing w:before="0" w:after="0"/>
        <w:ind w:left="1440"/>
        <w:rPr>
          <w:color w:val="000000" w:themeColor="text1"/>
        </w:rPr>
      </w:pPr>
      <w:r w:rsidRPr="00E55E97">
        <w:rPr>
          <w:color w:val="000000" w:themeColor="text1"/>
        </w:rPr>
        <w:t>Master Data Management</w:t>
      </w:r>
      <w:r w:rsidR="002263C7">
        <w:rPr>
          <w:color w:val="000000" w:themeColor="text1"/>
        </w:rPr>
        <w:t xml:space="preserve"> API</w:t>
      </w:r>
      <w:r w:rsidR="00707287">
        <w:rPr>
          <w:color w:val="000000" w:themeColor="text1"/>
        </w:rPr>
        <w:t>s</w:t>
      </w:r>
    </w:p>
    <w:p w14:paraId="4FEBADBC" w14:textId="38F9810B" w:rsidR="00B6258A" w:rsidRPr="00E55E97" w:rsidRDefault="00B6258A" w:rsidP="712E5418">
      <w:pPr>
        <w:pStyle w:val="ListParagraph"/>
        <w:numPr>
          <w:ilvl w:val="0"/>
          <w:numId w:val="38"/>
        </w:numPr>
        <w:shd w:val="clear" w:color="auto" w:fill="FFFFFF" w:themeFill="background1"/>
        <w:spacing w:after="0"/>
        <w:rPr>
          <w:color w:val="000000" w:themeColor="text1"/>
          <w:sz w:val="24"/>
          <w:szCs w:val="24"/>
        </w:rPr>
      </w:pPr>
      <w:r w:rsidRPr="00E55E97">
        <w:rPr>
          <w:rFonts w:ascii="Times New Roman" w:hAnsi="Times New Roman" w:cs="Times New Roman"/>
          <w:color w:val="000000" w:themeColor="text1"/>
          <w:sz w:val="24"/>
          <w:szCs w:val="24"/>
        </w:rPr>
        <w:t xml:space="preserve">Process: In-person workgroups involving </w:t>
      </w:r>
      <w:r w:rsidR="2DFD974A" w:rsidRPr="00E55E97">
        <w:rPr>
          <w:rFonts w:ascii="Times New Roman" w:eastAsia="Times New Roman" w:hAnsi="Times New Roman" w:cs="Times New Roman"/>
          <w:sz w:val="24"/>
          <w:szCs w:val="24"/>
        </w:rPr>
        <w:t xml:space="preserve">CONTRACTOR, CONSORTIUM </w:t>
      </w:r>
      <w:r w:rsidRPr="00E55E97">
        <w:rPr>
          <w:rFonts w:ascii="Times New Roman" w:hAnsi="Times New Roman" w:cs="Times New Roman"/>
          <w:color w:val="000000" w:themeColor="text1"/>
          <w:sz w:val="24"/>
          <w:szCs w:val="24"/>
        </w:rPr>
        <w:t>and representatives from the 18</w:t>
      </w:r>
      <w:r w:rsidR="00462C96">
        <w:rPr>
          <w:rFonts w:ascii="Times New Roman" w:hAnsi="Times New Roman" w:cs="Times New Roman"/>
          <w:color w:val="000000" w:themeColor="text1"/>
          <w:sz w:val="24"/>
          <w:szCs w:val="24"/>
        </w:rPr>
        <w:t xml:space="preserve"> WCDS </w:t>
      </w:r>
      <w:r w:rsidRPr="00E55E97">
        <w:rPr>
          <w:rFonts w:ascii="Times New Roman" w:hAnsi="Times New Roman" w:cs="Times New Roman"/>
          <w:color w:val="000000" w:themeColor="text1"/>
          <w:sz w:val="24"/>
          <w:szCs w:val="24"/>
        </w:rPr>
        <w:t xml:space="preserve"> counties. 1 week of research and preparation, 2 weeks of in person workgroup sessions and 1 week of follow up</w:t>
      </w:r>
      <w:r w:rsidR="712E5418" w:rsidRPr="00E55E97">
        <w:rPr>
          <w:rFonts w:ascii="Times New Roman" w:hAnsi="Times New Roman" w:cs="Times New Roman"/>
          <w:color w:val="000000" w:themeColor="text1"/>
          <w:sz w:val="24"/>
          <w:szCs w:val="24"/>
        </w:rPr>
        <w:t xml:space="preserve"> </w:t>
      </w:r>
      <w:r w:rsidR="712E5418" w:rsidRPr="00E55E97">
        <w:rPr>
          <w:rFonts w:ascii="Times New Roman" w:eastAsia="Times New Roman" w:hAnsi="Times New Roman" w:cs="Times New Roman"/>
          <w:color w:val="000000" w:themeColor="text1"/>
          <w:sz w:val="24"/>
          <w:szCs w:val="24"/>
        </w:rPr>
        <w:t>as defined in the CalSAWS DD&amp;I Work Plan</w:t>
      </w:r>
      <w:r w:rsidRPr="00E55E97">
        <w:rPr>
          <w:rFonts w:ascii="Times New Roman" w:hAnsi="Times New Roman" w:cs="Times New Roman"/>
          <w:color w:val="000000" w:themeColor="text1"/>
          <w:sz w:val="24"/>
          <w:szCs w:val="24"/>
        </w:rPr>
        <w:t>. C</w:t>
      </w:r>
      <w:r w:rsidR="13568398" w:rsidRPr="00E55E97">
        <w:rPr>
          <w:rFonts w:ascii="Times New Roman" w:hAnsi="Times New Roman" w:cs="Times New Roman"/>
          <w:color w:val="000000" w:themeColor="text1"/>
          <w:sz w:val="24"/>
          <w:szCs w:val="24"/>
        </w:rPr>
        <w:t>ONSORTIUM</w:t>
      </w:r>
      <w:r w:rsidRPr="00E55E97">
        <w:rPr>
          <w:rFonts w:ascii="Times New Roman" w:hAnsi="Times New Roman" w:cs="Times New Roman"/>
          <w:color w:val="000000" w:themeColor="text1"/>
          <w:sz w:val="24"/>
          <w:szCs w:val="24"/>
        </w:rPr>
        <w:t xml:space="preserve"> will determine the governance process for decision making. </w:t>
      </w:r>
    </w:p>
    <w:p w14:paraId="16316054" w14:textId="2AA9D115" w:rsidR="00B6258A" w:rsidRPr="00E55E97" w:rsidRDefault="00B6258A" w:rsidP="693A0A52">
      <w:pPr>
        <w:pStyle w:val="ListParagraph"/>
        <w:numPr>
          <w:ilvl w:val="0"/>
          <w:numId w:val="38"/>
        </w:numPr>
        <w:shd w:val="clear" w:color="auto" w:fill="FFFFFF" w:themeFill="background1"/>
        <w:spacing w:after="0"/>
        <w:rPr>
          <w:rFonts w:ascii="Times New Roman" w:hAnsi="Times New Roman" w:cs="Times New Roman"/>
          <w:color w:val="000000" w:themeColor="text1"/>
          <w:sz w:val="24"/>
          <w:szCs w:val="24"/>
        </w:rPr>
      </w:pPr>
      <w:r w:rsidRPr="00E55E97">
        <w:rPr>
          <w:rFonts w:ascii="Times New Roman" w:hAnsi="Times New Roman" w:cs="Times New Roman"/>
          <w:color w:val="000000" w:themeColor="text1"/>
          <w:sz w:val="24"/>
          <w:szCs w:val="24"/>
        </w:rPr>
        <w:t xml:space="preserve">Outputs: Updated CalSAWS requirements to be estimated by </w:t>
      </w:r>
      <w:r w:rsidR="250D3D20" w:rsidRPr="00E55E97">
        <w:rPr>
          <w:rFonts w:ascii="Times New Roman" w:hAnsi="Times New Roman" w:cs="Times New Roman"/>
          <w:color w:val="000000" w:themeColor="text1"/>
          <w:sz w:val="24"/>
          <w:szCs w:val="24"/>
        </w:rPr>
        <w:t>CONTRACTOR</w:t>
      </w:r>
      <w:r w:rsidRPr="00E55E97">
        <w:rPr>
          <w:rFonts w:ascii="Times New Roman" w:hAnsi="Times New Roman" w:cs="Times New Roman"/>
          <w:color w:val="000000" w:themeColor="text1"/>
          <w:sz w:val="24"/>
          <w:szCs w:val="24"/>
        </w:rPr>
        <w:t xml:space="preserve"> and reviewed and prioritized by the C</w:t>
      </w:r>
      <w:r w:rsidR="13568398" w:rsidRPr="00E55E97">
        <w:rPr>
          <w:rFonts w:ascii="Times New Roman" w:hAnsi="Times New Roman" w:cs="Times New Roman"/>
          <w:color w:val="000000" w:themeColor="text1"/>
          <w:sz w:val="24"/>
          <w:szCs w:val="24"/>
        </w:rPr>
        <w:t>ONSORTIUM</w:t>
      </w:r>
      <w:r w:rsidRPr="00E55E97">
        <w:rPr>
          <w:rFonts w:ascii="Times New Roman" w:hAnsi="Times New Roman" w:cs="Times New Roman"/>
          <w:color w:val="000000" w:themeColor="text1"/>
          <w:sz w:val="24"/>
          <w:szCs w:val="24"/>
        </w:rPr>
        <w:t xml:space="preserve"> including determining the appropriate funding.</w:t>
      </w:r>
    </w:p>
    <w:p w14:paraId="104DDAD3" w14:textId="77777777" w:rsidR="002C1B2A" w:rsidRPr="00E55E97" w:rsidRDefault="002C1B2A" w:rsidP="693A0A52">
      <w:pPr>
        <w:pStyle w:val="NLSbodytextL1"/>
        <w:spacing w:line="240" w:lineRule="auto"/>
        <w:ind w:firstLine="720"/>
        <w:rPr>
          <w:b/>
          <w:bCs/>
          <w:color w:val="000000"/>
        </w:rPr>
      </w:pPr>
      <w:r w:rsidRPr="00E55E97">
        <w:rPr>
          <w:b/>
          <w:bCs/>
          <w:color w:val="000000"/>
        </w:rPr>
        <w:t xml:space="preserve">3.3.5 </w:t>
      </w:r>
      <w:r w:rsidRPr="00E55E97">
        <w:rPr>
          <w:b/>
          <w:color w:val="000000"/>
        </w:rPr>
        <w:tab/>
      </w:r>
      <w:r w:rsidRPr="00E55E97">
        <w:rPr>
          <w:b/>
          <w:bCs/>
          <w:color w:val="000000"/>
        </w:rPr>
        <w:t>Subtask 3.5:  Application Development.</w:t>
      </w:r>
    </w:p>
    <w:p w14:paraId="4EAAD6F3" w14:textId="77777777" w:rsidR="00D76D90" w:rsidRPr="00E55E97" w:rsidRDefault="002C1B2A" w:rsidP="00D76D90">
      <w:pPr>
        <w:ind w:left="1440"/>
        <w:rPr>
          <w:color w:val="000000" w:themeColor="text1"/>
        </w:rPr>
      </w:pPr>
      <w:r w:rsidRPr="00E55E97">
        <w:rPr>
          <w:color w:val="000000" w:themeColor="text1"/>
        </w:rPr>
        <w:t xml:space="preserve">This Subtask represents the design, build and test efforts associated with the CalSAWS Software.  </w:t>
      </w:r>
    </w:p>
    <w:p w14:paraId="66D63943" w14:textId="7976F57C" w:rsidR="002C1B2A" w:rsidRPr="00E55E97" w:rsidRDefault="002C1B2A" w:rsidP="002C1B2A">
      <w:pPr>
        <w:ind w:left="1440"/>
        <w:rPr>
          <w:color w:val="000000" w:themeColor="text1"/>
        </w:rPr>
      </w:pPr>
      <w:r w:rsidRPr="00E55E97">
        <w:rPr>
          <w:color w:val="000000" w:themeColor="text1"/>
        </w:rPr>
        <w:t>The CalSAWS Software requirements</w:t>
      </w:r>
      <w:r w:rsidR="000F5B60" w:rsidRPr="00E55E97">
        <w:rPr>
          <w:color w:val="000000" w:themeColor="text1"/>
        </w:rPr>
        <w:t xml:space="preserve"> in the CalSAWS </w:t>
      </w:r>
      <w:r w:rsidR="00CB6800" w:rsidRPr="00E55E97">
        <w:rPr>
          <w:color w:val="000000" w:themeColor="text1"/>
        </w:rPr>
        <w:t xml:space="preserve">DD&amp;I </w:t>
      </w:r>
      <w:r w:rsidR="000F5B60" w:rsidRPr="00E55E97">
        <w:rPr>
          <w:color w:val="000000" w:themeColor="text1"/>
        </w:rPr>
        <w:t>SOR</w:t>
      </w:r>
      <w:r w:rsidRPr="00E55E97">
        <w:rPr>
          <w:color w:val="000000" w:themeColor="text1"/>
        </w:rPr>
        <w:t xml:space="preserve"> will be prioritized and grouped based on </w:t>
      </w:r>
      <w:r w:rsidR="000F5B60" w:rsidRPr="00E55E97">
        <w:rPr>
          <w:color w:val="000000" w:themeColor="text1"/>
        </w:rPr>
        <w:t>CONTRACTOR’s proposal to facilitate the conversion effort. (e.</w:t>
      </w:r>
      <w:r w:rsidR="002B06D4">
        <w:rPr>
          <w:color w:val="000000" w:themeColor="text1"/>
        </w:rPr>
        <w:t>g</w:t>
      </w:r>
      <w:r w:rsidR="000F5B60" w:rsidRPr="00E55E97">
        <w:rPr>
          <w:color w:val="000000" w:themeColor="text1"/>
        </w:rPr>
        <w:t>.</w:t>
      </w:r>
      <w:r w:rsidRPr="00E55E97">
        <w:rPr>
          <w:color w:val="000000" w:themeColor="text1"/>
        </w:rPr>
        <w:t xml:space="preserve"> application changes affect</w:t>
      </w:r>
      <w:r w:rsidR="000F5B60" w:rsidRPr="00E55E97">
        <w:rPr>
          <w:color w:val="000000" w:themeColor="text1"/>
        </w:rPr>
        <w:t>ing</w:t>
      </w:r>
      <w:r w:rsidRPr="00E55E97">
        <w:rPr>
          <w:color w:val="000000" w:themeColor="text1"/>
        </w:rPr>
        <w:t xml:space="preserve"> the data model,</w:t>
      </w:r>
      <w:r w:rsidR="000F5B60" w:rsidRPr="00E55E97">
        <w:rPr>
          <w:color w:val="000000" w:themeColor="text1"/>
        </w:rPr>
        <w:t xml:space="preserve"> such as adding or modifying data collection fields,</w:t>
      </w:r>
      <w:r w:rsidRPr="00E55E97">
        <w:rPr>
          <w:color w:val="000000" w:themeColor="text1"/>
        </w:rPr>
        <w:t xml:space="preserve"> will be done </w:t>
      </w:r>
      <w:r w:rsidR="00345C53" w:rsidRPr="00E55E97">
        <w:rPr>
          <w:color w:val="000000" w:themeColor="text1"/>
        </w:rPr>
        <w:t>in of one of the early releases</w:t>
      </w:r>
      <w:r w:rsidR="000F5B60" w:rsidRPr="00E55E97">
        <w:rPr>
          <w:color w:val="000000" w:themeColor="text1"/>
        </w:rPr>
        <w:t xml:space="preserve">; </w:t>
      </w:r>
      <w:r w:rsidRPr="00E55E97">
        <w:rPr>
          <w:color w:val="000000" w:themeColor="text1"/>
        </w:rPr>
        <w:t>changes that add or modify data collection fields will have an inherent impact to conversion and will be prioritized earlier for development.</w:t>
      </w:r>
    </w:p>
    <w:p w14:paraId="435FB2F4" w14:textId="77777777" w:rsidR="002C1B2A" w:rsidRPr="00E55E97" w:rsidRDefault="002C1B2A" w:rsidP="693A0A52">
      <w:pPr>
        <w:pStyle w:val="NLSbodytextL1"/>
        <w:spacing w:line="240" w:lineRule="auto"/>
        <w:ind w:left="1440"/>
        <w:rPr>
          <w:b/>
          <w:bCs/>
          <w:color w:val="000000" w:themeColor="text1"/>
        </w:rPr>
      </w:pPr>
      <w:r w:rsidRPr="00E55E97">
        <w:rPr>
          <w:b/>
          <w:bCs/>
          <w:color w:val="000000" w:themeColor="text1"/>
        </w:rPr>
        <w:t>3.3.5.1 Deliverable:   General Design Documents.</w:t>
      </w:r>
    </w:p>
    <w:p w14:paraId="49611EE5" w14:textId="60745EBA" w:rsidR="002C1B2A" w:rsidRPr="00E55E97" w:rsidRDefault="002C1B2A" w:rsidP="002C1B2A">
      <w:pPr>
        <w:pStyle w:val="NLSbodytextL1"/>
        <w:spacing w:line="240" w:lineRule="auto"/>
        <w:ind w:left="1440"/>
        <w:rPr>
          <w:color w:val="000000" w:themeColor="text1"/>
        </w:rPr>
      </w:pPr>
      <w:r w:rsidRPr="00E55E97">
        <w:rPr>
          <w:color w:val="000000" w:themeColor="text1"/>
        </w:rPr>
        <w:t xml:space="preserve">The CONTRACTOR shall create </w:t>
      </w:r>
      <w:r w:rsidRPr="001F162B">
        <w:rPr>
          <w:color w:val="000000" w:themeColor="text1"/>
        </w:rPr>
        <w:t>eight (8)</w:t>
      </w:r>
      <w:r w:rsidRPr="00E55E97">
        <w:rPr>
          <w:color w:val="000000" w:themeColor="text1"/>
        </w:rPr>
        <w:t xml:space="preserve"> CalSAWS</w:t>
      </w:r>
      <w:r w:rsidR="00CB6800" w:rsidRPr="00E55E97">
        <w:rPr>
          <w:color w:val="000000" w:themeColor="text1"/>
        </w:rPr>
        <w:t xml:space="preserve"> DD&amp;I</w:t>
      </w:r>
      <w:r w:rsidRPr="00E55E97">
        <w:rPr>
          <w:color w:val="000000" w:themeColor="text1"/>
        </w:rPr>
        <w:t xml:space="preserve"> Design Documents for page/report/correspondence changes in accordance with the current approved CalACES design template (DDID #2189).   Each CalSAWS</w:t>
      </w:r>
      <w:r w:rsidR="00CB6800" w:rsidRPr="00E55E97">
        <w:rPr>
          <w:color w:val="000000" w:themeColor="text1"/>
        </w:rPr>
        <w:t xml:space="preserve"> DD&amp;I</w:t>
      </w:r>
      <w:r w:rsidRPr="00E55E97">
        <w:rPr>
          <w:color w:val="000000" w:themeColor="text1"/>
        </w:rPr>
        <w:t xml:space="preserve"> </w:t>
      </w:r>
      <w:r w:rsidR="00CB6800" w:rsidRPr="00E55E97">
        <w:rPr>
          <w:color w:val="000000" w:themeColor="text1"/>
        </w:rPr>
        <w:t>D</w:t>
      </w:r>
      <w:r w:rsidRPr="00E55E97">
        <w:rPr>
          <w:color w:val="000000" w:themeColor="text1"/>
        </w:rPr>
        <w:t>esign</w:t>
      </w:r>
      <w:r w:rsidR="00CB6800" w:rsidRPr="00E55E97">
        <w:rPr>
          <w:color w:val="000000" w:themeColor="text1"/>
        </w:rPr>
        <w:t xml:space="preserve"> Document</w:t>
      </w:r>
      <w:r w:rsidRPr="00E55E97">
        <w:rPr>
          <w:color w:val="000000" w:themeColor="text1"/>
        </w:rPr>
        <w:t xml:space="preserve"> Deliverable will be submitted for approval in accordance with the CalSAWS</w:t>
      </w:r>
      <w:r w:rsidR="00CB6800" w:rsidRPr="00E55E97">
        <w:rPr>
          <w:color w:val="000000" w:themeColor="text1"/>
        </w:rPr>
        <w:t xml:space="preserve"> DD&amp;I</w:t>
      </w:r>
      <w:r w:rsidRPr="00E55E97">
        <w:rPr>
          <w:color w:val="000000" w:themeColor="text1"/>
        </w:rPr>
        <w:t xml:space="preserve"> </w:t>
      </w:r>
      <w:r w:rsidR="00CB6800" w:rsidRPr="00E55E97">
        <w:rPr>
          <w:color w:val="000000" w:themeColor="text1"/>
        </w:rPr>
        <w:t>D</w:t>
      </w:r>
      <w:r w:rsidRPr="00E55E97">
        <w:rPr>
          <w:color w:val="000000" w:themeColor="text1"/>
        </w:rPr>
        <w:t>eliverable</w:t>
      </w:r>
      <w:r w:rsidR="00CB6800" w:rsidRPr="00E55E97">
        <w:rPr>
          <w:color w:val="000000" w:themeColor="text1"/>
        </w:rPr>
        <w:t>s</w:t>
      </w:r>
      <w:r w:rsidRPr="00E55E97">
        <w:rPr>
          <w:color w:val="000000" w:themeColor="text1"/>
        </w:rPr>
        <w:t xml:space="preserve"> </w:t>
      </w:r>
      <w:r w:rsidR="00CB6800" w:rsidRPr="00E55E97">
        <w:rPr>
          <w:color w:val="000000" w:themeColor="text1"/>
        </w:rPr>
        <w:t>S</w:t>
      </w:r>
      <w:r w:rsidRPr="00E55E97">
        <w:rPr>
          <w:color w:val="000000" w:themeColor="text1"/>
        </w:rPr>
        <w:t xml:space="preserve">chedule. </w:t>
      </w:r>
    </w:p>
    <w:p w14:paraId="2DEB1261" w14:textId="505A34AE" w:rsidR="002C1B2A" w:rsidRPr="00E55E97" w:rsidRDefault="002C1B2A" w:rsidP="6B2657F3">
      <w:pPr>
        <w:pStyle w:val="NLSbodytextL1"/>
        <w:spacing w:line="240" w:lineRule="auto"/>
        <w:ind w:left="720"/>
        <w:rPr>
          <w:rFonts w:eastAsia="Times New Roman"/>
          <w:b/>
          <w:bCs/>
          <w:color w:val="000000"/>
        </w:rPr>
      </w:pPr>
      <w:r w:rsidRPr="00E55E97">
        <w:rPr>
          <w:color w:val="000000"/>
        </w:rPr>
        <w:br/>
      </w:r>
      <w:r w:rsidRPr="00E55E97">
        <w:rPr>
          <w:b/>
          <w:bCs/>
          <w:color w:val="000000"/>
        </w:rPr>
        <w:t xml:space="preserve">3.3.6 </w:t>
      </w:r>
      <w:r w:rsidRPr="00E55E97">
        <w:rPr>
          <w:b/>
          <w:color w:val="000000"/>
        </w:rPr>
        <w:tab/>
      </w:r>
      <w:hyperlink r:id="rId18" w:history="1">
        <w:r w:rsidR="008633DF" w:rsidRPr="00502014">
          <w:rPr>
            <w:b/>
            <w:bCs/>
            <w:color w:val="000000" w:themeColor="text1"/>
          </w:rPr>
          <w:t>Oracle Business Intelligence Enterprise Edition</w:t>
        </w:r>
        <w:r w:rsidR="008633DF" w:rsidRPr="00E55E97">
          <w:rPr>
            <w:rFonts w:ascii="Arial" w:hAnsi="Arial" w:cs="Arial"/>
            <w:color w:val="0000FF"/>
            <w:sz w:val="27"/>
            <w:szCs w:val="27"/>
          </w:rPr>
          <w:t xml:space="preserve"> </w:t>
        </w:r>
      </w:hyperlink>
      <w:r w:rsidR="003556A5" w:rsidRPr="00E55E97">
        <w:rPr>
          <w:rFonts w:eastAsia="Times New Roman"/>
          <w:b/>
          <w:bCs/>
          <w:color w:val="000000" w:themeColor="text1"/>
        </w:rPr>
        <w:t>(</w:t>
      </w:r>
      <w:r w:rsidRPr="00E55E97">
        <w:rPr>
          <w:rFonts w:eastAsia="Times New Roman"/>
          <w:b/>
          <w:bCs/>
          <w:color w:val="000000" w:themeColor="text1"/>
        </w:rPr>
        <w:t>OBIEE</w:t>
      </w:r>
      <w:r w:rsidR="003556A5" w:rsidRPr="00E55E97">
        <w:rPr>
          <w:rFonts w:eastAsia="Times New Roman"/>
          <w:b/>
          <w:bCs/>
          <w:color w:val="000000" w:themeColor="text1"/>
        </w:rPr>
        <w:t>)</w:t>
      </w:r>
      <w:r w:rsidRPr="00E55E97">
        <w:rPr>
          <w:rFonts w:eastAsia="Times New Roman"/>
          <w:b/>
          <w:bCs/>
          <w:color w:val="000000" w:themeColor="text1"/>
        </w:rPr>
        <w:t>.</w:t>
      </w:r>
    </w:p>
    <w:p w14:paraId="7ACEC623" w14:textId="40F19087" w:rsidR="002C1B2A" w:rsidRPr="00E55E97" w:rsidRDefault="0077399F" w:rsidP="002C1B2A">
      <w:pPr>
        <w:pStyle w:val="NLSbodytextL1"/>
        <w:spacing w:line="240" w:lineRule="auto"/>
        <w:rPr>
          <w:color w:val="000000" w:themeColor="text1"/>
        </w:rPr>
      </w:pPr>
      <w:r>
        <w:rPr>
          <w:color w:val="000000"/>
        </w:rPr>
        <w:tab/>
      </w:r>
      <w:r>
        <w:rPr>
          <w:color w:val="000000"/>
        </w:rPr>
        <w:tab/>
        <w:t xml:space="preserve">See Exhibit </w:t>
      </w:r>
      <w:r w:rsidR="005E42EA">
        <w:rPr>
          <w:color w:val="000000"/>
        </w:rPr>
        <w:t>AA for Statement of Work for the CalSAWS Analytics Cloud Enablement Project.</w:t>
      </w:r>
      <w:r>
        <w:rPr>
          <w:color w:val="000000"/>
        </w:rPr>
        <w:t xml:space="preserve"> </w:t>
      </w:r>
    </w:p>
    <w:p w14:paraId="6994213A" w14:textId="371F8FB2" w:rsidR="002C1B2A" w:rsidRPr="00E55E97" w:rsidRDefault="002C1B2A" w:rsidP="4F36AC8D">
      <w:pPr>
        <w:pStyle w:val="NLSbodytextL1"/>
        <w:spacing w:line="240" w:lineRule="auto"/>
        <w:ind w:left="720"/>
        <w:rPr>
          <w:b/>
          <w:bCs/>
          <w:color w:val="000000"/>
        </w:rPr>
      </w:pPr>
      <w:r w:rsidRPr="00E55E97">
        <w:rPr>
          <w:b/>
          <w:bCs/>
          <w:color w:val="000000"/>
        </w:rPr>
        <w:t xml:space="preserve">3.3.7 </w:t>
      </w:r>
      <w:r w:rsidRPr="00E55E97">
        <w:rPr>
          <w:b/>
          <w:color w:val="000000"/>
        </w:rPr>
        <w:tab/>
      </w:r>
      <w:r w:rsidRPr="00E55E97">
        <w:rPr>
          <w:b/>
          <w:bCs/>
          <w:color w:val="000000"/>
        </w:rPr>
        <w:t xml:space="preserve">Subtask 3.7:  </w:t>
      </w:r>
      <w:r w:rsidR="00700148" w:rsidRPr="00E55E97">
        <w:rPr>
          <w:b/>
          <w:bCs/>
          <w:color w:val="000000"/>
        </w:rPr>
        <w:t xml:space="preserve">Modifying Existing Reports and </w:t>
      </w:r>
      <w:r w:rsidRPr="00E55E97">
        <w:rPr>
          <w:b/>
          <w:bCs/>
          <w:color w:val="000000"/>
        </w:rPr>
        <w:t>New Reports.</w:t>
      </w:r>
    </w:p>
    <w:p w14:paraId="19AF6E7B" w14:textId="5B3C64E5" w:rsidR="002C1B2A" w:rsidRPr="00E55E97" w:rsidRDefault="002C1B2A" w:rsidP="520A58BA">
      <w:pPr>
        <w:pStyle w:val="NLSbodytextL1"/>
        <w:spacing w:line="240" w:lineRule="auto"/>
        <w:ind w:left="1440"/>
        <w:rPr>
          <w:color w:val="000000" w:themeColor="text1"/>
        </w:rPr>
      </w:pPr>
      <w:r w:rsidRPr="00E55E97">
        <w:t>The CONTRACTOR shall modify</w:t>
      </w:r>
      <w:r w:rsidR="00700148" w:rsidRPr="00E55E97">
        <w:t xml:space="preserve"> existing reports</w:t>
      </w:r>
      <w:r w:rsidRPr="00E55E97">
        <w:t xml:space="preserve"> or create new reports for the CalSAWS Software to meet the needs to the 58</w:t>
      </w:r>
      <w:r w:rsidR="00700148" w:rsidRPr="00E55E97">
        <w:t xml:space="preserve"> CalSAWS</w:t>
      </w:r>
      <w:r w:rsidRPr="00E55E97">
        <w:t xml:space="preserve"> </w:t>
      </w:r>
      <w:r w:rsidR="00700148" w:rsidRPr="00E55E97">
        <w:t>C</w:t>
      </w:r>
      <w:r w:rsidRPr="00E55E97">
        <w:t xml:space="preserve">ounties. An allowance of nine thousand (9,000) hours </w:t>
      </w:r>
      <w:r w:rsidR="00700148" w:rsidRPr="00E55E97">
        <w:t>is</w:t>
      </w:r>
      <w:r w:rsidRPr="00E55E97">
        <w:t xml:space="preserve"> allocated to modify</w:t>
      </w:r>
      <w:r w:rsidR="00700148" w:rsidRPr="00E55E97">
        <w:t xml:space="preserve"> existing reports</w:t>
      </w:r>
      <w:r w:rsidRPr="00E55E97">
        <w:t xml:space="preserve"> or create new reports as part of the CalSAWS </w:t>
      </w:r>
      <w:r w:rsidR="00700148" w:rsidRPr="00E55E97">
        <w:t>DD&amp;I</w:t>
      </w:r>
      <w:r w:rsidRPr="00E55E97">
        <w:t xml:space="preserve"> Project.   As the requirements for the new reports are identified they will be estimated by the CONTRACTOR and reviewed and prioritized by the CONSORTIUM </w:t>
      </w:r>
      <w:r w:rsidRPr="00E55E97">
        <w:lastRenderedPageBreak/>
        <w:t xml:space="preserve">for approval through the Change Control Board </w:t>
      </w:r>
      <w:r w:rsidR="00700148" w:rsidRPr="00E55E97">
        <w:t>P</w:t>
      </w:r>
      <w:r w:rsidRPr="00E55E97">
        <w:t>rocess. Estimates will include the necessary Tasks in the software development lifecycle required to implement the</w:t>
      </w:r>
      <w:r w:rsidR="00700148" w:rsidRPr="00E55E97">
        <w:t xml:space="preserve"> CalSAWS DD&amp;I</w:t>
      </w:r>
      <w:r w:rsidRPr="00E55E97">
        <w:t xml:space="preserve"> SCR including deployment and change management. </w:t>
      </w:r>
    </w:p>
    <w:p w14:paraId="07C4A951" w14:textId="2F84C842" w:rsidR="002C1B2A" w:rsidRPr="00E55E97" w:rsidRDefault="002C1B2A" w:rsidP="002C1B2A">
      <w:pPr>
        <w:pStyle w:val="NLSbodytextL1"/>
        <w:spacing w:line="240" w:lineRule="auto"/>
        <w:ind w:left="1440"/>
        <w:rPr>
          <w:color w:val="000000" w:themeColor="text1"/>
        </w:rPr>
      </w:pPr>
      <w:r w:rsidRPr="00E55E97">
        <w:rPr>
          <w:color w:val="000000" w:themeColor="text1"/>
        </w:rPr>
        <w:t>For the</w:t>
      </w:r>
      <w:r w:rsidR="00C219E0" w:rsidRPr="00E55E97">
        <w:rPr>
          <w:color w:val="000000" w:themeColor="text1"/>
        </w:rPr>
        <w:t xml:space="preserve"> revised or new</w:t>
      </w:r>
      <w:r w:rsidRPr="00E55E97">
        <w:rPr>
          <w:color w:val="000000" w:themeColor="text1"/>
        </w:rPr>
        <w:t xml:space="preserve"> </w:t>
      </w:r>
      <w:r w:rsidR="00D93B03" w:rsidRPr="00E55E97">
        <w:rPr>
          <w:color w:val="000000" w:themeColor="text1"/>
        </w:rPr>
        <w:t xml:space="preserve">reporting </w:t>
      </w:r>
      <w:r w:rsidRPr="00E55E97">
        <w:rPr>
          <w:color w:val="000000" w:themeColor="text1"/>
        </w:rPr>
        <w:t>requirements</w:t>
      </w:r>
      <w:r w:rsidR="00320DAE" w:rsidRPr="00E55E97">
        <w:rPr>
          <w:color w:val="000000" w:themeColor="text1"/>
        </w:rPr>
        <w:t xml:space="preserve"> </w:t>
      </w:r>
      <w:r w:rsidRPr="00E55E97">
        <w:rPr>
          <w:color w:val="000000" w:themeColor="text1"/>
        </w:rPr>
        <w:t>to be included with</w:t>
      </w:r>
      <w:r w:rsidR="00320DAE" w:rsidRPr="00E55E97">
        <w:rPr>
          <w:color w:val="000000" w:themeColor="text1"/>
        </w:rPr>
        <w:t xml:space="preserve"> CalSAWS DD&amp;I</w:t>
      </w:r>
      <w:r w:rsidRPr="00E55E97">
        <w:rPr>
          <w:color w:val="000000" w:themeColor="text1"/>
        </w:rPr>
        <w:t xml:space="preserve"> UAT preparation activities (targeted to begin </w:t>
      </w:r>
      <w:r w:rsidR="00632529">
        <w:rPr>
          <w:color w:val="000000" w:themeColor="text1"/>
        </w:rPr>
        <w:t>April</w:t>
      </w:r>
      <w:r w:rsidR="00632529" w:rsidRPr="00E55E97">
        <w:rPr>
          <w:color w:val="000000" w:themeColor="text1"/>
        </w:rPr>
        <w:t xml:space="preserve"> </w:t>
      </w:r>
      <w:r w:rsidRPr="00E55E97">
        <w:rPr>
          <w:color w:val="000000" w:themeColor="text1"/>
        </w:rPr>
        <w:t>2021 for C-IV), the requirements for the allowance hours must be finalized</w:t>
      </w:r>
      <w:r w:rsidR="00C219E0" w:rsidRPr="00E55E97">
        <w:rPr>
          <w:color w:val="000000" w:themeColor="text1"/>
        </w:rPr>
        <w:t>,</w:t>
      </w:r>
      <w:r w:rsidRPr="00E55E97">
        <w:rPr>
          <w:color w:val="000000" w:themeColor="text1"/>
        </w:rPr>
        <w:t xml:space="preserve"> approved by the CONSORTIUM</w:t>
      </w:r>
      <w:r w:rsidR="00C219E0" w:rsidRPr="00E55E97">
        <w:rPr>
          <w:color w:val="000000" w:themeColor="text1"/>
        </w:rPr>
        <w:t xml:space="preserve"> and added to the CalSAWS DD&amp;I SOR</w:t>
      </w:r>
      <w:r w:rsidRPr="00E55E97">
        <w:rPr>
          <w:color w:val="000000" w:themeColor="text1"/>
        </w:rPr>
        <w:t xml:space="preserve"> by </w:t>
      </w:r>
      <w:r w:rsidR="00632529">
        <w:rPr>
          <w:color w:val="000000" w:themeColor="text1"/>
        </w:rPr>
        <w:t>July</w:t>
      </w:r>
      <w:r w:rsidR="00632529" w:rsidRPr="00E55E97">
        <w:rPr>
          <w:color w:val="000000" w:themeColor="text1"/>
        </w:rPr>
        <w:t xml:space="preserve"> </w:t>
      </w:r>
      <w:r w:rsidRPr="00E55E97">
        <w:rPr>
          <w:color w:val="000000" w:themeColor="text1"/>
        </w:rPr>
        <w:t xml:space="preserve">1, 2020 for the CONTRACTOR to meet design, build and System Test milestones. </w:t>
      </w:r>
    </w:p>
    <w:p w14:paraId="1EA03E9A" w14:textId="77777777" w:rsidR="002C1B2A" w:rsidRPr="00E55E97" w:rsidRDefault="002C1B2A" w:rsidP="693A0A52">
      <w:pPr>
        <w:pStyle w:val="NLSbodytextL1"/>
        <w:spacing w:line="240" w:lineRule="auto"/>
        <w:ind w:left="720"/>
        <w:rPr>
          <w:b/>
          <w:bCs/>
          <w:color w:val="000000"/>
        </w:rPr>
      </w:pPr>
      <w:r w:rsidRPr="00E55E97">
        <w:rPr>
          <w:b/>
          <w:bCs/>
          <w:color w:val="000000"/>
        </w:rPr>
        <w:t xml:space="preserve">3.3.8 </w:t>
      </w:r>
      <w:r w:rsidRPr="00E55E97">
        <w:rPr>
          <w:b/>
          <w:color w:val="000000"/>
        </w:rPr>
        <w:tab/>
      </w:r>
      <w:r w:rsidRPr="00E55E97">
        <w:rPr>
          <w:b/>
          <w:bCs/>
          <w:color w:val="000000"/>
        </w:rPr>
        <w:t>Subtask 3.8:  Unforeseen Differences.</w:t>
      </w:r>
    </w:p>
    <w:p w14:paraId="2FF5A9C5" w14:textId="4A9D2DBE" w:rsidR="002C1B2A" w:rsidRPr="00E55E97" w:rsidRDefault="002C1B2A" w:rsidP="050AC148">
      <w:pPr>
        <w:pStyle w:val="NLSbodytextL1"/>
        <w:spacing w:line="240" w:lineRule="auto"/>
        <w:ind w:left="1440"/>
        <w:rPr>
          <w:color w:val="000000" w:themeColor="text1"/>
        </w:rPr>
      </w:pPr>
      <w:r w:rsidRPr="00E55E97">
        <w:t xml:space="preserve">This Subtask is to address </w:t>
      </w:r>
      <w:r w:rsidR="0034027C" w:rsidRPr="00E55E97">
        <w:t>u</w:t>
      </w:r>
      <w:r w:rsidRPr="00E55E97">
        <w:t xml:space="preserve">nforeseen differences in the code base that result in changes or additions to the CalSAWS </w:t>
      </w:r>
      <w:r w:rsidR="0002028D" w:rsidRPr="00E55E97">
        <w:t>DD&amp;I SOR</w:t>
      </w:r>
      <w:r w:rsidRPr="00E55E97">
        <w:t xml:space="preserve">. An allowance of twenty-nine thousand, one hundred fifty-five hours (29,155) has been set aside to accommodate </w:t>
      </w:r>
      <w:r w:rsidR="0034027C" w:rsidRPr="00E55E97">
        <w:t>u</w:t>
      </w:r>
      <w:r w:rsidRPr="00E55E97">
        <w:t xml:space="preserve">nforeseen differences in the code base that result in changes or additions to the CalSAWS </w:t>
      </w:r>
      <w:r w:rsidR="0002028D" w:rsidRPr="00E55E97">
        <w:t>DD&amp;I SOR</w:t>
      </w:r>
      <w:r w:rsidRPr="00E55E97">
        <w:t xml:space="preserve">.  As new or changed </w:t>
      </w:r>
      <w:r w:rsidR="00176398" w:rsidRPr="00E55E97">
        <w:t xml:space="preserve">CalSAWS </w:t>
      </w:r>
      <w:r w:rsidRPr="00E55E97">
        <w:t xml:space="preserve">requirements are identified they will be estimated by the CONTRACTOR and reviewed and prioritized by the CONSORTIUM for approval through the Change Control Board </w:t>
      </w:r>
      <w:r w:rsidR="00176398" w:rsidRPr="00E55E97">
        <w:t>P</w:t>
      </w:r>
      <w:r w:rsidRPr="00E55E97">
        <w:t>rocess. Estimates will include the necessary Tasks in the software development lifecycle required to implement the</w:t>
      </w:r>
      <w:r w:rsidR="00176398" w:rsidRPr="00E55E97">
        <w:t xml:space="preserve"> CalSAWS DD&amp;I</w:t>
      </w:r>
      <w:r w:rsidRPr="00E55E97">
        <w:t xml:space="preserve"> SCR including deployment and change management. </w:t>
      </w:r>
    </w:p>
    <w:p w14:paraId="641D044F" w14:textId="52281A03" w:rsidR="002C1B2A" w:rsidRPr="00E55E97" w:rsidRDefault="002C1B2A" w:rsidP="002C1B2A">
      <w:pPr>
        <w:pStyle w:val="NLSbodytextL1"/>
        <w:spacing w:line="240" w:lineRule="auto"/>
        <w:ind w:left="1440"/>
        <w:rPr>
          <w:color w:val="000000" w:themeColor="text1"/>
        </w:rPr>
      </w:pPr>
      <w:r w:rsidRPr="00E55E97">
        <w:rPr>
          <w:color w:val="000000" w:themeColor="text1"/>
        </w:rPr>
        <w:t xml:space="preserve">For the </w:t>
      </w:r>
      <w:r w:rsidR="00C219E0" w:rsidRPr="00E55E97">
        <w:rPr>
          <w:color w:val="000000" w:themeColor="text1"/>
        </w:rPr>
        <w:t>new</w:t>
      </w:r>
      <w:r w:rsidRPr="00E55E97">
        <w:rPr>
          <w:color w:val="000000" w:themeColor="text1"/>
        </w:rPr>
        <w:t xml:space="preserve"> requirements to be included with</w:t>
      </w:r>
      <w:r w:rsidR="00C219E0" w:rsidRPr="00E55E97">
        <w:rPr>
          <w:color w:val="000000" w:themeColor="text1"/>
        </w:rPr>
        <w:t xml:space="preserve"> CalSAWS DD&amp;I</w:t>
      </w:r>
      <w:r w:rsidRPr="00E55E97">
        <w:rPr>
          <w:color w:val="000000" w:themeColor="text1"/>
        </w:rPr>
        <w:t xml:space="preserve"> UAT preparation activities (targeted to begin </w:t>
      </w:r>
      <w:r w:rsidR="00632529">
        <w:rPr>
          <w:color w:val="000000" w:themeColor="text1"/>
        </w:rPr>
        <w:t>April</w:t>
      </w:r>
      <w:r w:rsidR="00632529" w:rsidRPr="00E55E97">
        <w:rPr>
          <w:color w:val="000000" w:themeColor="text1"/>
        </w:rPr>
        <w:t xml:space="preserve"> </w:t>
      </w:r>
      <w:r w:rsidRPr="00E55E97">
        <w:rPr>
          <w:color w:val="000000" w:themeColor="text1"/>
        </w:rPr>
        <w:t>2021 for C-IV), the requirements for the</w:t>
      </w:r>
      <w:r w:rsidR="00C219E0" w:rsidRPr="00E55E97">
        <w:rPr>
          <w:color w:val="000000" w:themeColor="text1"/>
        </w:rPr>
        <w:t xml:space="preserve"> </w:t>
      </w:r>
      <w:r w:rsidR="0034027C" w:rsidRPr="00E55E97">
        <w:rPr>
          <w:color w:val="000000" w:themeColor="text1"/>
        </w:rPr>
        <w:t>unfor</w:t>
      </w:r>
      <w:r w:rsidR="7A33AE3A" w:rsidRPr="00E55E97">
        <w:rPr>
          <w:color w:val="000000" w:themeColor="text1"/>
        </w:rPr>
        <w:t>e</w:t>
      </w:r>
      <w:r w:rsidR="0034027C" w:rsidRPr="00E55E97">
        <w:rPr>
          <w:color w:val="000000" w:themeColor="text1"/>
        </w:rPr>
        <w:t>seen</w:t>
      </w:r>
      <w:r w:rsidR="00C219E0" w:rsidRPr="00E55E97">
        <w:rPr>
          <w:color w:val="000000" w:themeColor="text1"/>
        </w:rPr>
        <w:t xml:space="preserve"> Differences</w:t>
      </w:r>
      <w:r w:rsidRPr="00E55E97">
        <w:rPr>
          <w:color w:val="000000" w:themeColor="text1"/>
        </w:rPr>
        <w:t xml:space="preserve"> allowance hours must be finalized</w:t>
      </w:r>
      <w:r w:rsidR="00C219E0" w:rsidRPr="00E55E97">
        <w:rPr>
          <w:color w:val="000000" w:themeColor="text1"/>
        </w:rPr>
        <w:t>.</w:t>
      </w:r>
      <w:r w:rsidRPr="00E55E97">
        <w:rPr>
          <w:color w:val="000000" w:themeColor="text1"/>
        </w:rPr>
        <w:t xml:space="preserve"> approved by the CONSORTIUM</w:t>
      </w:r>
      <w:r w:rsidR="00C219E0" w:rsidRPr="00E55E97">
        <w:rPr>
          <w:color w:val="000000" w:themeColor="text1"/>
        </w:rPr>
        <w:t xml:space="preserve"> and added to the CalSAWS DD&amp;I SOR</w:t>
      </w:r>
      <w:r w:rsidRPr="00E55E97">
        <w:rPr>
          <w:color w:val="000000" w:themeColor="text1"/>
        </w:rPr>
        <w:t xml:space="preserve"> by </w:t>
      </w:r>
      <w:r w:rsidR="00632529">
        <w:rPr>
          <w:color w:val="000000" w:themeColor="text1"/>
        </w:rPr>
        <w:t>July</w:t>
      </w:r>
      <w:r w:rsidR="00632529" w:rsidRPr="00E55E97">
        <w:rPr>
          <w:color w:val="000000" w:themeColor="text1"/>
        </w:rPr>
        <w:t xml:space="preserve"> </w:t>
      </w:r>
      <w:r w:rsidRPr="00E55E97">
        <w:rPr>
          <w:color w:val="000000" w:themeColor="text1"/>
        </w:rPr>
        <w:t xml:space="preserve">1, 2020 for the CONTRACTOR to meet design, build and System Test milestones. </w:t>
      </w:r>
    </w:p>
    <w:p w14:paraId="483B2669" w14:textId="77777777" w:rsidR="002C1B2A" w:rsidRPr="00E55E97" w:rsidRDefault="002C1B2A" w:rsidP="693A0A52">
      <w:pPr>
        <w:pStyle w:val="NLSbodytextL1"/>
        <w:spacing w:line="240" w:lineRule="auto"/>
        <w:ind w:left="720"/>
        <w:rPr>
          <w:b/>
          <w:bCs/>
          <w:color w:val="000000"/>
        </w:rPr>
      </w:pPr>
      <w:r w:rsidRPr="00E55E97">
        <w:rPr>
          <w:b/>
          <w:bCs/>
          <w:color w:val="000000"/>
        </w:rPr>
        <w:t xml:space="preserve">3.3.9 </w:t>
      </w:r>
      <w:r w:rsidRPr="00E55E97">
        <w:rPr>
          <w:b/>
          <w:color w:val="000000"/>
        </w:rPr>
        <w:tab/>
      </w:r>
      <w:r w:rsidRPr="00E55E97">
        <w:rPr>
          <w:b/>
          <w:bCs/>
          <w:color w:val="000000"/>
        </w:rPr>
        <w:t>Subtask 3.9:  Converted Data Test Execution.</w:t>
      </w:r>
    </w:p>
    <w:p w14:paraId="59B285BC" w14:textId="1A37D050" w:rsidR="00C64D99" w:rsidRDefault="002C1B2A" w:rsidP="00C64D99">
      <w:pPr>
        <w:pStyle w:val="NLSbodytextL1"/>
        <w:spacing w:line="240" w:lineRule="auto"/>
        <w:ind w:left="1440"/>
        <w:rPr>
          <w:color w:val="000000" w:themeColor="text1"/>
        </w:rPr>
      </w:pPr>
      <w:r w:rsidRPr="00E55E97">
        <w:rPr>
          <w:color w:val="000000" w:themeColor="text1"/>
        </w:rPr>
        <w:t xml:space="preserve">The CONTRACTOR shall conduct System Tests on the Converted Data on the CalSAWS Software and provide validation that the System Tests on the Converted Data were successfully completed </w:t>
      </w:r>
      <w:r w:rsidR="001025EC" w:rsidRPr="00E55E97">
        <w:rPr>
          <w:color w:val="000000" w:themeColor="text1"/>
        </w:rPr>
        <w:t xml:space="preserve">by </w:t>
      </w:r>
      <w:r w:rsidRPr="00E55E97">
        <w:rPr>
          <w:color w:val="000000" w:themeColor="text1"/>
        </w:rPr>
        <w:t>me</w:t>
      </w:r>
      <w:r w:rsidR="001025EC" w:rsidRPr="00E55E97">
        <w:rPr>
          <w:color w:val="000000" w:themeColor="text1"/>
        </w:rPr>
        <w:t>e</w:t>
      </w:r>
      <w:r w:rsidRPr="00E55E97">
        <w:rPr>
          <w:color w:val="000000" w:themeColor="text1"/>
        </w:rPr>
        <w:t>t</w:t>
      </w:r>
      <w:r w:rsidR="001025EC" w:rsidRPr="00E55E97">
        <w:rPr>
          <w:color w:val="000000" w:themeColor="text1"/>
        </w:rPr>
        <w:t>ing</w:t>
      </w:r>
      <w:r w:rsidRPr="00E55E97">
        <w:rPr>
          <w:color w:val="000000" w:themeColor="text1"/>
        </w:rPr>
        <w:t xml:space="preserve"> all applicable</w:t>
      </w:r>
      <w:r w:rsidR="001025EC" w:rsidRPr="00E55E97">
        <w:rPr>
          <w:color w:val="000000" w:themeColor="text1"/>
        </w:rPr>
        <w:t xml:space="preserve"> </w:t>
      </w:r>
      <w:r w:rsidRPr="00E55E97">
        <w:rPr>
          <w:color w:val="000000" w:themeColor="text1"/>
        </w:rPr>
        <w:t>requirements</w:t>
      </w:r>
      <w:r w:rsidR="001025EC" w:rsidRPr="00E55E97">
        <w:rPr>
          <w:color w:val="000000" w:themeColor="text1"/>
        </w:rPr>
        <w:t xml:space="preserve"> in the C</w:t>
      </w:r>
      <w:r w:rsidR="002B06D4">
        <w:rPr>
          <w:color w:val="000000" w:themeColor="text1"/>
        </w:rPr>
        <w:t>al</w:t>
      </w:r>
      <w:r w:rsidR="001025EC" w:rsidRPr="00E55E97">
        <w:rPr>
          <w:color w:val="000000" w:themeColor="text1"/>
        </w:rPr>
        <w:t>SAWS DD&amp;I SOR</w:t>
      </w:r>
      <w:r w:rsidRPr="00E55E97">
        <w:rPr>
          <w:color w:val="000000" w:themeColor="text1"/>
        </w:rPr>
        <w:t xml:space="preserve"> and</w:t>
      </w:r>
      <w:r w:rsidR="001025EC" w:rsidRPr="00E55E97">
        <w:rPr>
          <w:color w:val="000000" w:themeColor="text1"/>
        </w:rPr>
        <w:t xml:space="preserve"> CalSAWS DD&amp;I</w:t>
      </w:r>
      <w:r w:rsidRPr="00E55E97">
        <w:rPr>
          <w:color w:val="000000" w:themeColor="text1"/>
        </w:rPr>
        <w:t xml:space="preserve"> Specifications. </w:t>
      </w:r>
      <w:r w:rsidRPr="00E55E97">
        <w:t xml:space="preserve">There </w:t>
      </w:r>
      <w:r w:rsidR="001025EC" w:rsidRPr="00E55E97">
        <w:t>are</w:t>
      </w:r>
      <w:r w:rsidRPr="00E55E97">
        <w:t xml:space="preserve"> two Converted Data </w:t>
      </w:r>
      <w:r w:rsidR="0092258F" w:rsidRPr="00E55E97">
        <w:t>t</w:t>
      </w:r>
      <w:r w:rsidRPr="00E55E97">
        <w:t xml:space="preserve">est </w:t>
      </w:r>
      <w:r w:rsidR="0092258F" w:rsidRPr="00E55E97">
        <w:t>p</w:t>
      </w:r>
      <w:r w:rsidRPr="00E55E97">
        <w:t>hases</w:t>
      </w:r>
      <w:r w:rsidR="001025EC" w:rsidRPr="00E55E97">
        <w:t>:</w:t>
      </w:r>
      <w:r w:rsidRPr="00E55E97">
        <w:t xml:space="preserve"> </w:t>
      </w:r>
      <w:r w:rsidR="001025EC" w:rsidRPr="00E55E97">
        <w:t>(1)</w:t>
      </w:r>
      <w:r w:rsidRPr="00E55E97">
        <w:t xml:space="preserve"> for the C-IV Counties and </w:t>
      </w:r>
      <w:r w:rsidR="001025EC" w:rsidRPr="00E55E97">
        <w:t xml:space="preserve">(2) </w:t>
      </w:r>
      <w:r w:rsidRPr="00E55E97">
        <w:t>for the WCDS Counties.</w:t>
      </w:r>
      <w:r w:rsidRPr="00E55E97">
        <w:rPr>
          <w:color w:val="000000" w:themeColor="text1"/>
        </w:rPr>
        <w:t xml:space="preserve"> The Converted Data </w:t>
      </w:r>
      <w:r w:rsidRPr="00E55E97">
        <w:t xml:space="preserve">test efforts </w:t>
      </w:r>
      <w:r w:rsidR="007F3792" w:rsidRPr="00E55E97">
        <w:t xml:space="preserve">for each test phase </w:t>
      </w:r>
      <w:r w:rsidRPr="00E55E97">
        <w:t xml:space="preserve">include </w:t>
      </w:r>
      <w:r w:rsidR="00060203" w:rsidRPr="00E55E97">
        <w:t>p</w:t>
      </w:r>
      <w:r w:rsidRPr="00E55E97">
        <w:t xml:space="preserve">age level testing, </w:t>
      </w:r>
      <w:r w:rsidR="00060203" w:rsidRPr="00E55E97">
        <w:t>p</w:t>
      </w:r>
      <w:r w:rsidRPr="00E55E97">
        <w:t xml:space="preserve">rogram eligibility scenarios and </w:t>
      </w:r>
      <w:r w:rsidR="00060203" w:rsidRPr="00E55E97">
        <w:t>f</w:t>
      </w:r>
      <w:r w:rsidRPr="00E55E97">
        <w:t>orms/</w:t>
      </w:r>
      <w:r w:rsidR="00060203" w:rsidRPr="00E55E97">
        <w:t>r</w:t>
      </w:r>
      <w:r w:rsidRPr="00E55E97">
        <w:t xml:space="preserve">eports testing.  Converted Data </w:t>
      </w:r>
      <w:r w:rsidR="009661CD" w:rsidRPr="00E55E97">
        <w:t>t</w:t>
      </w:r>
      <w:r w:rsidRPr="00E55E97">
        <w:t xml:space="preserve">est </w:t>
      </w:r>
      <w:r w:rsidR="009661CD" w:rsidRPr="00E55E97">
        <w:t>e</w:t>
      </w:r>
      <w:r w:rsidRPr="00E55E97">
        <w:t xml:space="preserve">xit </w:t>
      </w:r>
      <w:r w:rsidR="009661CD" w:rsidRPr="00E55E97">
        <w:t>c</w:t>
      </w:r>
      <w:r w:rsidRPr="00E55E97">
        <w:t>riteria and the resolution of Deficiencies will be mutually agreed upon by the parties. CONSORTIUM and the CONTRACTOR will provide</w:t>
      </w:r>
      <w:r w:rsidR="00060203" w:rsidRPr="00E55E97">
        <w:t xml:space="preserve"> the necessary</w:t>
      </w:r>
      <w:r w:rsidRPr="00E55E97">
        <w:t xml:space="preserve"> resources to conduct Converted Data </w:t>
      </w:r>
      <w:r w:rsidR="004017BD" w:rsidRPr="00E55E97">
        <w:t>t</w:t>
      </w:r>
      <w:r w:rsidRPr="00E55E97">
        <w:t>esting</w:t>
      </w:r>
      <w:r w:rsidR="00060203" w:rsidRPr="00E55E97">
        <w:t>.</w:t>
      </w:r>
      <w:r w:rsidRPr="00E55E97">
        <w:rPr>
          <w:color w:val="000000" w:themeColor="text1"/>
        </w:rPr>
        <w:t xml:space="preserve"> </w:t>
      </w:r>
    </w:p>
    <w:p w14:paraId="47607794" w14:textId="02C765A2" w:rsidR="00C64D99" w:rsidRPr="00CF5456" w:rsidRDefault="00C64D99" w:rsidP="00C64D99">
      <w:pPr>
        <w:pStyle w:val="NLSbodytextL1"/>
        <w:spacing w:line="240" w:lineRule="auto"/>
        <w:ind w:left="720"/>
        <w:rPr>
          <w:b/>
          <w:bCs/>
          <w:color w:val="000000" w:themeColor="text1"/>
        </w:rPr>
      </w:pPr>
      <w:r w:rsidRPr="00CF5456">
        <w:rPr>
          <w:b/>
          <w:bCs/>
          <w:color w:val="000000" w:themeColor="text1"/>
        </w:rPr>
        <w:t xml:space="preserve">3.3.10 </w:t>
      </w:r>
      <w:r w:rsidRPr="00CF5456">
        <w:rPr>
          <w:b/>
          <w:color w:val="000000" w:themeColor="text1"/>
        </w:rPr>
        <w:tab/>
      </w:r>
      <w:r>
        <w:rPr>
          <w:b/>
          <w:bCs/>
          <w:color w:val="000000" w:themeColor="text1"/>
        </w:rPr>
        <w:t>Subtask 3.10</w:t>
      </w:r>
      <w:r w:rsidRPr="00CF5456">
        <w:rPr>
          <w:b/>
          <w:bCs/>
          <w:color w:val="000000" w:themeColor="text1"/>
        </w:rPr>
        <w:t>:  Batch Regression Test.</w:t>
      </w:r>
    </w:p>
    <w:p w14:paraId="79BB2F36" w14:textId="1685EEA3" w:rsidR="00C64D99" w:rsidRPr="00E55E97" w:rsidRDefault="00C64D99" w:rsidP="00C64D99">
      <w:pPr>
        <w:pStyle w:val="NLSbodytextL1"/>
        <w:spacing w:line="240" w:lineRule="auto"/>
        <w:ind w:left="1440"/>
        <w:rPr>
          <w:color w:val="000000" w:themeColor="text1"/>
        </w:rPr>
      </w:pPr>
      <w:r w:rsidRPr="00CF5456">
        <w:rPr>
          <w:color w:val="000000" w:themeColor="text1"/>
        </w:rPr>
        <w:t xml:space="preserve">The CONTRACTOR shall perform regression tests on all the new batch jobs </w:t>
      </w:r>
      <w:r w:rsidR="005F4A16">
        <w:rPr>
          <w:color w:val="000000" w:themeColor="text1"/>
        </w:rPr>
        <w:t>using</w:t>
      </w:r>
      <w:r w:rsidRPr="00CF5456">
        <w:rPr>
          <w:color w:val="000000" w:themeColor="text1"/>
        </w:rPr>
        <w:t xml:space="preserve"> Converted Data. Batch regression testing will </w:t>
      </w:r>
      <w:r w:rsidR="005F4A16">
        <w:rPr>
          <w:color w:val="000000" w:themeColor="text1"/>
        </w:rPr>
        <w:t>include</w:t>
      </w:r>
      <w:r w:rsidRPr="00CF5456">
        <w:rPr>
          <w:color w:val="000000" w:themeColor="text1"/>
        </w:rPr>
        <w:t xml:space="preserve"> executing </w:t>
      </w:r>
      <w:r w:rsidRPr="00CF5456">
        <w:rPr>
          <w:color w:val="000000" w:themeColor="text1"/>
        </w:rPr>
        <w:lastRenderedPageBreak/>
        <w:t xml:space="preserve">critical monthly and daily batch schedules </w:t>
      </w:r>
      <w:r w:rsidR="005F4A16">
        <w:rPr>
          <w:color w:val="000000" w:themeColor="text1"/>
        </w:rPr>
        <w:t>using</w:t>
      </w:r>
      <w:r w:rsidRPr="00CF5456">
        <w:rPr>
          <w:color w:val="000000" w:themeColor="text1"/>
        </w:rPr>
        <w:t xml:space="preserve"> a County which represents each of the </w:t>
      </w:r>
      <w:r w:rsidR="005F4A16">
        <w:rPr>
          <w:color w:val="000000" w:themeColor="text1"/>
        </w:rPr>
        <w:t>C-IV and WCDS</w:t>
      </w:r>
      <w:r w:rsidRPr="00CF5456">
        <w:rPr>
          <w:color w:val="000000" w:themeColor="text1"/>
        </w:rPr>
        <w:t xml:space="preserve"> consortia's converted data. There are two batch regression test phases: (1) for the C-IV Counties and (2) for the WCDS Counties. CONSORTIUM and the CONTRACTOR will provide the necessary resources to conduct Batch Regression testing</w:t>
      </w:r>
      <w:r w:rsidRPr="00E55E97">
        <w:t>.</w:t>
      </w:r>
      <w:r w:rsidRPr="00E55E97">
        <w:rPr>
          <w:color w:val="000000" w:themeColor="text1"/>
        </w:rPr>
        <w:t xml:space="preserve"> </w:t>
      </w:r>
    </w:p>
    <w:p w14:paraId="7014767D" w14:textId="06305014" w:rsidR="002C1B2A" w:rsidRPr="00E55E97" w:rsidRDefault="002C1B2A" w:rsidP="693A0A52">
      <w:pPr>
        <w:pStyle w:val="NLSbodytextL1"/>
        <w:spacing w:line="240" w:lineRule="auto"/>
        <w:ind w:left="720"/>
        <w:rPr>
          <w:b/>
          <w:bCs/>
          <w:color w:val="000000"/>
        </w:rPr>
      </w:pPr>
      <w:r w:rsidRPr="00E55E97">
        <w:rPr>
          <w:b/>
          <w:bCs/>
          <w:color w:val="000000"/>
        </w:rPr>
        <w:t>3.3.1</w:t>
      </w:r>
      <w:r w:rsidR="00C64D99">
        <w:rPr>
          <w:b/>
          <w:bCs/>
          <w:color w:val="000000"/>
        </w:rPr>
        <w:t>1</w:t>
      </w:r>
      <w:r w:rsidRPr="00E55E97">
        <w:rPr>
          <w:b/>
          <w:bCs/>
          <w:color w:val="000000"/>
        </w:rPr>
        <w:t xml:space="preserve"> </w:t>
      </w:r>
      <w:r w:rsidRPr="00E55E97">
        <w:rPr>
          <w:b/>
          <w:color w:val="000000"/>
        </w:rPr>
        <w:tab/>
      </w:r>
      <w:r w:rsidRPr="00E55E97">
        <w:rPr>
          <w:b/>
          <w:bCs/>
          <w:color w:val="000000"/>
        </w:rPr>
        <w:t>Subtask 3.1</w:t>
      </w:r>
      <w:r w:rsidR="00C64D99">
        <w:rPr>
          <w:b/>
          <w:bCs/>
          <w:color w:val="000000"/>
        </w:rPr>
        <w:t>1</w:t>
      </w:r>
      <w:r w:rsidRPr="00E55E97">
        <w:rPr>
          <w:b/>
          <w:bCs/>
          <w:color w:val="000000"/>
        </w:rPr>
        <w:t>:  Batch Performance Test Execution.</w:t>
      </w:r>
    </w:p>
    <w:p w14:paraId="5C12975D" w14:textId="34F9EE57" w:rsidR="002C1B2A" w:rsidRPr="00E55E97" w:rsidRDefault="002C1B2A" w:rsidP="002C1B2A">
      <w:pPr>
        <w:pStyle w:val="NLSbodytextL1"/>
        <w:spacing w:line="240" w:lineRule="auto"/>
        <w:ind w:left="1440"/>
        <w:rPr>
          <w:color w:val="000000" w:themeColor="text1"/>
        </w:rPr>
      </w:pPr>
      <w:r w:rsidRPr="00E55E97">
        <w:t xml:space="preserve">The CONTRACTOR </w:t>
      </w:r>
      <w:r w:rsidR="00FA0B10" w:rsidRPr="00E55E97">
        <w:t>wi</w:t>
      </w:r>
      <w:r w:rsidRPr="00E55E97">
        <w:t>ll execute performance tests on the CalSAWS batch jobs to evaluate run</w:t>
      </w:r>
      <w:r w:rsidRPr="00E55E97">
        <w:rPr>
          <w:color w:val="000000" w:themeColor="text1"/>
        </w:rPr>
        <w:t xml:space="preserve">. Batch </w:t>
      </w:r>
      <w:r w:rsidR="00FA0B10" w:rsidRPr="00E55E97">
        <w:rPr>
          <w:color w:val="000000" w:themeColor="text1"/>
        </w:rPr>
        <w:t>p</w:t>
      </w:r>
      <w:r w:rsidRPr="00E55E97">
        <w:rPr>
          <w:color w:val="000000" w:themeColor="text1"/>
        </w:rPr>
        <w:t xml:space="preserve">erformance testing will be conducted </w:t>
      </w:r>
      <w:r w:rsidR="00D76D90" w:rsidRPr="00E55E97">
        <w:rPr>
          <w:color w:val="000000" w:themeColor="text1"/>
        </w:rPr>
        <w:t>five (5)</w:t>
      </w:r>
      <w:r w:rsidRPr="00E55E97">
        <w:rPr>
          <w:color w:val="000000" w:themeColor="text1"/>
        </w:rPr>
        <w:t xml:space="preserve"> times during the CalSAWS</w:t>
      </w:r>
      <w:r w:rsidR="00FA0B10" w:rsidRPr="00E55E97">
        <w:rPr>
          <w:color w:val="000000" w:themeColor="text1"/>
        </w:rPr>
        <w:t xml:space="preserve"> DD&amp;I</w:t>
      </w:r>
      <w:r w:rsidRPr="00E55E97">
        <w:rPr>
          <w:color w:val="000000" w:themeColor="text1"/>
        </w:rPr>
        <w:t xml:space="preserve"> </w:t>
      </w:r>
      <w:r w:rsidR="00FA0B10" w:rsidRPr="00E55E97">
        <w:rPr>
          <w:color w:val="000000" w:themeColor="text1"/>
        </w:rPr>
        <w:t>P</w:t>
      </w:r>
      <w:r w:rsidRPr="00E55E97">
        <w:rPr>
          <w:color w:val="000000" w:themeColor="text1"/>
        </w:rPr>
        <w:t>roject</w:t>
      </w:r>
      <w:r w:rsidR="00A61CC5" w:rsidRPr="00E55E97">
        <w:rPr>
          <w:color w:val="000000" w:themeColor="text1"/>
        </w:rPr>
        <w:t xml:space="preserve"> at the following intervals as defined in the CalSAWS DD&amp;I Work Plan</w:t>
      </w:r>
      <w:r w:rsidRPr="00E55E97">
        <w:rPr>
          <w:color w:val="000000" w:themeColor="text1"/>
        </w:rPr>
        <w:t>:</w:t>
      </w:r>
    </w:p>
    <w:p w14:paraId="5045B1A9" w14:textId="77777777" w:rsidR="002C1B2A" w:rsidRPr="00E55E97" w:rsidRDefault="002C1B2A" w:rsidP="002C1B2A">
      <w:pPr>
        <w:pStyle w:val="NLSbodytextL1"/>
        <w:numPr>
          <w:ilvl w:val="1"/>
          <w:numId w:val="24"/>
        </w:numPr>
        <w:spacing w:line="240" w:lineRule="auto"/>
        <w:rPr>
          <w:color w:val="000000" w:themeColor="text1"/>
        </w:rPr>
      </w:pPr>
      <w:r w:rsidRPr="00E55E97">
        <w:rPr>
          <w:color w:val="000000" w:themeColor="text1"/>
        </w:rPr>
        <w:t>Prior to 39 C-IV Counties go-live</w:t>
      </w:r>
    </w:p>
    <w:p w14:paraId="1CBD894C" w14:textId="77777777" w:rsidR="002C1B2A" w:rsidRPr="00E55E97" w:rsidRDefault="002C1B2A" w:rsidP="002C1B2A">
      <w:pPr>
        <w:pStyle w:val="NLSbodytextL1"/>
        <w:numPr>
          <w:ilvl w:val="1"/>
          <w:numId w:val="24"/>
        </w:numPr>
        <w:spacing w:line="240" w:lineRule="auto"/>
        <w:rPr>
          <w:color w:val="000000" w:themeColor="text1"/>
        </w:rPr>
      </w:pPr>
      <w:r w:rsidRPr="00E55E97">
        <w:rPr>
          <w:color w:val="000000" w:themeColor="text1"/>
        </w:rPr>
        <w:t>Prior to CalWIN Wave 1 go-live</w:t>
      </w:r>
    </w:p>
    <w:p w14:paraId="2E48E77A" w14:textId="77777777" w:rsidR="002C1B2A" w:rsidRPr="00E55E97" w:rsidRDefault="002C1B2A" w:rsidP="002C1B2A">
      <w:pPr>
        <w:pStyle w:val="NLSbodytextL1"/>
        <w:numPr>
          <w:ilvl w:val="1"/>
          <w:numId w:val="24"/>
        </w:numPr>
        <w:spacing w:line="240" w:lineRule="auto"/>
        <w:rPr>
          <w:color w:val="000000" w:themeColor="text1"/>
        </w:rPr>
      </w:pPr>
      <w:r w:rsidRPr="00E55E97">
        <w:rPr>
          <w:color w:val="000000" w:themeColor="text1"/>
        </w:rPr>
        <w:t>Prior to CalWIN Wave 2 go-live</w:t>
      </w:r>
    </w:p>
    <w:p w14:paraId="3DE4F602" w14:textId="77777777" w:rsidR="002C1B2A" w:rsidRPr="00E55E97" w:rsidRDefault="002C1B2A" w:rsidP="002C1B2A">
      <w:pPr>
        <w:pStyle w:val="NLSbodytextL1"/>
        <w:numPr>
          <w:ilvl w:val="1"/>
          <w:numId w:val="24"/>
        </w:numPr>
        <w:spacing w:line="240" w:lineRule="auto"/>
        <w:rPr>
          <w:color w:val="000000" w:themeColor="text1"/>
        </w:rPr>
      </w:pPr>
      <w:r w:rsidRPr="00E55E97">
        <w:rPr>
          <w:color w:val="000000" w:themeColor="text1"/>
        </w:rPr>
        <w:t>Prior to CalWIN Wave 3 go-live</w:t>
      </w:r>
    </w:p>
    <w:p w14:paraId="13BE7788" w14:textId="7A9C36E9" w:rsidR="002C1B2A" w:rsidRPr="00E55E97" w:rsidRDefault="002C1B2A" w:rsidP="002C1B2A">
      <w:pPr>
        <w:pStyle w:val="NLSbodytextL1"/>
        <w:numPr>
          <w:ilvl w:val="1"/>
          <w:numId w:val="24"/>
        </w:numPr>
        <w:spacing w:line="240" w:lineRule="auto"/>
        <w:rPr>
          <w:color w:val="000000" w:themeColor="text1"/>
        </w:rPr>
      </w:pPr>
      <w:r w:rsidRPr="00E55E97">
        <w:rPr>
          <w:color w:val="000000" w:themeColor="text1"/>
        </w:rPr>
        <w:t xml:space="preserve">Prior to CalWIN wave 4 go- live. (Note this </w:t>
      </w:r>
      <w:r w:rsidR="00FA0B10" w:rsidRPr="00E55E97">
        <w:rPr>
          <w:color w:val="000000" w:themeColor="text1"/>
        </w:rPr>
        <w:t>b</w:t>
      </w:r>
      <w:r w:rsidRPr="00E55E97">
        <w:rPr>
          <w:color w:val="000000" w:themeColor="text1"/>
        </w:rPr>
        <w:t xml:space="preserve">atch performance test will be conducted </w:t>
      </w:r>
      <w:r w:rsidR="00D7201E" w:rsidRPr="00E55E97">
        <w:rPr>
          <w:color w:val="000000" w:themeColor="text1"/>
        </w:rPr>
        <w:t xml:space="preserve">for </w:t>
      </w:r>
      <w:r w:rsidRPr="00E55E97">
        <w:rPr>
          <w:color w:val="000000" w:themeColor="text1"/>
        </w:rPr>
        <w:t>all 58</w:t>
      </w:r>
      <w:r w:rsidR="00FA0B10" w:rsidRPr="00E55E97">
        <w:rPr>
          <w:color w:val="000000" w:themeColor="text1"/>
        </w:rPr>
        <w:t xml:space="preserve"> CalSAWS</w:t>
      </w:r>
      <w:r w:rsidRPr="00E55E97">
        <w:rPr>
          <w:color w:val="000000" w:themeColor="text1"/>
        </w:rPr>
        <w:t xml:space="preserve"> </w:t>
      </w:r>
      <w:r w:rsidR="00FA0B10" w:rsidRPr="00E55E97">
        <w:rPr>
          <w:color w:val="000000" w:themeColor="text1"/>
        </w:rPr>
        <w:t>C</w:t>
      </w:r>
      <w:r w:rsidRPr="00E55E97">
        <w:rPr>
          <w:color w:val="000000" w:themeColor="text1"/>
        </w:rPr>
        <w:t>ounties)</w:t>
      </w:r>
    </w:p>
    <w:p w14:paraId="479CB6BF" w14:textId="6A5529A9" w:rsidR="002C1B2A" w:rsidRPr="00E55E97" w:rsidRDefault="002C1B2A" w:rsidP="693A0A52">
      <w:pPr>
        <w:pStyle w:val="NLSbodytextL1"/>
        <w:spacing w:line="240" w:lineRule="auto"/>
        <w:ind w:firstLine="720"/>
        <w:rPr>
          <w:b/>
          <w:bCs/>
          <w:color w:val="000000"/>
        </w:rPr>
      </w:pPr>
      <w:r w:rsidRPr="00E55E97">
        <w:rPr>
          <w:b/>
          <w:bCs/>
          <w:color w:val="000000"/>
        </w:rPr>
        <w:t>3.3.1</w:t>
      </w:r>
      <w:r w:rsidR="00C64D99">
        <w:rPr>
          <w:b/>
          <w:bCs/>
          <w:color w:val="000000"/>
        </w:rPr>
        <w:t>2</w:t>
      </w:r>
      <w:r w:rsidRPr="00E55E97">
        <w:rPr>
          <w:b/>
          <w:bCs/>
          <w:color w:val="000000"/>
        </w:rPr>
        <w:t xml:space="preserve"> </w:t>
      </w:r>
      <w:r w:rsidRPr="00E55E97">
        <w:rPr>
          <w:b/>
          <w:color w:val="000000"/>
        </w:rPr>
        <w:tab/>
      </w:r>
      <w:r w:rsidRPr="00E55E97">
        <w:rPr>
          <w:b/>
          <w:bCs/>
          <w:color w:val="000000"/>
        </w:rPr>
        <w:t>Subtask 3.1</w:t>
      </w:r>
      <w:r w:rsidR="00C64D99">
        <w:rPr>
          <w:b/>
          <w:bCs/>
          <w:color w:val="000000"/>
        </w:rPr>
        <w:t>2</w:t>
      </w:r>
      <w:r w:rsidRPr="00E55E97">
        <w:rPr>
          <w:b/>
          <w:bCs/>
          <w:color w:val="000000"/>
        </w:rPr>
        <w:t>:  Interface Testing - State Interfaces.</w:t>
      </w:r>
    </w:p>
    <w:p w14:paraId="621B9726" w14:textId="4752DEE3" w:rsidR="002C1B2A" w:rsidRPr="00E55E97" w:rsidRDefault="002C1B2A" w:rsidP="002C1B2A">
      <w:pPr>
        <w:pStyle w:val="NLSbodytextL1"/>
        <w:spacing w:line="240" w:lineRule="auto"/>
        <w:ind w:left="1440"/>
      </w:pPr>
      <w:r w:rsidRPr="00E55E97">
        <w:t xml:space="preserve">The CONTRACTOR </w:t>
      </w:r>
      <w:r w:rsidR="00035C8F" w:rsidRPr="00E55E97">
        <w:t xml:space="preserve">will </w:t>
      </w:r>
      <w:r w:rsidRPr="00E55E97">
        <w:t>conduct State Interface File Exchange Testing for the</w:t>
      </w:r>
      <w:r w:rsidR="00A06158">
        <w:t xml:space="preserve"> 39</w:t>
      </w:r>
      <w:r w:rsidRPr="00E55E97">
        <w:rPr>
          <w:color w:val="000000"/>
        </w:rPr>
        <w:t xml:space="preserve"> C-IV and </w:t>
      </w:r>
      <w:r w:rsidR="00A06158">
        <w:rPr>
          <w:color w:val="000000"/>
        </w:rPr>
        <w:t xml:space="preserve">18 </w:t>
      </w:r>
      <w:r w:rsidRPr="00E55E97">
        <w:rPr>
          <w:color w:val="000000"/>
        </w:rPr>
        <w:t>WCDS Counties</w:t>
      </w:r>
      <w:r w:rsidRPr="00E55E97">
        <w:t xml:space="preserve">. As State Interfaces layouts and logic are standard across the 58 </w:t>
      </w:r>
      <w:r w:rsidR="00AC2AE8" w:rsidRPr="00E55E97">
        <w:t>CalSAWS C</w:t>
      </w:r>
      <w:r w:rsidRPr="00E55E97">
        <w:t>ounties, interface file exchange testing with the State will</w:t>
      </w:r>
      <w:r w:rsidR="00AC2AE8" w:rsidRPr="00E55E97">
        <w:t xml:space="preserve"> only</w:t>
      </w:r>
      <w:r w:rsidRPr="00E55E97">
        <w:t xml:space="preserve"> be conducted once</w:t>
      </w:r>
      <w:r w:rsidR="00035C8F" w:rsidRPr="00E55E97">
        <w:t xml:space="preserve"> and</w:t>
      </w:r>
      <w:r w:rsidRPr="00E55E97">
        <w:t xml:space="preserve"> prior to C-IV County </w:t>
      </w:r>
      <w:r w:rsidR="00035C8F" w:rsidRPr="00E55E97">
        <w:t>Go</w:t>
      </w:r>
      <w:r w:rsidRPr="00E55E97">
        <w:t>-</w:t>
      </w:r>
      <w:r w:rsidR="00035C8F" w:rsidRPr="00E55E97">
        <w:t>L</w:t>
      </w:r>
      <w:r w:rsidRPr="00E55E97">
        <w:t xml:space="preserve">ive. A representative sample of the </w:t>
      </w:r>
      <w:r w:rsidR="00A06158">
        <w:t>39</w:t>
      </w:r>
      <w:r w:rsidRPr="00E55E97">
        <w:rPr>
          <w:color w:val="000000"/>
        </w:rPr>
        <w:t xml:space="preserve"> C-IV and </w:t>
      </w:r>
      <w:r w:rsidR="00A06158">
        <w:rPr>
          <w:color w:val="000000"/>
        </w:rPr>
        <w:t xml:space="preserve">18 </w:t>
      </w:r>
      <w:r w:rsidRPr="00E55E97">
        <w:rPr>
          <w:color w:val="000000"/>
        </w:rPr>
        <w:t xml:space="preserve">WCDS Counties’ </w:t>
      </w:r>
      <w:r w:rsidRPr="00E55E97">
        <w:t>data will be used for testing. For the State Interface testing effort, both the CONSORTIUM and the CONTRACTOR will provide resources</w:t>
      </w:r>
      <w:r w:rsidR="00035C8F" w:rsidRPr="00E55E97">
        <w:t xml:space="preserve"> necessary</w:t>
      </w:r>
      <w:r w:rsidRPr="00E55E97">
        <w:t xml:space="preserve"> to conduct State Interface testing.   </w:t>
      </w:r>
    </w:p>
    <w:p w14:paraId="57827DDF" w14:textId="3AC9AD17" w:rsidR="002C1B2A" w:rsidRPr="00E55E97" w:rsidRDefault="002C1B2A" w:rsidP="693A0A52">
      <w:pPr>
        <w:pStyle w:val="NLSbodytextL1"/>
        <w:spacing w:line="240" w:lineRule="auto"/>
        <w:ind w:left="720"/>
        <w:rPr>
          <w:b/>
          <w:bCs/>
          <w:color w:val="000000"/>
        </w:rPr>
      </w:pPr>
      <w:r w:rsidRPr="00E55E97">
        <w:rPr>
          <w:b/>
          <w:bCs/>
          <w:color w:val="000000"/>
        </w:rPr>
        <w:t>3.3.1</w:t>
      </w:r>
      <w:r w:rsidR="00C64D99">
        <w:rPr>
          <w:b/>
          <w:bCs/>
          <w:color w:val="000000"/>
        </w:rPr>
        <w:t>3</w:t>
      </w:r>
      <w:r w:rsidRPr="00E55E97">
        <w:rPr>
          <w:b/>
          <w:bCs/>
          <w:color w:val="000000"/>
        </w:rPr>
        <w:t xml:space="preserve"> </w:t>
      </w:r>
      <w:r w:rsidRPr="00E55E97">
        <w:rPr>
          <w:b/>
          <w:color w:val="000000"/>
        </w:rPr>
        <w:tab/>
      </w:r>
      <w:r w:rsidRPr="00E55E97">
        <w:rPr>
          <w:b/>
          <w:bCs/>
          <w:color w:val="000000"/>
        </w:rPr>
        <w:t>Subtask 3.1</w:t>
      </w:r>
      <w:r w:rsidR="00C64D99">
        <w:rPr>
          <w:b/>
          <w:bCs/>
          <w:color w:val="000000"/>
        </w:rPr>
        <w:t>3</w:t>
      </w:r>
      <w:r w:rsidRPr="00E55E97">
        <w:rPr>
          <w:b/>
          <w:bCs/>
          <w:color w:val="000000"/>
        </w:rPr>
        <w:t xml:space="preserve">:  </w:t>
      </w:r>
      <w:r w:rsidRPr="00E55E97">
        <w:rPr>
          <w:b/>
          <w:bCs/>
        </w:rPr>
        <w:t>Interface Testing - County Interfaces</w:t>
      </w:r>
      <w:r w:rsidRPr="00E55E97">
        <w:rPr>
          <w:b/>
          <w:bCs/>
          <w:color w:val="000000"/>
        </w:rPr>
        <w:t>.</w:t>
      </w:r>
    </w:p>
    <w:p w14:paraId="4423B186" w14:textId="3AA3056D" w:rsidR="002C1B2A" w:rsidRPr="00E55E97" w:rsidRDefault="002C1B2A" w:rsidP="002C1B2A">
      <w:pPr>
        <w:pStyle w:val="NLSbodytextL1"/>
        <w:spacing w:line="240" w:lineRule="auto"/>
        <w:ind w:left="1440"/>
        <w:rPr>
          <w:color w:val="000000" w:themeColor="text1"/>
        </w:rPr>
      </w:pPr>
      <w:r w:rsidRPr="00E55E97">
        <w:t xml:space="preserve">The CONTRACTOR </w:t>
      </w:r>
      <w:r w:rsidR="00035C8F" w:rsidRPr="00E55E97">
        <w:t xml:space="preserve">will </w:t>
      </w:r>
      <w:r w:rsidRPr="00E55E97">
        <w:t xml:space="preserve">conduct County Interface File Exchange Testing for the </w:t>
      </w:r>
      <w:r w:rsidR="00A06158">
        <w:t>39</w:t>
      </w:r>
      <w:r w:rsidRPr="00E55E97">
        <w:rPr>
          <w:color w:val="000000"/>
        </w:rPr>
        <w:t xml:space="preserve"> C-IV and </w:t>
      </w:r>
      <w:r w:rsidR="00A06158">
        <w:rPr>
          <w:color w:val="000000"/>
        </w:rPr>
        <w:t xml:space="preserve">18 </w:t>
      </w:r>
      <w:r w:rsidRPr="00E55E97">
        <w:rPr>
          <w:color w:val="000000"/>
        </w:rPr>
        <w:t xml:space="preserve">WCDS </w:t>
      </w:r>
      <w:r w:rsidR="009A7500" w:rsidRPr="00E55E97">
        <w:rPr>
          <w:color w:val="000000"/>
        </w:rPr>
        <w:t>Counties.</w:t>
      </w:r>
      <w:r w:rsidRPr="00E55E97">
        <w:t xml:space="preserve"> </w:t>
      </w:r>
      <w:r w:rsidRPr="00E55E97">
        <w:rPr>
          <w:color w:val="000000" w:themeColor="text1"/>
        </w:rPr>
        <w:t>County Interface Testing will be executed prior to each Counties</w:t>
      </w:r>
      <w:r w:rsidR="00035C8F" w:rsidRPr="00E55E97">
        <w:rPr>
          <w:color w:val="000000" w:themeColor="text1"/>
        </w:rPr>
        <w:t>’</w:t>
      </w:r>
      <w:r w:rsidRPr="00E55E97">
        <w:rPr>
          <w:color w:val="000000" w:themeColor="text1"/>
        </w:rPr>
        <w:t xml:space="preserve"> </w:t>
      </w:r>
      <w:r w:rsidR="00035C8F" w:rsidRPr="00E55E97">
        <w:rPr>
          <w:color w:val="000000" w:themeColor="text1"/>
        </w:rPr>
        <w:t>G</w:t>
      </w:r>
      <w:r w:rsidRPr="00E55E97">
        <w:rPr>
          <w:color w:val="000000" w:themeColor="text1"/>
        </w:rPr>
        <w:t>o-</w:t>
      </w:r>
      <w:r w:rsidR="00035C8F" w:rsidRPr="00E55E97">
        <w:rPr>
          <w:color w:val="000000" w:themeColor="text1"/>
        </w:rPr>
        <w:t>L</w:t>
      </w:r>
      <w:r w:rsidRPr="00E55E97">
        <w:rPr>
          <w:color w:val="000000" w:themeColor="text1"/>
        </w:rPr>
        <w:t xml:space="preserve">ive. </w:t>
      </w:r>
      <w:r w:rsidRPr="00E55E97">
        <w:t>Both the CONSORTIUM and the CONTRACTOR will provide resources</w:t>
      </w:r>
      <w:r w:rsidR="00035C8F" w:rsidRPr="00E55E97">
        <w:t xml:space="preserve"> necessary</w:t>
      </w:r>
      <w:r w:rsidRPr="00E55E97">
        <w:t xml:space="preserve"> to conduct County Interface testing.   Whenever possible interface testing will be done using Converted Data to identify possible issues with data or performance.</w:t>
      </w:r>
    </w:p>
    <w:p w14:paraId="285E2F88" w14:textId="431218B9" w:rsidR="002C1B2A" w:rsidRPr="00E55E97" w:rsidRDefault="002C1B2A" w:rsidP="693A0A52">
      <w:pPr>
        <w:pStyle w:val="NLSbodytextL1"/>
        <w:spacing w:line="240" w:lineRule="auto"/>
        <w:ind w:left="720"/>
        <w:rPr>
          <w:b/>
          <w:bCs/>
          <w:color w:val="000000"/>
        </w:rPr>
      </w:pPr>
      <w:r w:rsidRPr="00E55E97">
        <w:rPr>
          <w:b/>
          <w:bCs/>
          <w:color w:val="000000"/>
        </w:rPr>
        <w:t>3.3.1</w:t>
      </w:r>
      <w:r w:rsidR="00C64D99">
        <w:rPr>
          <w:b/>
          <w:bCs/>
          <w:color w:val="000000"/>
        </w:rPr>
        <w:t>4</w:t>
      </w:r>
      <w:r w:rsidRPr="00E55E97">
        <w:rPr>
          <w:b/>
          <w:bCs/>
          <w:color w:val="000000"/>
        </w:rPr>
        <w:t xml:space="preserve"> Subtask 3.1</w:t>
      </w:r>
      <w:r w:rsidR="00C64D99">
        <w:rPr>
          <w:b/>
          <w:bCs/>
          <w:color w:val="000000"/>
        </w:rPr>
        <w:t>4</w:t>
      </w:r>
      <w:r w:rsidRPr="00E55E97">
        <w:rPr>
          <w:b/>
          <w:bCs/>
          <w:color w:val="000000"/>
        </w:rPr>
        <w:t>:  User Acceptance Testing (UAT) Support.</w:t>
      </w:r>
    </w:p>
    <w:p w14:paraId="405243AE" w14:textId="22E8850E" w:rsidR="002C1B2A" w:rsidRPr="00E55E97" w:rsidRDefault="002C1B2A" w:rsidP="002C1B2A">
      <w:pPr>
        <w:pStyle w:val="NLSbodytextL1"/>
        <w:spacing w:line="240" w:lineRule="auto"/>
        <w:ind w:left="1440"/>
      </w:pPr>
      <w:r w:rsidRPr="00E55E97">
        <w:t xml:space="preserve">The CONTRACTOR </w:t>
      </w:r>
      <w:r w:rsidR="00035C8F" w:rsidRPr="00E55E97">
        <w:t xml:space="preserve">will </w:t>
      </w:r>
      <w:r w:rsidRPr="00E55E97">
        <w:t>provide support for the CONSORTIUM to facilitate and manage the User Acceptance Testing efforts. The CONSORTIUM manages the User Acceptance Testing (UAT) processes of training the UAT testers on the application/new functionality and of performing the</w:t>
      </w:r>
      <w:r w:rsidR="00035C8F" w:rsidRPr="00E55E97">
        <w:t xml:space="preserve"> UAT</w:t>
      </w:r>
      <w:r w:rsidRPr="00E55E97">
        <w:t xml:space="preserve"> testing process. The CONTRACTOR will provide technical support for</w:t>
      </w:r>
      <w:r w:rsidR="00035C8F" w:rsidRPr="00E55E97">
        <w:t>: (a)</w:t>
      </w:r>
      <w:r w:rsidRPr="00E55E97">
        <w:t xml:space="preserve"> clarifying business functionality to help answer questions</w:t>
      </w:r>
      <w:r w:rsidR="00035C8F" w:rsidRPr="00E55E97">
        <w:t>; (b)</w:t>
      </w:r>
      <w:r w:rsidRPr="00E55E97">
        <w:t xml:space="preserve"> executing batch jobs and time machine to prepare data and/or to validate testing requirements</w:t>
      </w:r>
      <w:r w:rsidR="00491672" w:rsidRPr="00E55E97">
        <w:t>;</w:t>
      </w:r>
      <w:r w:rsidR="00035C8F" w:rsidRPr="00E55E97">
        <w:t xml:space="preserve"> (c)</w:t>
      </w:r>
      <w:r w:rsidRPr="00E55E97">
        <w:t xml:space="preserve"> troubleshooting Converted Data and functional issues</w:t>
      </w:r>
      <w:r w:rsidR="00491672" w:rsidRPr="00E55E97">
        <w:t>; (d)</w:t>
      </w:r>
      <w:r w:rsidRPr="00E55E97">
        <w:t xml:space="preserve"> </w:t>
      </w:r>
      <w:r w:rsidRPr="00E55E97">
        <w:lastRenderedPageBreak/>
        <w:t>resolving Deficiencies during data prep and/or test execution activities and</w:t>
      </w:r>
      <w:r w:rsidR="00491672" w:rsidRPr="00E55E97">
        <w:t xml:space="preserve"> (e)</w:t>
      </w:r>
      <w:r w:rsidRPr="00E55E97">
        <w:t xml:space="preserve"> resolving </w:t>
      </w:r>
      <w:r w:rsidR="00684465" w:rsidRPr="00E55E97">
        <w:t xml:space="preserve">defects necessary to achieve </w:t>
      </w:r>
      <w:r w:rsidRPr="00E55E97">
        <w:t>UAT exit criteria.</w:t>
      </w:r>
    </w:p>
    <w:p w14:paraId="2EFB4ACB" w14:textId="749029E8" w:rsidR="002C1B2A" w:rsidRPr="00E55E97" w:rsidRDefault="002C1B2A" w:rsidP="693A0A52">
      <w:pPr>
        <w:pStyle w:val="NLSbodytextL1"/>
        <w:spacing w:line="240" w:lineRule="auto"/>
        <w:ind w:left="1440"/>
        <w:rPr>
          <w:b/>
          <w:bCs/>
          <w:color w:val="000000"/>
        </w:rPr>
      </w:pPr>
      <w:r w:rsidRPr="00E55E97">
        <w:t xml:space="preserve">There will be two UAT phases. One for the C-IV Counties and another for the WCDS Counties. Each UAT phase will be comprised of two (2) months of preparation and ten (10) weeks of execution time with each UAT session at least two weeks long (before a new group of testers is brought on). Each UAT </w:t>
      </w:r>
      <w:r w:rsidR="00CD41FB" w:rsidRPr="00E55E97">
        <w:t>phase</w:t>
      </w:r>
      <w:r w:rsidRPr="00E55E97">
        <w:t xml:space="preserve"> will encompass no more than 50 onsite testers between </w:t>
      </w:r>
      <w:r w:rsidR="00CB43E9" w:rsidRPr="00E55E97">
        <w:t xml:space="preserve">the </w:t>
      </w:r>
      <w:r w:rsidRPr="00E55E97">
        <w:t>North</w:t>
      </w:r>
      <w:r w:rsidR="00CB43E9" w:rsidRPr="00E55E97">
        <w:t>ern Location</w:t>
      </w:r>
      <w:r w:rsidRPr="00E55E97">
        <w:t xml:space="preserve"> (25</w:t>
      </w:r>
      <w:r w:rsidR="00CB43E9" w:rsidRPr="00E55E97">
        <w:t xml:space="preserve"> testers</w:t>
      </w:r>
      <w:r w:rsidRPr="00E55E97">
        <w:t>) and South</w:t>
      </w:r>
      <w:r w:rsidR="00CB43E9" w:rsidRPr="00E55E97">
        <w:t>ern Location</w:t>
      </w:r>
      <w:r w:rsidRPr="00E55E97">
        <w:t xml:space="preserve"> (25</w:t>
      </w:r>
      <w:r w:rsidR="00CB43E9" w:rsidRPr="00E55E97">
        <w:t xml:space="preserve"> testers</w:t>
      </w:r>
      <w:r w:rsidRPr="00E55E97">
        <w:t xml:space="preserve">) per session with no more than five (5), two (2) week sessions. UAT will be focused on validating </w:t>
      </w:r>
      <w:r w:rsidRPr="00E55E97">
        <w:rPr>
          <w:color w:val="000000" w:themeColor="text1"/>
        </w:rPr>
        <w:t>the</w:t>
      </w:r>
      <w:r w:rsidR="00CB43E9" w:rsidRPr="00E55E97">
        <w:rPr>
          <w:color w:val="000000" w:themeColor="text1"/>
        </w:rPr>
        <w:t xml:space="preserve"> requirements in the</w:t>
      </w:r>
      <w:r w:rsidRPr="00E55E97">
        <w:rPr>
          <w:color w:val="000000" w:themeColor="text1"/>
        </w:rPr>
        <w:t xml:space="preserve"> CalSAWS </w:t>
      </w:r>
      <w:r w:rsidR="00CB43E9" w:rsidRPr="00E55E97">
        <w:rPr>
          <w:color w:val="000000" w:themeColor="text1"/>
        </w:rPr>
        <w:t xml:space="preserve">DD&amp;I SOR </w:t>
      </w:r>
      <w:r w:rsidRPr="00E55E97">
        <w:rPr>
          <w:color w:val="000000" w:themeColor="text1"/>
        </w:rPr>
        <w:t xml:space="preserve">and confirming that the functionality triggers appropriately where applicable for the </w:t>
      </w:r>
      <w:r w:rsidR="00A06158">
        <w:rPr>
          <w:color w:val="000000" w:themeColor="text1"/>
        </w:rPr>
        <w:t>39</w:t>
      </w:r>
      <w:r w:rsidRPr="00E55E97">
        <w:rPr>
          <w:color w:val="000000" w:themeColor="text1"/>
        </w:rPr>
        <w:t xml:space="preserve"> </w:t>
      </w:r>
      <w:r w:rsidR="00CB43E9" w:rsidRPr="00E55E97">
        <w:rPr>
          <w:color w:val="000000" w:themeColor="text1"/>
        </w:rPr>
        <w:t>C</w:t>
      </w:r>
      <w:r w:rsidR="00CD41FB" w:rsidRPr="00E55E97">
        <w:rPr>
          <w:color w:val="000000" w:themeColor="text1"/>
        </w:rPr>
        <w:t>-</w:t>
      </w:r>
      <w:r w:rsidR="00CB43E9" w:rsidRPr="00E55E97">
        <w:rPr>
          <w:color w:val="000000" w:themeColor="text1"/>
        </w:rPr>
        <w:t xml:space="preserve">IV and </w:t>
      </w:r>
      <w:r w:rsidR="00A06158">
        <w:rPr>
          <w:color w:val="000000" w:themeColor="text1"/>
        </w:rPr>
        <w:t xml:space="preserve">18 </w:t>
      </w:r>
      <w:r w:rsidR="00CB43E9" w:rsidRPr="00E55E97">
        <w:rPr>
          <w:color w:val="000000" w:themeColor="text1"/>
        </w:rPr>
        <w:t xml:space="preserve">WCDS </w:t>
      </w:r>
      <w:r w:rsidRPr="00E55E97">
        <w:rPr>
          <w:color w:val="000000" w:themeColor="text1"/>
        </w:rPr>
        <w:t xml:space="preserve">Counties as noted in the CalSAWS </w:t>
      </w:r>
      <w:r w:rsidR="00CB43E9" w:rsidRPr="00E55E97">
        <w:rPr>
          <w:color w:val="000000" w:themeColor="text1"/>
        </w:rPr>
        <w:t>DD&amp;I SOR</w:t>
      </w:r>
      <w:r w:rsidRPr="00E55E97">
        <w:rPr>
          <w:color w:val="000000" w:themeColor="text1"/>
        </w:rPr>
        <w:t xml:space="preserve">.  UAT </w:t>
      </w:r>
      <w:r w:rsidR="00835BB1" w:rsidRPr="00E55E97">
        <w:rPr>
          <w:color w:val="000000" w:themeColor="text1"/>
        </w:rPr>
        <w:t>e</w:t>
      </w:r>
      <w:r w:rsidRPr="00E55E97">
        <w:rPr>
          <w:color w:val="000000" w:themeColor="text1"/>
        </w:rPr>
        <w:t xml:space="preserve">xit </w:t>
      </w:r>
      <w:r w:rsidR="00835BB1" w:rsidRPr="00E55E97">
        <w:rPr>
          <w:color w:val="000000" w:themeColor="text1"/>
        </w:rPr>
        <w:t>c</w:t>
      </w:r>
      <w:r w:rsidRPr="00E55E97">
        <w:rPr>
          <w:color w:val="000000" w:themeColor="text1"/>
        </w:rPr>
        <w:t xml:space="preserve">riteria </w:t>
      </w:r>
      <w:r w:rsidRPr="00E55E97">
        <w:t>and the resolution of Deficiencies will be mutually agreed upon.</w:t>
      </w:r>
    </w:p>
    <w:p w14:paraId="79712CC1" w14:textId="3D2BABC6" w:rsidR="002C1B2A" w:rsidRPr="00E55E97" w:rsidRDefault="002C1B2A" w:rsidP="693A0A52">
      <w:pPr>
        <w:pStyle w:val="NLSbodytextL1"/>
        <w:spacing w:line="240" w:lineRule="auto"/>
        <w:ind w:left="720"/>
        <w:rPr>
          <w:b/>
          <w:bCs/>
          <w:color w:val="000000"/>
        </w:rPr>
      </w:pPr>
      <w:r w:rsidRPr="00E55E97">
        <w:rPr>
          <w:b/>
          <w:bCs/>
          <w:color w:val="000000"/>
        </w:rPr>
        <w:t>3.3.1</w:t>
      </w:r>
      <w:r w:rsidR="00C64D99">
        <w:rPr>
          <w:b/>
          <w:bCs/>
          <w:color w:val="000000"/>
        </w:rPr>
        <w:t>5</w:t>
      </w:r>
      <w:r w:rsidRPr="00E55E97">
        <w:rPr>
          <w:b/>
          <w:bCs/>
          <w:color w:val="000000"/>
        </w:rPr>
        <w:t xml:space="preserve"> </w:t>
      </w:r>
      <w:r w:rsidRPr="00E55E97">
        <w:rPr>
          <w:b/>
          <w:color w:val="000000"/>
        </w:rPr>
        <w:tab/>
      </w:r>
      <w:r w:rsidRPr="00E55E97">
        <w:rPr>
          <w:b/>
          <w:bCs/>
          <w:color w:val="000000"/>
        </w:rPr>
        <w:t>Subtask 3.1</w:t>
      </w:r>
      <w:r w:rsidR="00C64D99">
        <w:rPr>
          <w:b/>
          <w:bCs/>
          <w:color w:val="000000"/>
        </w:rPr>
        <w:t>5</w:t>
      </w:r>
      <w:r w:rsidRPr="00E55E97">
        <w:rPr>
          <w:b/>
          <w:bCs/>
          <w:color w:val="000000"/>
        </w:rPr>
        <w:t>:  State Report County Review Support.</w:t>
      </w:r>
    </w:p>
    <w:p w14:paraId="05CECE3F" w14:textId="57B13B03" w:rsidR="002C1B2A" w:rsidRPr="00E55E97" w:rsidRDefault="0079003B" w:rsidP="002C1B2A">
      <w:pPr>
        <w:pStyle w:val="NLSbodytextL1"/>
        <w:spacing w:line="240" w:lineRule="auto"/>
        <w:ind w:left="1440"/>
      </w:pPr>
      <w:r w:rsidRPr="00E55E97">
        <w:t>For Counties who elect to participate, t</w:t>
      </w:r>
      <w:r w:rsidR="002C1B2A" w:rsidRPr="00E55E97">
        <w:t xml:space="preserve">he CONTRACTOR </w:t>
      </w:r>
      <w:r w:rsidRPr="00E55E97">
        <w:t xml:space="preserve">will </w:t>
      </w:r>
      <w:r w:rsidR="002C1B2A" w:rsidRPr="00E55E97">
        <w:t xml:space="preserve">provide support for </w:t>
      </w:r>
      <w:r w:rsidR="00DB7E71" w:rsidRPr="00E55E97">
        <w:t>m</w:t>
      </w:r>
      <w:r w:rsidR="002C1B2A" w:rsidRPr="00E55E97">
        <w:t xml:space="preserve">onthly, </w:t>
      </w:r>
      <w:r w:rsidR="00DB7E71" w:rsidRPr="00E55E97">
        <w:t>q</w:t>
      </w:r>
      <w:r w:rsidR="002C1B2A" w:rsidRPr="00E55E97">
        <w:t xml:space="preserve">uarterly and </w:t>
      </w:r>
      <w:r w:rsidR="00DB7E71" w:rsidRPr="00E55E97">
        <w:t>a</w:t>
      </w:r>
      <w:r w:rsidR="002C1B2A" w:rsidRPr="00E55E97">
        <w:t xml:space="preserve">nnual State </w:t>
      </w:r>
      <w:r w:rsidRPr="00E55E97">
        <w:t>r</w:t>
      </w:r>
      <w:r w:rsidR="002C1B2A" w:rsidRPr="00E55E97">
        <w:t>eports</w:t>
      </w:r>
      <w:r w:rsidR="00182D81" w:rsidRPr="00E55E97">
        <w:t xml:space="preserve"> in accordance with the </w:t>
      </w:r>
      <w:r w:rsidR="00D959B6" w:rsidRPr="00E55E97">
        <w:rPr>
          <w:color w:val="000000"/>
        </w:rPr>
        <w:t>State Report County Review Support</w:t>
      </w:r>
      <w:r w:rsidR="00D959B6" w:rsidRPr="00E55E97">
        <w:t xml:space="preserve"> </w:t>
      </w:r>
      <w:r w:rsidR="00182D81" w:rsidRPr="00E55E97">
        <w:t xml:space="preserve">Task in the </w:t>
      </w:r>
      <w:r w:rsidR="00D959B6" w:rsidRPr="00E55E97">
        <w:t xml:space="preserve">CalSAWS DD&amp;I </w:t>
      </w:r>
      <w:r w:rsidR="00182D81" w:rsidRPr="00E55E97">
        <w:t>Work Plan</w:t>
      </w:r>
      <w:r w:rsidR="002C1B2A" w:rsidRPr="00E55E97">
        <w:t xml:space="preserve">.  CONTRACTOR will generate State monthly, quarterly and annual reports using Converted Data and will make them available for the </w:t>
      </w:r>
      <w:r w:rsidR="00A06158">
        <w:t>39</w:t>
      </w:r>
      <w:r w:rsidR="002C1B2A" w:rsidRPr="00E55E97">
        <w:rPr>
          <w:color w:val="000000"/>
        </w:rPr>
        <w:t xml:space="preserve"> C-IV and </w:t>
      </w:r>
      <w:r w:rsidR="00A06158">
        <w:rPr>
          <w:color w:val="000000"/>
        </w:rPr>
        <w:t xml:space="preserve">18 </w:t>
      </w:r>
      <w:r w:rsidR="002C1B2A" w:rsidRPr="00E55E97">
        <w:rPr>
          <w:color w:val="000000"/>
        </w:rPr>
        <w:t xml:space="preserve">WCDS Counties </w:t>
      </w:r>
      <w:r w:rsidR="002C1B2A" w:rsidRPr="00E55E97">
        <w:t>to review prior to</w:t>
      </w:r>
      <w:r w:rsidR="00DB7E71" w:rsidRPr="00E55E97">
        <w:t xml:space="preserve"> relevant</w:t>
      </w:r>
      <w:r w:rsidR="002C1B2A" w:rsidRPr="00E55E97">
        <w:t xml:space="preserve"> County</w:t>
      </w:r>
      <w:r w:rsidR="00DB7E71" w:rsidRPr="00E55E97">
        <w:t>’s</w:t>
      </w:r>
      <w:r w:rsidR="002C1B2A" w:rsidRPr="00E55E97">
        <w:t xml:space="preserve"> </w:t>
      </w:r>
      <w:r w:rsidR="00DB7E71" w:rsidRPr="00E55E97">
        <w:t xml:space="preserve">submission to the </w:t>
      </w:r>
      <w:r w:rsidR="002C1B2A" w:rsidRPr="00E55E97">
        <w:t>State</w:t>
      </w:r>
      <w:r w:rsidR="00DB7E71" w:rsidRPr="00E55E97">
        <w:t>.</w:t>
      </w:r>
      <w:r w:rsidR="002C1B2A" w:rsidRPr="00E55E97">
        <w:t xml:space="preserve"> Due to the timeframe needed for report generation and County review, the reports provided to the </w:t>
      </w:r>
      <w:r w:rsidR="00A06158">
        <w:t>39</w:t>
      </w:r>
      <w:r w:rsidR="002C1B2A" w:rsidRPr="00E55E97">
        <w:rPr>
          <w:color w:val="000000"/>
        </w:rPr>
        <w:t xml:space="preserve"> C-IV and </w:t>
      </w:r>
      <w:r w:rsidR="00A06158">
        <w:rPr>
          <w:color w:val="000000"/>
        </w:rPr>
        <w:t xml:space="preserve">18 </w:t>
      </w:r>
      <w:r w:rsidR="002C1B2A" w:rsidRPr="00E55E97">
        <w:rPr>
          <w:color w:val="000000"/>
        </w:rPr>
        <w:t xml:space="preserve">WCDS Counties </w:t>
      </w:r>
      <w:r w:rsidR="002C1B2A" w:rsidRPr="00E55E97">
        <w:t xml:space="preserve">may only contain a subset of data from what would be captured in the final report generated for the Counties in production. Items identified requiring changes to the State </w:t>
      </w:r>
      <w:r w:rsidRPr="00E55E97">
        <w:t>r</w:t>
      </w:r>
      <w:r w:rsidR="002C1B2A" w:rsidRPr="00E55E97">
        <w:t xml:space="preserve">eport logic will be calculated by the CONTRACTOR and reviewed and prioritized by the CONSORTIUM for approval through the Change Control Board </w:t>
      </w:r>
      <w:r w:rsidRPr="00E55E97">
        <w:t>P</w:t>
      </w:r>
      <w:r w:rsidR="002C1B2A" w:rsidRPr="00E55E97">
        <w:t>rocess. The scope of this task does not include making any report changes.</w:t>
      </w:r>
    </w:p>
    <w:p w14:paraId="2886AF65" w14:textId="0E4262F0" w:rsidR="002C1B2A" w:rsidRDefault="0079003B" w:rsidP="00464C2F">
      <w:pPr>
        <w:pStyle w:val="NLSbodytextL1"/>
        <w:spacing w:line="240" w:lineRule="auto"/>
        <w:ind w:left="1440"/>
        <w:rPr>
          <w:color w:val="000000"/>
        </w:rPr>
      </w:pPr>
      <w:r w:rsidRPr="00E55E97">
        <w:t>T</w:t>
      </w:r>
      <w:r w:rsidR="002C1B2A" w:rsidRPr="00E55E97">
        <w:t>hose Counties elect</w:t>
      </w:r>
      <w:r w:rsidRPr="00E55E97">
        <w:t>ing</w:t>
      </w:r>
      <w:r w:rsidR="002C1B2A" w:rsidRPr="00E55E97">
        <w:t xml:space="preserve"> to participate in the State </w:t>
      </w:r>
      <w:r w:rsidRPr="00E55E97">
        <w:t>r</w:t>
      </w:r>
      <w:r w:rsidR="002C1B2A" w:rsidRPr="00E55E97">
        <w:t xml:space="preserve">eport review effort </w:t>
      </w:r>
      <w:r w:rsidRPr="00E55E97">
        <w:t xml:space="preserve">are </w:t>
      </w:r>
      <w:r w:rsidR="002C1B2A" w:rsidRPr="00E55E97">
        <w:t xml:space="preserve">responsible for validating that the data populated on the report aligns to the agreed upon </w:t>
      </w:r>
      <w:r w:rsidR="0066AFA4" w:rsidRPr="00E55E97">
        <w:t xml:space="preserve">CalSAWS </w:t>
      </w:r>
      <w:r w:rsidR="002C1B2A" w:rsidRPr="00E55E97">
        <w:t>report design</w:t>
      </w:r>
      <w:r w:rsidR="00A81154" w:rsidRPr="00E55E97">
        <w:t xml:space="preserve"> in accordance with the </w:t>
      </w:r>
      <w:r w:rsidR="00A81154" w:rsidRPr="00E55E97">
        <w:rPr>
          <w:color w:val="000000"/>
        </w:rPr>
        <w:t>State Report County Review Support</w:t>
      </w:r>
      <w:r w:rsidR="00A81154" w:rsidRPr="00E55E97">
        <w:t xml:space="preserve"> Task in the CalSAWS DD&amp;I Work Plan.</w:t>
      </w:r>
      <w:r w:rsidR="002C1B2A" w:rsidRPr="00E55E97">
        <w:t xml:space="preserve"> </w:t>
      </w:r>
      <w:r w:rsidRPr="00E55E97">
        <w:t>A</w:t>
      </w:r>
      <w:r w:rsidR="002C1B2A" w:rsidRPr="00E55E97">
        <w:t>ddition</w:t>
      </w:r>
      <w:r w:rsidRPr="00E55E97">
        <w:t>ally</w:t>
      </w:r>
      <w:r w:rsidR="002C1B2A" w:rsidRPr="00E55E97">
        <w:t xml:space="preserve">, these Counties </w:t>
      </w:r>
      <w:r w:rsidRPr="00E55E97">
        <w:t>are</w:t>
      </w:r>
      <w:r w:rsidR="002C1B2A" w:rsidRPr="00E55E97">
        <w:t xml:space="preserve"> required to communicate</w:t>
      </w:r>
      <w:r w:rsidR="004C665B" w:rsidRPr="00E55E97">
        <w:t>, via the CONSORTIUM</w:t>
      </w:r>
      <w:r w:rsidR="002C1B2A" w:rsidRPr="00E55E97">
        <w:t xml:space="preserve"> to the </w:t>
      </w:r>
      <w:r w:rsidR="004C665B" w:rsidRPr="00E55E97">
        <w:t xml:space="preserve">CONTRACTOR, </w:t>
      </w:r>
      <w:r w:rsidR="002C1B2A" w:rsidRPr="00E55E97">
        <w:t>any issues</w:t>
      </w:r>
      <w:r w:rsidR="004C665B" w:rsidRPr="00E55E97">
        <w:t xml:space="preserve"> with the reports and/or data,</w:t>
      </w:r>
      <w:r w:rsidR="002C1B2A" w:rsidRPr="00E55E97">
        <w:t xml:space="preserve"> </w:t>
      </w:r>
      <w:r w:rsidR="004C665B" w:rsidRPr="00E55E97">
        <w:t>with</w:t>
      </w:r>
      <w:r w:rsidR="002C1B2A" w:rsidRPr="00E55E97">
        <w:t>in</w:t>
      </w:r>
      <w:r w:rsidR="004C665B" w:rsidRPr="00E55E97">
        <w:t xml:space="preserve"> the timeframe agreed upon by the Parties during CalSAWS Converted Date Test Activity</w:t>
      </w:r>
      <w:r w:rsidR="002C1B2A" w:rsidRPr="00E55E97">
        <w:t xml:space="preserve">. </w:t>
      </w:r>
    </w:p>
    <w:p w14:paraId="142DF9FB" w14:textId="4924AEA8" w:rsidR="006A55C5" w:rsidRPr="00E55E97" w:rsidRDefault="006A55C5" w:rsidP="006A55C5">
      <w:pPr>
        <w:pStyle w:val="NLSbodytextL1"/>
        <w:spacing w:line="240" w:lineRule="auto"/>
        <w:ind w:left="720"/>
        <w:rPr>
          <w:b/>
          <w:bCs/>
          <w:color w:val="000000"/>
        </w:rPr>
      </w:pPr>
      <w:r w:rsidRPr="00E55E97">
        <w:rPr>
          <w:b/>
          <w:bCs/>
          <w:color w:val="000000"/>
        </w:rPr>
        <w:t>3.3.1</w:t>
      </w:r>
      <w:r w:rsidR="00C64D99">
        <w:rPr>
          <w:b/>
          <w:bCs/>
          <w:color w:val="000000"/>
        </w:rPr>
        <w:t>6</w:t>
      </w:r>
      <w:r w:rsidRPr="00E55E97">
        <w:rPr>
          <w:b/>
          <w:color w:val="000000"/>
        </w:rPr>
        <w:tab/>
      </w:r>
      <w:r w:rsidRPr="00E55E97">
        <w:rPr>
          <w:b/>
          <w:bCs/>
          <w:color w:val="000000"/>
        </w:rPr>
        <w:t xml:space="preserve">Subtask </w:t>
      </w:r>
      <w:r>
        <w:rPr>
          <w:b/>
          <w:bCs/>
          <w:color w:val="000000"/>
        </w:rPr>
        <w:t>3.1</w:t>
      </w:r>
      <w:r w:rsidR="00C64D99">
        <w:rPr>
          <w:b/>
          <w:bCs/>
          <w:color w:val="000000"/>
        </w:rPr>
        <w:t>6</w:t>
      </w:r>
      <w:r w:rsidRPr="00E55E97">
        <w:rPr>
          <w:b/>
          <w:bCs/>
          <w:color w:val="000000"/>
        </w:rPr>
        <w:t>:  Imaging Functional Design.</w:t>
      </w:r>
    </w:p>
    <w:p w14:paraId="42DBCD9A" w14:textId="2223A0FF" w:rsidR="006A55C5" w:rsidRPr="00E55E97" w:rsidRDefault="006A55C5" w:rsidP="006A55C5">
      <w:pPr>
        <w:shd w:val="clear" w:color="auto" w:fill="FFFFFF" w:themeFill="background1"/>
        <w:tabs>
          <w:tab w:val="clear" w:pos="360"/>
        </w:tabs>
        <w:spacing w:before="0" w:after="0"/>
        <w:ind w:left="1440"/>
        <w:rPr>
          <w:color w:val="000000" w:themeColor="text1"/>
        </w:rPr>
      </w:pPr>
      <w:r w:rsidRPr="00E55E97">
        <w:rPr>
          <w:color w:val="000000"/>
        </w:rPr>
        <w:t>The imaging system functional design task consists of CONTRACTOR participating in</w:t>
      </w:r>
      <w:r w:rsidRPr="00E55E97">
        <w:rPr>
          <w:color w:val="000000" w:themeColor="text1"/>
        </w:rPr>
        <w:t xml:space="preserve"> functional design sessions to determine and document imaging system requirements.  CONTRACTOR anticipates this process will take four months: a one month research and planning phase, two months of conducting review sessions with 58 CalSAWS county representation, and one month documenting the results of these sessions in an imaging system functional design work product.  CONTRACTOR will spend no </w:t>
      </w:r>
      <w:r w:rsidRPr="00E55E97">
        <w:rPr>
          <w:color w:val="000000" w:themeColor="text1"/>
        </w:rPr>
        <w:lastRenderedPageBreak/>
        <w:t>more than 2,788 hours supporting the imaging system functional design task as documented in the CalSAWS Work Plan.</w:t>
      </w:r>
    </w:p>
    <w:p w14:paraId="056B685D" w14:textId="77777777" w:rsidR="006A55C5" w:rsidRPr="00E55E97" w:rsidRDefault="006A55C5" w:rsidP="006A55C5">
      <w:pPr>
        <w:shd w:val="clear" w:color="auto" w:fill="FFFFFF" w:themeFill="background1"/>
        <w:tabs>
          <w:tab w:val="clear" w:pos="360"/>
        </w:tabs>
        <w:spacing w:before="0" w:after="0"/>
        <w:ind w:left="1440"/>
        <w:rPr>
          <w:color w:val="000000" w:themeColor="text1"/>
        </w:rPr>
      </w:pPr>
    </w:p>
    <w:p w14:paraId="2E33B6E2" w14:textId="23DA4723" w:rsidR="006A55C5" w:rsidRPr="00E55E97" w:rsidRDefault="006A55C5" w:rsidP="00464C2F">
      <w:pPr>
        <w:shd w:val="clear" w:color="auto" w:fill="FFFFFF" w:themeFill="background1"/>
        <w:tabs>
          <w:tab w:val="clear" w:pos="360"/>
        </w:tabs>
        <w:spacing w:before="0" w:after="0"/>
        <w:ind w:left="1440"/>
      </w:pPr>
      <w:r w:rsidRPr="00E55E97">
        <w:rPr>
          <w:color w:val="000000" w:themeColor="text1"/>
        </w:rPr>
        <w:t xml:space="preserve">At the conclusion of the imaging system </w:t>
      </w:r>
      <w:r w:rsidRPr="00E55E97">
        <w:rPr>
          <w:color w:val="000000"/>
        </w:rPr>
        <w:t>functional design sessions the CONSORTIUM will use the imaging system functional design work product to provide the CONTRACTOR a final set of imaging system requirements to be incorporated into the CalSAWS SOR.  As requirements are updated, the effort will be estimated by the CONTRACTOR and reviewed and prioritized by the CONSORTIUM.  The estimates will include the necessary Tasks in the software development lifecycle required to implement the imaging system requirements, including any conversion, implementation and change management services.  A future amendment will be executed to incorporate mutually agreed upon requirements, scope, effort and pricing for the imaging system requirements.</w:t>
      </w:r>
    </w:p>
    <w:p w14:paraId="53483068" w14:textId="246B9F5D" w:rsidR="00B84226" w:rsidRPr="00E55E97" w:rsidRDefault="00B84226" w:rsidP="00B84226">
      <w:pPr>
        <w:pStyle w:val="NLSbodytextL1"/>
        <w:spacing w:line="240" w:lineRule="auto"/>
        <w:ind w:left="720"/>
        <w:rPr>
          <w:rFonts w:eastAsia="Times New Roman"/>
          <w:b/>
          <w:bCs/>
          <w:color w:val="000000"/>
        </w:rPr>
      </w:pPr>
      <w:r w:rsidRPr="00E55E97">
        <w:rPr>
          <w:b/>
          <w:bCs/>
          <w:color w:val="000000"/>
        </w:rPr>
        <w:t>3.3.</w:t>
      </w:r>
      <w:r>
        <w:rPr>
          <w:b/>
          <w:bCs/>
          <w:color w:val="000000"/>
        </w:rPr>
        <w:t>17</w:t>
      </w:r>
      <w:r w:rsidRPr="00E55E97">
        <w:rPr>
          <w:b/>
          <w:bCs/>
          <w:color w:val="000000"/>
        </w:rPr>
        <w:t xml:space="preserve"> </w:t>
      </w:r>
      <w:r w:rsidRPr="00E55E97">
        <w:rPr>
          <w:b/>
          <w:color w:val="000000"/>
        </w:rPr>
        <w:tab/>
      </w:r>
      <w:r w:rsidRPr="00464C2F">
        <w:rPr>
          <w:b/>
        </w:rPr>
        <w:t>Subtask 3.17: Task Management</w:t>
      </w:r>
      <w:r w:rsidRPr="00464C2F">
        <w:rPr>
          <w:rFonts w:eastAsia="Times New Roman"/>
          <w:b/>
          <w:bCs/>
          <w:color w:val="000000" w:themeColor="text1"/>
        </w:rPr>
        <w:t>.</w:t>
      </w:r>
    </w:p>
    <w:p w14:paraId="2A71411D" w14:textId="55DBBC0B" w:rsidR="00B44962" w:rsidRDefault="00B44962" w:rsidP="00B44962">
      <w:pPr>
        <w:ind w:left="1440"/>
        <w:rPr>
          <w:color w:val="000000"/>
        </w:rPr>
      </w:pPr>
      <w:r w:rsidRPr="00E55E97">
        <w:rPr>
          <w:color w:val="000000"/>
        </w:rPr>
        <w:t xml:space="preserve">This Subtask </w:t>
      </w:r>
      <w:r>
        <w:rPr>
          <w:color w:val="000000"/>
        </w:rPr>
        <w:t>includes</w:t>
      </w:r>
      <w:r w:rsidRPr="00E55E97">
        <w:rPr>
          <w:color w:val="000000"/>
        </w:rPr>
        <w:t xml:space="preserve"> the design, build and test efforts </w:t>
      </w:r>
      <w:r>
        <w:rPr>
          <w:color w:val="000000"/>
        </w:rPr>
        <w:t>to implement Task Management</w:t>
      </w:r>
      <w:r w:rsidRPr="00E55E97">
        <w:rPr>
          <w:color w:val="000000"/>
        </w:rPr>
        <w:t xml:space="preserve"> </w:t>
      </w:r>
      <w:r>
        <w:rPr>
          <w:color w:val="000000"/>
        </w:rPr>
        <w:t>as documented in the Statement of Requirements attached to this Statement of Work</w:t>
      </w:r>
      <w:r w:rsidRPr="00E55E97">
        <w:rPr>
          <w:color w:val="000000"/>
        </w:rPr>
        <w:t>.</w:t>
      </w:r>
    </w:p>
    <w:p w14:paraId="14EEAC8E" w14:textId="38612802" w:rsidR="00B84226" w:rsidRPr="00B44962" w:rsidRDefault="00B84226" w:rsidP="00B84226">
      <w:pPr>
        <w:pStyle w:val="NLSbodytextL1"/>
        <w:spacing w:line="240" w:lineRule="auto"/>
        <w:ind w:left="720"/>
        <w:rPr>
          <w:rFonts w:eastAsia="Times New Roman"/>
          <w:b/>
          <w:bCs/>
          <w:color w:val="000000"/>
        </w:rPr>
      </w:pPr>
      <w:r w:rsidRPr="00B44962">
        <w:rPr>
          <w:b/>
          <w:bCs/>
          <w:color w:val="000000"/>
        </w:rPr>
        <w:t xml:space="preserve">3.3.18 </w:t>
      </w:r>
      <w:r w:rsidRPr="00B44962">
        <w:rPr>
          <w:b/>
          <w:color w:val="000000"/>
        </w:rPr>
        <w:tab/>
      </w:r>
      <w:r w:rsidRPr="00B44962">
        <w:rPr>
          <w:b/>
        </w:rPr>
        <w:t>Subtask 3.18: Non</w:t>
      </w:r>
      <w:r w:rsidR="00B44962" w:rsidRPr="00B44962">
        <w:rPr>
          <w:b/>
        </w:rPr>
        <w:t>-</w:t>
      </w:r>
      <w:r w:rsidRPr="00B44962">
        <w:rPr>
          <w:b/>
        </w:rPr>
        <w:t>State Forms</w:t>
      </w:r>
      <w:r w:rsidRPr="00B44962">
        <w:rPr>
          <w:rFonts w:eastAsia="Times New Roman"/>
          <w:b/>
          <w:bCs/>
          <w:color w:val="000000" w:themeColor="text1"/>
        </w:rPr>
        <w:t>.</w:t>
      </w:r>
    </w:p>
    <w:p w14:paraId="0CD06E6B" w14:textId="255E9404" w:rsidR="00076D2F" w:rsidRDefault="00076D2F" w:rsidP="00B84226">
      <w:pPr>
        <w:ind w:left="1440"/>
        <w:rPr>
          <w:color w:val="000000"/>
        </w:rPr>
      </w:pPr>
      <w:r w:rsidRPr="00076D2F">
        <w:rPr>
          <w:color w:val="000000"/>
        </w:rPr>
        <w:t xml:space="preserve">This Subtask includes the design, build and test efforts to implement </w:t>
      </w:r>
      <w:r w:rsidR="00FF45DE">
        <w:rPr>
          <w:color w:val="000000"/>
        </w:rPr>
        <w:t xml:space="preserve">Non-State </w:t>
      </w:r>
      <w:r w:rsidRPr="00076D2F">
        <w:rPr>
          <w:color w:val="000000"/>
        </w:rPr>
        <w:t>as documented in the Statement of Requirements attached to this Statement of Work</w:t>
      </w:r>
      <w:r>
        <w:rPr>
          <w:color w:val="000000"/>
        </w:rPr>
        <w:t>.</w:t>
      </w:r>
    </w:p>
    <w:p w14:paraId="027C3504" w14:textId="00750EC6" w:rsidR="00B84226" w:rsidRDefault="00B84226" w:rsidP="003F7801">
      <w:pPr>
        <w:pStyle w:val="NLSbodytextL1"/>
        <w:spacing w:line="240" w:lineRule="auto"/>
        <w:rPr>
          <w:color w:val="000000"/>
        </w:rPr>
      </w:pPr>
    </w:p>
    <w:p w14:paraId="2EE87049" w14:textId="272C479B" w:rsidR="00B84226" w:rsidRPr="00076D2F" w:rsidRDefault="00B84226" w:rsidP="00B84226">
      <w:pPr>
        <w:pStyle w:val="NLSbodytextL1"/>
        <w:spacing w:line="240" w:lineRule="auto"/>
        <w:ind w:left="720"/>
        <w:rPr>
          <w:rFonts w:eastAsia="Times New Roman"/>
          <w:b/>
          <w:bCs/>
          <w:color w:val="000000"/>
        </w:rPr>
      </w:pPr>
      <w:r w:rsidRPr="00076D2F">
        <w:rPr>
          <w:b/>
          <w:bCs/>
          <w:color w:val="000000"/>
        </w:rPr>
        <w:t xml:space="preserve">3.3.19 </w:t>
      </w:r>
      <w:r w:rsidRPr="00076D2F">
        <w:rPr>
          <w:b/>
          <w:color w:val="000000"/>
        </w:rPr>
        <w:tab/>
      </w:r>
      <w:r w:rsidRPr="00076D2F">
        <w:rPr>
          <w:b/>
        </w:rPr>
        <w:t>Subtask 3.19: General Assistance/General Relief (GA/GR)</w:t>
      </w:r>
      <w:r w:rsidRPr="00076D2F">
        <w:rPr>
          <w:rFonts w:eastAsia="Times New Roman"/>
          <w:b/>
          <w:bCs/>
          <w:color w:val="000000" w:themeColor="text1"/>
        </w:rPr>
        <w:t>.</w:t>
      </w:r>
    </w:p>
    <w:p w14:paraId="1C4CE6AD" w14:textId="4B12FA29" w:rsidR="00076D2F" w:rsidRDefault="00076D2F" w:rsidP="00B84226">
      <w:pPr>
        <w:ind w:left="1440"/>
        <w:rPr>
          <w:color w:val="000000"/>
        </w:rPr>
      </w:pPr>
      <w:r w:rsidRPr="00076D2F">
        <w:rPr>
          <w:color w:val="000000"/>
        </w:rPr>
        <w:t>This Subtask includes the design, build and test efforts to implement GA/GR as documented in the Statement of Requirements attached to this Statement of Work.</w:t>
      </w:r>
    </w:p>
    <w:p w14:paraId="055222B3" w14:textId="3B09E5E6" w:rsidR="0084698A" w:rsidRPr="00E55E97" w:rsidRDefault="0084698A">
      <w:pPr>
        <w:pStyle w:val="NLSbodytextL1"/>
        <w:suppressAutoHyphens/>
        <w:spacing w:line="240" w:lineRule="auto"/>
        <w:ind w:left="1440"/>
        <w:rPr>
          <w:color w:val="000000"/>
        </w:rPr>
      </w:pPr>
    </w:p>
    <w:p w14:paraId="0461D74A" w14:textId="77777777" w:rsidR="0084698A" w:rsidRPr="00E55E97" w:rsidRDefault="0084698A" w:rsidP="693A0A52">
      <w:pPr>
        <w:pStyle w:val="NLSbodytextL1"/>
        <w:spacing w:line="240" w:lineRule="auto"/>
        <w:rPr>
          <w:b/>
          <w:bCs/>
          <w:color w:val="000000"/>
        </w:rPr>
      </w:pPr>
      <w:r w:rsidRPr="00E55E97">
        <w:rPr>
          <w:b/>
          <w:bCs/>
          <w:color w:val="000000"/>
        </w:rPr>
        <w:t xml:space="preserve">3.4 </w:t>
      </w:r>
      <w:r w:rsidRPr="00E55E97">
        <w:rPr>
          <w:b/>
          <w:color w:val="000000"/>
        </w:rPr>
        <w:tab/>
      </w:r>
      <w:r w:rsidRPr="00E55E97">
        <w:rPr>
          <w:b/>
          <w:bCs/>
          <w:color w:val="000000"/>
        </w:rPr>
        <w:t>TASK 4:  CONVERSION:</w:t>
      </w:r>
    </w:p>
    <w:p w14:paraId="388CF4B8" w14:textId="7C77C6B7" w:rsidR="0084698A" w:rsidRPr="00E55E97" w:rsidRDefault="0085730D" w:rsidP="0084698A">
      <w:pPr>
        <w:pStyle w:val="BodyText"/>
      </w:pPr>
      <w:r w:rsidRPr="00E55E97">
        <w:rPr>
          <w:color w:val="000000"/>
        </w:rPr>
        <w:t xml:space="preserve">To continue to issue benefits to cases currently eligible, the Conversion activities focus on the planning, development and execution of Tasks to transform and load the </w:t>
      </w:r>
      <w:r w:rsidR="0076690B" w:rsidRPr="00E55E97">
        <w:rPr>
          <w:color w:val="000000"/>
        </w:rPr>
        <w:t>d</w:t>
      </w:r>
      <w:r w:rsidRPr="00E55E97">
        <w:rPr>
          <w:color w:val="000000"/>
        </w:rPr>
        <w:t xml:space="preserve">ata residing within the </w:t>
      </w:r>
      <w:r w:rsidRPr="00324E96">
        <w:rPr>
          <w:color w:val="000000"/>
        </w:rPr>
        <w:t xml:space="preserve">C-IV </w:t>
      </w:r>
      <w:r w:rsidR="00AC3D56" w:rsidRPr="00324E96">
        <w:rPr>
          <w:color w:val="000000"/>
        </w:rPr>
        <w:t xml:space="preserve">database </w:t>
      </w:r>
      <w:r w:rsidRPr="00324E96">
        <w:rPr>
          <w:color w:val="000000"/>
        </w:rPr>
        <w:t xml:space="preserve">and </w:t>
      </w:r>
      <w:bookmarkStart w:id="154" w:name="_Hlk521920615"/>
      <w:r w:rsidR="00AC3D56" w:rsidRPr="00324E96">
        <w:rPr>
          <w:color w:val="000000"/>
        </w:rPr>
        <w:t xml:space="preserve">the </w:t>
      </w:r>
      <w:r w:rsidR="00324E96" w:rsidRPr="00324E96">
        <w:rPr>
          <w:color w:val="000000"/>
        </w:rPr>
        <w:t xml:space="preserve">18 </w:t>
      </w:r>
      <w:r w:rsidR="00A57E48" w:rsidRPr="00324E96">
        <w:rPr>
          <w:color w:val="000000"/>
        </w:rPr>
        <w:t xml:space="preserve">CalWIN </w:t>
      </w:r>
      <w:r w:rsidR="00AC3D56" w:rsidRPr="00324E96">
        <w:rPr>
          <w:color w:val="000000"/>
        </w:rPr>
        <w:t xml:space="preserve">core </w:t>
      </w:r>
      <w:r w:rsidR="00A57E48" w:rsidRPr="00324E96">
        <w:rPr>
          <w:color w:val="000000"/>
        </w:rPr>
        <w:t>system</w:t>
      </w:r>
      <w:r w:rsidR="00AC3D56" w:rsidRPr="00E55E97">
        <w:rPr>
          <w:color w:val="000000"/>
        </w:rPr>
        <w:t xml:space="preserve"> database</w:t>
      </w:r>
      <w:r w:rsidR="00C675BE" w:rsidRPr="00E55E97">
        <w:rPr>
          <w:color w:val="000000"/>
        </w:rPr>
        <w:t>s</w:t>
      </w:r>
      <w:r w:rsidR="00A57E48" w:rsidRPr="00E55E97">
        <w:rPr>
          <w:color w:val="000000"/>
        </w:rPr>
        <w:t xml:space="preserve">, into the CalSAWS Software. </w:t>
      </w:r>
      <w:bookmarkEnd w:id="154"/>
      <w:r w:rsidR="001D0372" w:rsidRPr="00E55E97">
        <w:rPr>
          <w:color w:val="000000"/>
        </w:rPr>
        <w:t xml:space="preserve">The last </w:t>
      </w:r>
      <w:r w:rsidR="00C675BE" w:rsidRPr="00E55E97">
        <w:rPr>
          <w:color w:val="000000"/>
        </w:rPr>
        <w:t>benefit amount issued for an active case in the relevant</w:t>
      </w:r>
      <w:r w:rsidR="001D0372" w:rsidRPr="00E55E97">
        <w:rPr>
          <w:color w:val="000000"/>
        </w:rPr>
        <w:t xml:space="preserve"> legacy system</w:t>
      </w:r>
      <w:r w:rsidR="00C675BE" w:rsidRPr="00E55E97">
        <w:rPr>
          <w:color w:val="000000"/>
        </w:rPr>
        <w:t xml:space="preserve"> (C-IV or CalWIN)</w:t>
      </w:r>
      <w:r w:rsidR="001D0372" w:rsidRPr="00E55E97">
        <w:rPr>
          <w:color w:val="000000"/>
        </w:rPr>
        <w:t xml:space="preserve"> will continue to be issued in the CalSAWS until the case is processed through </w:t>
      </w:r>
      <w:r w:rsidR="00494986" w:rsidRPr="00E55E97">
        <w:rPr>
          <w:color w:val="000000"/>
        </w:rPr>
        <w:t>Eligibility Determination Benefit Calculation</w:t>
      </w:r>
      <w:r w:rsidR="001D0372" w:rsidRPr="00E55E97">
        <w:rPr>
          <w:color w:val="000000"/>
        </w:rPr>
        <w:t xml:space="preserve"> </w:t>
      </w:r>
      <w:r w:rsidR="00494986" w:rsidRPr="00E55E97">
        <w:rPr>
          <w:color w:val="000000"/>
        </w:rPr>
        <w:t>(</w:t>
      </w:r>
      <w:r w:rsidR="001D0372" w:rsidRPr="00E55E97">
        <w:rPr>
          <w:color w:val="000000"/>
        </w:rPr>
        <w:t>EDBC</w:t>
      </w:r>
      <w:r w:rsidR="00C83F7C" w:rsidRPr="00E55E97">
        <w:rPr>
          <w:color w:val="000000"/>
        </w:rPr>
        <w:t>)</w:t>
      </w:r>
      <w:r w:rsidR="001D0372" w:rsidRPr="00E55E97">
        <w:rPr>
          <w:color w:val="000000"/>
        </w:rPr>
        <w:t xml:space="preserve">. </w:t>
      </w:r>
      <w:r w:rsidRPr="00E55E97">
        <w:rPr>
          <w:color w:val="000000"/>
        </w:rPr>
        <w:t xml:space="preserve">To minimize disruption </w:t>
      </w:r>
      <w:r w:rsidR="00B874E3" w:rsidRPr="00E55E97">
        <w:rPr>
          <w:color w:val="000000"/>
        </w:rPr>
        <w:t>during the Conversion Task</w:t>
      </w:r>
      <w:r w:rsidRPr="00E55E97">
        <w:rPr>
          <w:color w:val="000000"/>
        </w:rPr>
        <w:t xml:space="preserve"> to the public and CONSORTIUM Counties staff in the normal operation of business, the Conversion </w:t>
      </w:r>
      <w:r w:rsidR="00B874E3" w:rsidRPr="00E55E97">
        <w:rPr>
          <w:color w:val="000000"/>
        </w:rPr>
        <w:t xml:space="preserve">Task </w:t>
      </w:r>
      <w:r w:rsidRPr="00E55E97">
        <w:rPr>
          <w:color w:val="000000"/>
        </w:rPr>
        <w:t>account</w:t>
      </w:r>
      <w:r w:rsidR="00B874E3" w:rsidRPr="00E55E97">
        <w:rPr>
          <w:color w:val="000000"/>
        </w:rPr>
        <w:t>s</w:t>
      </w:r>
      <w:r w:rsidRPr="00E55E97">
        <w:rPr>
          <w:color w:val="000000"/>
        </w:rPr>
        <w:t xml:space="preserve"> for communication, collaboration and coordination between the </w:t>
      </w:r>
      <w:r w:rsidR="00B874E3" w:rsidRPr="00E55E97">
        <w:rPr>
          <w:color w:val="000000"/>
        </w:rPr>
        <w:t xml:space="preserve">CalSAWS DD&amp;I </w:t>
      </w:r>
      <w:r w:rsidRPr="00E55E97">
        <w:rPr>
          <w:color w:val="000000"/>
        </w:rPr>
        <w:t xml:space="preserve">Project team, the CONSORTIUM, and the </w:t>
      </w:r>
      <w:r w:rsidR="00B874E3" w:rsidRPr="00E55E97">
        <w:rPr>
          <w:color w:val="000000"/>
        </w:rPr>
        <w:t>CONSORTIUM C</w:t>
      </w:r>
      <w:r w:rsidRPr="00E55E97">
        <w:rPr>
          <w:color w:val="000000"/>
        </w:rPr>
        <w:t xml:space="preserve">ounties.  Conversion </w:t>
      </w:r>
      <w:r w:rsidR="00B874E3" w:rsidRPr="00E55E97">
        <w:rPr>
          <w:color w:val="000000"/>
        </w:rPr>
        <w:t>Subtasks</w:t>
      </w:r>
      <w:r w:rsidRPr="00E55E97">
        <w:rPr>
          <w:color w:val="000000"/>
        </w:rPr>
        <w:t xml:space="preserve"> for the Converted Data involve defining the conversion approach, strategy, schedule and processes, </w:t>
      </w:r>
      <w:r w:rsidRPr="00E55E97">
        <w:rPr>
          <w:color w:val="000000"/>
        </w:rPr>
        <w:lastRenderedPageBreak/>
        <w:t xml:space="preserve">analysis of data structures, developing data transformation, providing data clean-up reports, executing mock conversions, performing data validation and acceptance and executing the conversion of source system </w:t>
      </w:r>
      <w:r w:rsidR="00B874E3" w:rsidRPr="00E55E97">
        <w:rPr>
          <w:color w:val="000000"/>
        </w:rPr>
        <w:t>d</w:t>
      </w:r>
      <w:r w:rsidRPr="00E55E97">
        <w:rPr>
          <w:color w:val="000000"/>
        </w:rPr>
        <w:t>ata into the CalSAWS Software.</w:t>
      </w:r>
      <w:r w:rsidR="0084698A" w:rsidRPr="00E55E97">
        <w:rPr>
          <w:color w:val="000000"/>
        </w:rPr>
        <w:t xml:space="preserve">  </w:t>
      </w:r>
      <w:r w:rsidR="0084698A" w:rsidRPr="00E55E97">
        <w:t xml:space="preserve"> </w:t>
      </w:r>
    </w:p>
    <w:p w14:paraId="12951196" w14:textId="77777777" w:rsidR="0084698A" w:rsidRPr="00E55E97" w:rsidRDefault="0084698A" w:rsidP="0084698A">
      <w:pPr>
        <w:pStyle w:val="NLSbodytextL1"/>
        <w:spacing w:line="240" w:lineRule="auto"/>
        <w:ind w:left="720"/>
        <w:rPr>
          <w:b/>
          <w:color w:val="000000"/>
        </w:rPr>
      </w:pPr>
    </w:p>
    <w:p w14:paraId="7BD059B1" w14:textId="77777777" w:rsidR="0084698A" w:rsidRPr="00E55E97" w:rsidRDefault="0084698A" w:rsidP="693A0A52">
      <w:pPr>
        <w:pStyle w:val="NLSbodytextL1"/>
        <w:spacing w:line="240" w:lineRule="auto"/>
        <w:ind w:left="720"/>
        <w:rPr>
          <w:b/>
          <w:bCs/>
          <w:color w:val="000000"/>
        </w:rPr>
      </w:pPr>
      <w:r w:rsidRPr="00E55E97">
        <w:rPr>
          <w:b/>
          <w:bCs/>
          <w:color w:val="000000"/>
        </w:rPr>
        <w:t xml:space="preserve">3.4.1 </w:t>
      </w:r>
      <w:r w:rsidRPr="00E55E97">
        <w:rPr>
          <w:b/>
          <w:color w:val="000000"/>
        </w:rPr>
        <w:tab/>
      </w:r>
      <w:r w:rsidRPr="00E55E97">
        <w:rPr>
          <w:b/>
          <w:bCs/>
          <w:color w:val="000000"/>
        </w:rPr>
        <w:t>Subtask 4.1:  Conversion Team Management.</w:t>
      </w:r>
    </w:p>
    <w:p w14:paraId="030DCFF8" w14:textId="327D1A83" w:rsidR="0084698A" w:rsidRPr="00E55E97" w:rsidRDefault="0084698A" w:rsidP="693A0A52">
      <w:pPr>
        <w:pStyle w:val="NLSbodytextL1"/>
        <w:spacing w:line="240" w:lineRule="auto"/>
        <w:ind w:left="1440"/>
        <w:rPr>
          <w:b/>
          <w:bCs/>
          <w:color w:val="000000"/>
        </w:rPr>
      </w:pPr>
      <w:r w:rsidRPr="00E55E97">
        <w:rPr>
          <w:color w:val="000000"/>
        </w:rPr>
        <w:t xml:space="preserve">The CONTRACTOR </w:t>
      </w:r>
      <w:r w:rsidR="00B874E3" w:rsidRPr="00E55E97">
        <w:rPr>
          <w:color w:val="000000"/>
        </w:rPr>
        <w:t xml:space="preserve">will </w:t>
      </w:r>
      <w:r w:rsidRPr="00E55E97">
        <w:rPr>
          <w:color w:val="000000"/>
        </w:rPr>
        <w:t xml:space="preserve">manage and/or perform the </w:t>
      </w:r>
      <w:r w:rsidR="00B874E3" w:rsidRPr="00E55E97">
        <w:rPr>
          <w:color w:val="000000"/>
        </w:rPr>
        <w:t>d</w:t>
      </w:r>
      <w:r w:rsidRPr="00E55E97">
        <w:rPr>
          <w:color w:val="000000"/>
        </w:rPr>
        <w:t xml:space="preserve">ata migration strategy, data conversion architecture, conversion design, development, System Testing, client communications and </w:t>
      </w:r>
      <w:r w:rsidR="00B874E3" w:rsidRPr="00E55E97">
        <w:rPr>
          <w:color w:val="000000"/>
        </w:rPr>
        <w:t>c</w:t>
      </w:r>
      <w:r w:rsidRPr="00E55E97">
        <w:rPr>
          <w:color w:val="000000"/>
        </w:rPr>
        <w:t>utover efforts.</w:t>
      </w:r>
    </w:p>
    <w:p w14:paraId="03C7AD93" w14:textId="09B6A444" w:rsidR="008B58DE" w:rsidRPr="00E55E97" w:rsidRDefault="008B58DE" w:rsidP="693A0A52">
      <w:pPr>
        <w:pStyle w:val="NLSbodytextL1"/>
        <w:spacing w:line="240" w:lineRule="auto"/>
        <w:ind w:left="720"/>
        <w:rPr>
          <w:b/>
          <w:bCs/>
          <w:color w:val="000000"/>
        </w:rPr>
      </w:pPr>
      <w:r w:rsidRPr="00E55E97">
        <w:rPr>
          <w:b/>
          <w:bCs/>
          <w:color w:val="000000"/>
        </w:rPr>
        <w:t>3.4.2</w:t>
      </w:r>
      <w:r w:rsidRPr="00E55E97">
        <w:rPr>
          <w:b/>
          <w:color w:val="000000"/>
        </w:rPr>
        <w:tab/>
      </w:r>
      <w:r w:rsidRPr="00E55E97">
        <w:rPr>
          <w:b/>
          <w:bCs/>
          <w:color w:val="000000"/>
        </w:rPr>
        <w:t>Subtask 4.2:  Database Management.</w:t>
      </w:r>
    </w:p>
    <w:p w14:paraId="6DFD8855" w14:textId="2BD85D0F" w:rsidR="006A55C5" w:rsidRPr="00E55E97" w:rsidRDefault="006A55C5" w:rsidP="006A55C5">
      <w:pPr>
        <w:pStyle w:val="NLSbodytextL1"/>
        <w:spacing w:line="240" w:lineRule="auto"/>
        <w:ind w:left="1440"/>
        <w:rPr>
          <w:color w:val="000000"/>
        </w:rPr>
      </w:pPr>
      <w:r w:rsidRPr="00E55E97">
        <w:rPr>
          <w:color w:val="000000"/>
        </w:rPr>
        <w:t xml:space="preserve">The CONTRACTOR will perform the following activities: </w:t>
      </w:r>
    </w:p>
    <w:p w14:paraId="32642502" w14:textId="77777777" w:rsidR="006A55C5" w:rsidRPr="00E55E97" w:rsidRDefault="006A55C5" w:rsidP="006A55C5">
      <w:pPr>
        <w:pStyle w:val="NLSbodytextL1"/>
        <w:numPr>
          <w:ilvl w:val="0"/>
          <w:numId w:val="24"/>
        </w:numPr>
        <w:spacing w:line="240" w:lineRule="auto"/>
        <w:rPr>
          <w:color w:val="000000"/>
        </w:rPr>
      </w:pPr>
      <w:r w:rsidRPr="00E55E97">
        <w:rPr>
          <w:color w:val="000000"/>
        </w:rPr>
        <w:t>Provide Database management support for development, conversion, and test environment</w:t>
      </w:r>
    </w:p>
    <w:p w14:paraId="46EC8894" w14:textId="77777777" w:rsidR="006A55C5" w:rsidRPr="00E55E97" w:rsidRDefault="006A55C5" w:rsidP="006A55C5">
      <w:pPr>
        <w:pStyle w:val="NLSbodytextL1"/>
        <w:numPr>
          <w:ilvl w:val="0"/>
          <w:numId w:val="24"/>
        </w:numPr>
        <w:spacing w:line="240" w:lineRule="auto"/>
        <w:rPr>
          <w:color w:val="000000"/>
        </w:rPr>
      </w:pPr>
      <w:r w:rsidRPr="00E55E97">
        <w:rPr>
          <w:color w:val="000000"/>
        </w:rPr>
        <w:t>Develop scripts and processes – The creation of automated database refresh and backup scripts</w:t>
      </w:r>
    </w:p>
    <w:p w14:paraId="7B408136" w14:textId="77777777" w:rsidR="006A55C5" w:rsidRPr="00E55E97" w:rsidRDefault="006A55C5" w:rsidP="006A55C5">
      <w:pPr>
        <w:pStyle w:val="NLSbodytextL1"/>
        <w:numPr>
          <w:ilvl w:val="0"/>
          <w:numId w:val="24"/>
        </w:numPr>
        <w:spacing w:line="240" w:lineRule="auto"/>
        <w:rPr>
          <w:color w:val="000000"/>
        </w:rPr>
      </w:pPr>
      <w:r w:rsidRPr="00E55E97">
        <w:rPr>
          <w:color w:val="000000"/>
        </w:rPr>
        <w:t>Capacity planning to support development, conversion, and test activities</w:t>
      </w:r>
    </w:p>
    <w:p w14:paraId="74A9E096" w14:textId="77777777" w:rsidR="006A55C5" w:rsidRPr="00E55E97" w:rsidRDefault="006A55C5" w:rsidP="006A55C5">
      <w:pPr>
        <w:pStyle w:val="NLSbodytextL1"/>
        <w:numPr>
          <w:ilvl w:val="0"/>
          <w:numId w:val="24"/>
        </w:numPr>
        <w:spacing w:line="240" w:lineRule="auto"/>
        <w:rPr>
          <w:color w:val="000000"/>
        </w:rPr>
      </w:pPr>
      <w:r w:rsidRPr="00E55E97">
        <w:rPr>
          <w:color w:val="000000"/>
        </w:rPr>
        <w:t>Develop approach for obfuscation of CalSAWS Data</w:t>
      </w:r>
    </w:p>
    <w:p w14:paraId="3419D0F4" w14:textId="77777777" w:rsidR="006A55C5" w:rsidRPr="00E55E97" w:rsidRDefault="006A55C5" w:rsidP="006A55C5">
      <w:pPr>
        <w:pStyle w:val="NLSbodytextL1"/>
        <w:numPr>
          <w:ilvl w:val="0"/>
          <w:numId w:val="24"/>
        </w:numPr>
        <w:spacing w:line="240" w:lineRule="auto"/>
        <w:rPr>
          <w:color w:val="000000"/>
        </w:rPr>
      </w:pPr>
      <w:r w:rsidRPr="00E55E97">
        <w:rPr>
          <w:color w:val="000000"/>
        </w:rPr>
        <w:t>Database and application performance tuning</w:t>
      </w:r>
    </w:p>
    <w:p w14:paraId="5D720139" w14:textId="77777777" w:rsidR="006A55C5" w:rsidRPr="00E55E97" w:rsidRDefault="006A55C5" w:rsidP="006A55C5">
      <w:pPr>
        <w:pStyle w:val="NLSbodytextL1"/>
        <w:numPr>
          <w:ilvl w:val="0"/>
          <w:numId w:val="24"/>
        </w:numPr>
        <w:spacing w:line="240" w:lineRule="auto"/>
        <w:rPr>
          <w:color w:val="000000"/>
        </w:rPr>
      </w:pPr>
      <w:r w:rsidRPr="00E55E97">
        <w:rPr>
          <w:color w:val="000000"/>
        </w:rPr>
        <w:t>Provide data model support</w:t>
      </w:r>
    </w:p>
    <w:p w14:paraId="67C5409B" w14:textId="61774AC8" w:rsidR="006A55C5" w:rsidRPr="005B703A" w:rsidRDefault="006A55C5" w:rsidP="005B703A">
      <w:pPr>
        <w:pStyle w:val="NLSbodytextL1"/>
        <w:numPr>
          <w:ilvl w:val="0"/>
          <w:numId w:val="24"/>
        </w:numPr>
        <w:spacing w:line="240" w:lineRule="auto"/>
        <w:rPr>
          <w:b/>
          <w:color w:val="000000"/>
        </w:rPr>
      </w:pPr>
      <w:r w:rsidRPr="00E55E97">
        <w:rPr>
          <w:color w:val="000000"/>
        </w:rPr>
        <w:t>Setup logical standby for ad-hoc database and configure fine grain access</w:t>
      </w:r>
    </w:p>
    <w:p w14:paraId="1E5A91B5" w14:textId="7CD7DA76" w:rsidR="008B58DE" w:rsidRPr="00E55E97" w:rsidRDefault="008B58DE" w:rsidP="008B58DE">
      <w:pPr>
        <w:pStyle w:val="NLSbodytextL1"/>
        <w:spacing w:line="240" w:lineRule="auto"/>
        <w:ind w:left="1440"/>
        <w:rPr>
          <w:color w:val="000000"/>
        </w:rPr>
      </w:pPr>
      <w:r w:rsidRPr="00E55E97">
        <w:rPr>
          <w:color w:val="000000"/>
        </w:rPr>
        <w:t xml:space="preserve"> </w:t>
      </w:r>
    </w:p>
    <w:p w14:paraId="43F00987" w14:textId="0441F862" w:rsidR="0084698A" w:rsidRPr="00E55E97" w:rsidRDefault="0084698A" w:rsidP="693A0A52">
      <w:pPr>
        <w:pStyle w:val="NLSbodytextL1"/>
        <w:spacing w:line="240" w:lineRule="auto"/>
        <w:ind w:left="720"/>
        <w:rPr>
          <w:b/>
          <w:bCs/>
          <w:color w:val="000000"/>
        </w:rPr>
      </w:pPr>
      <w:r w:rsidRPr="00E55E97">
        <w:rPr>
          <w:b/>
          <w:bCs/>
          <w:color w:val="000000"/>
        </w:rPr>
        <w:t>3.4.</w:t>
      </w:r>
      <w:r w:rsidR="008B58DE" w:rsidRPr="00E55E97">
        <w:rPr>
          <w:b/>
          <w:bCs/>
          <w:color w:val="000000"/>
        </w:rPr>
        <w:t>3</w:t>
      </w:r>
      <w:r w:rsidRPr="00E55E97">
        <w:rPr>
          <w:b/>
          <w:bCs/>
          <w:color w:val="000000"/>
        </w:rPr>
        <w:t xml:space="preserve"> </w:t>
      </w:r>
      <w:r w:rsidRPr="00E55E97">
        <w:rPr>
          <w:b/>
          <w:color w:val="000000"/>
        </w:rPr>
        <w:tab/>
      </w:r>
      <w:r w:rsidRPr="00E55E97">
        <w:rPr>
          <w:b/>
          <w:bCs/>
          <w:color w:val="000000"/>
        </w:rPr>
        <w:t>Subtask 4.</w:t>
      </w:r>
      <w:r w:rsidR="008B58DE" w:rsidRPr="00E55E97">
        <w:rPr>
          <w:b/>
          <w:bCs/>
          <w:color w:val="000000"/>
        </w:rPr>
        <w:t>3</w:t>
      </w:r>
      <w:r w:rsidRPr="00E55E97">
        <w:rPr>
          <w:b/>
          <w:bCs/>
          <w:color w:val="000000"/>
        </w:rPr>
        <w:t>:  Develop Conversion Approach.</w:t>
      </w:r>
    </w:p>
    <w:p w14:paraId="6AAA4EDE" w14:textId="7356E43D" w:rsidR="0084698A" w:rsidRPr="00E55E97" w:rsidRDefault="0084698A" w:rsidP="693A0A52">
      <w:pPr>
        <w:pStyle w:val="NLSbodytextL1"/>
        <w:spacing w:line="240" w:lineRule="auto"/>
        <w:ind w:left="1440"/>
        <w:rPr>
          <w:b/>
          <w:bCs/>
          <w:color w:val="000000"/>
        </w:rPr>
      </w:pPr>
      <w:r w:rsidRPr="00E55E97">
        <w:rPr>
          <w:color w:val="000000"/>
        </w:rPr>
        <w:t xml:space="preserve">In the Develop Conversion Approach Subtask, the CONTRACTOR </w:t>
      </w:r>
      <w:r w:rsidR="00B874E3" w:rsidRPr="00E55E97">
        <w:rPr>
          <w:color w:val="000000"/>
        </w:rPr>
        <w:t>wi</w:t>
      </w:r>
      <w:r w:rsidRPr="00E55E97">
        <w:rPr>
          <w:color w:val="000000"/>
        </w:rPr>
        <w:t xml:space="preserve">ll perform the activities associated with creating and submitting the CalACES Master Conversion Plan </w:t>
      </w:r>
      <w:r w:rsidR="00C83F7C" w:rsidRPr="00E55E97">
        <w:rPr>
          <w:color w:val="000000"/>
        </w:rPr>
        <w:t xml:space="preserve">Deliverable </w:t>
      </w:r>
      <w:r w:rsidRPr="00E55E97">
        <w:rPr>
          <w:color w:val="000000"/>
        </w:rPr>
        <w:t>and CalWIN</w:t>
      </w:r>
      <w:r w:rsidR="00B57CE9" w:rsidRPr="00E55E97">
        <w:rPr>
          <w:color w:val="000000"/>
        </w:rPr>
        <w:t>/CalSAWS</w:t>
      </w:r>
      <w:r w:rsidRPr="00E55E97">
        <w:rPr>
          <w:color w:val="000000"/>
        </w:rPr>
        <w:t xml:space="preserve"> Master Conversion Plan</w:t>
      </w:r>
      <w:r w:rsidR="00C83F7C" w:rsidRPr="00E55E97">
        <w:rPr>
          <w:color w:val="000000"/>
        </w:rPr>
        <w:t xml:space="preserve"> Deliverable</w:t>
      </w:r>
      <w:r w:rsidRPr="00E55E97">
        <w:rPr>
          <w:color w:val="000000"/>
        </w:rPr>
        <w:t>.  The content of these plans govern</w:t>
      </w:r>
      <w:r w:rsidR="00525393" w:rsidRPr="00E55E97">
        <w:rPr>
          <w:color w:val="000000"/>
        </w:rPr>
        <w:t>s</w:t>
      </w:r>
      <w:r w:rsidRPr="00E55E97">
        <w:rPr>
          <w:color w:val="000000"/>
        </w:rPr>
        <w:t xml:space="preserve"> and manage</w:t>
      </w:r>
      <w:r w:rsidR="00525393" w:rsidRPr="00E55E97">
        <w:rPr>
          <w:color w:val="000000"/>
        </w:rPr>
        <w:t>s</w:t>
      </w:r>
      <w:r w:rsidRPr="00E55E97">
        <w:rPr>
          <w:color w:val="000000"/>
        </w:rPr>
        <w:t xml:space="preserve"> the Conversion team through the Conversion </w:t>
      </w:r>
      <w:r w:rsidR="009758A1" w:rsidRPr="00E55E97">
        <w:rPr>
          <w:color w:val="000000"/>
        </w:rPr>
        <w:t>Tasks</w:t>
      </w:r>
      <w:r w:rsidRPr="00E55E97">
        <w:rPr>
          <w:color w:val="000000"/>
        </w:rPr>
        <w:t xml:space="preserve"> of the </w:t>
      </w:r>
      <w:r w:rsidRPr="00E55E97">
        <w:t xml:space="preserve">CalSAWS </w:t>
      </w:r>
      <w:r w:rsidR="00525393" w:rsidRPr="00E55E97">
        <w:rPr>
          <w:color w:val="000000"/>
        </w:rPr>
        <w:t xml:space="preserve">DD&amp;I </w:t>
      </w:r>
      <w:r w:rsidRPr="00E55E97">
        <w:rPr>
          <w:color w:val="000000"/>
        </w:rPr>
        <w:t xml:space="preserve">Project, as well as describe the purpose, scope, and objectives of the conversion of source system </w:t>
      </w:r>
      <w:r w:rsidR="00525393" w:rsidRPr="00E55E97">
        <w:rPr>
          <w:color w:val="000000"/>
        </w:rPr>
        <w:t>d</w:t>
      </w:r>
      <w:r w:rsidRPr="00E55E97">
        <w:rPr>
          <w:color w:val="000000"/>
        </w:rPr>
        <w:t xml:space="preserve">ata into the CalSAWS Software along with the processes and procedures the Conversion team will execute </w:t>
      </w:r>
      <w:r w:rsidR="00F23E15" w:rsidRPr="00E55E97">
        <w:rPr>
          <w:color w:val="000000"/>
        </w:rPr>
        <w:t>to</w:t>
      </w:r>
      <w:r w:rsidRPr="00E55E97">
        <w:rPr>
          <w:color w:val="000000"/>
        </w:rPr>
        <w:t xml:space="preserve"> meet the requirements of the </w:t>
      </w:r>
      <w:r w:rsidR="00525393" w:rsidRPr="00E55E97">
        <w:rPr>
          <w:color w:val="000000"/>
        </w:rPr>
        <w:t>c</w:t>
      </w:r>
      <w:r w:rsidRPr="00E55E97">
        <w:rPr>
          <w:color w:val="000000"/>
        </w:rPr>
        <w:t>onversion effort</w:t>
      </w:r>
      <w:r w:rsidR="00525393" w:rsidRPr="00E55E97">
        <w:rPr>
          <w:color w:val="000000"/>
        </w:rPr>
        <w:t xml:space="preserve"> outlined in the CalSAWS SOR</w:t>
      </w:r>
      <w:r w:rsidRPr="00E55E97">
        <w:rPr>
          <w:color w:val="000000"/>
        </w:rPr>
        <w:t>.</w:t>
      </w:r>
    </w:p>
    <w:p w14:paraId="5E896319" w14:textId="6017EEDD" w:rsidR="005D1D52" w:rsidRPr="00E55E97" w:rsidRDefault="005D1D52" w:rsidP="693A0A52">
      <w:pPr>
        <w:pStyle w:val="NLSbodytextL1"/>
        <w:spacing w:line="240" w:lineRule="auto"/>
        <w:ind w:left="720" w:firstLine="720"/>
        <w:rPr>
          <w:b/>
          <w:bCs/>
          <w:color w:val="000000"/>
        </w:rPr>
      </w:pPr>
      <w:r w:rsidRPr="00E55E97">
        <w:rPr>
          <w:b/>
          <w:bCs/>
          <w:color w:val="000000"/>
        </w:rPr>
        <w:t>3.4.</w:t>
      </w:r>
      <w:r w:rsidR="007F6213" w:rsidRPr="00E55E97">
        <w:rPr>
          <w:b/>
          <w:bCs/>
          <w:color w:val="000000"/>
        </w:rPr>
        <w:t>3</w:t>
      </w:r>
      <w:r w:rsidRPr="00E55E97">
        <w:rPr>
          <w:b/>
          <w:bCs/>
          <w:color w:val="000000"/>
        </w:rPr>
        <w:t xml:space="preserve">.1 </w:t>
      </w:r>
      <w:r w:rsidR="000B7C74">
        <w:rPr>
          <w:b/>
          <w:bCs/>
          <w:color w:val="000000"/>
        </w:rPr>
        <w:t xml:space="preserve">Subtask 4.3.1: </w:t>
      </w:r>
      <w:r w:rsidRPr="00E55E97">
        <w:rPr>
          <w:b/>
          <w:bCs/>
          <w:color w:val="000000"/>
        </w:rPr>
        <w:t>Create Conversion Data Dictionary.</w:t>
      </w:r>
      <w:r w:rsidR="00E15759" w:rsidRPr="00E55E97">
        <w:rPr>
          <w:b/>
          <w:color w:val="000000"/>
        </w:rPr>
        <w:tab/>
      </w:r>
    </w:p>
    <w:p w14:paraId="3E349090" w14:textId="0D63F59A" w:rsidR="005D1D52" w:rsidRPr="00E55E97" w:rsidRDefault="0085730D" w:rsidP="693A0A52">
      <w:pPr>
        <w:pStyle w:val="NLSbodytextL1"/>
        <w:spacing w:line="240" w:lineRule="auto"/>
        <w:ind w:left="1440"/>
        <w:rPr>
          <w:b/>
          <w:bCs/>
          <w:color w:val="000000"/>
        </w:rPr>
      </w:pPr>
      <w:bookmarkStart w:id="155" w:name="_Hlk521948153"/>
      <w:r w:rsidRPr="00E55E97">
        <w:rPr>
          <w:color w:val="000000"/>
        </w:rPr>
        <w:t xml:space="preserve">In the Create Conversion Data Dictionary (CDD) Subtask, the CONTRACTOR </w:t>
      </w:r>
      <w:r w:rsidR="00525393" w:rsidRPr="00E55E97">
        <w:rPr>
          <w:color w:val="000000"/>
        </w:rPr>
        <w:t xml:space="preserve">will </w:t>
      </w:r>
      <w:r w:rsidRPr="00E55E97">
        <w:rPr>
          <w:color w:val="000000"/>
        </w:rPr>
        <w:t xml:space="preserve">develop the structure to; </w:t>
      </w:r>
      <w:r w:rsidR="00525393" w:rsidRPr="00E55E97">
        <w:rPr>
          <w:color w:val="000000"/>
        </w:rPr>
        <w:t xml:space="preserve">(a) </w:t>
      </w:r>
      <w:r w:rsidRPr="00E55E97">
        <w:rPr>
          <w:color w:val="000000"/>
        </w:rPr>
        <w:t>document the source and destination tables and columns of the data to be converted</w:t>
      </w:r>
      <w:r w:rsidR="00525393" w:rsidRPr="00E55E97">
        <w:rPr>
          <w:color w:val="000000"/>
        </w:rPr>
        <w:t>; (b)</w:t>
      </w:r>
      <w:r w:rsidRPr="00E55E97">
        <w:rPr>
          <w:color w:val="000000"/>
        </w:rPr>
        <w:t xml:space="preserve"> provide a cross-reference of the C-IV and CalWIN system data elements to the CalSAWS Software data elements and </w:t>
      </w:r>
      <w:r w:rsidR="00525393" w:rsidRPr="00E55E97">
        <w:rPr>
          <w:color w:val="000000"/>
        </w:rPr>
        <w:t>(c) document</w:t>
      </w:r>
      <w:r w:rsidRPr="00E55E97">
        <w:rPr>
          <w:color w:val="000000"/>
        </w:rPr>
        <w:t xml:space="preserve"> how the data elements will be converted from the source systems to the CalSAWS Software.</w:t>
      </w:r>
      <w:bookmarkEnd w:id="155"/>
    </w:p>
    <w:p w14:paraId="22A08ECA" w14:textId="17013006" w:rsidR="0084698A" w:rsidRPr="00E55E97" w:rsidRDefault="0084698A" w:rsidP="693A0A52">
      <w:pPr>
        <w:pStyle w:val="NLSbodytextL1"/>
        <w:spacing w:line="240" w:lineRule="auto"/>
        <w:ind w:left="1440"/>
        <w:rPr>
          <w:b/>
          <w:bCs/>
          <w:color w:val="000000"/>
        </w:rPr>
      </w:pPr>
      <w:r w:rsidRPr="00E55E97">
        <w:rPr>
          <w:b/>
          <w:bCs/>
          <w:color w:val="000000"/>
        </w:rPr>
        <w:lastRenderedPageBreak/>
        <w:t>3.4.</w:t>
      </w:r>
      <w:r w:rsidR="007F6213" w:rsidRPr="00E55E97">
        <w:rPr>
          <w:b/>
          <w:bCs/>
          <w:color w:val="000000"/>
        </w:rPr>
        <w:t>3</w:t>
      </w:r>
      <w:r w:rsidRPr="00E55E97">
        <w:rPr>
          <w:b/>
          <w:bCs/>
          <w:color w:val="000000"/>
        </w:rPr>
        <w:t>.</w:t>
      </w:r>
      <w:r w:rsidR="005D1D52" w:rsidRPr="00E55E97">
        <w:rPr>
          <w:b/>
          <w:bCs/>
          <w:color w:val="000000"/>
        </w:rPr>
        <w:t>2</w:t>
      </w:r>
      <w:r w:rsidR="000B7C74" w:rsidRPr="00E55E97">
        <w:rPr>
          <w:b/>
          <w:bCs/>
          <w:color w:val="000000"/>
        </w:rPr>
        <w:t xml:space="preserve"> </w:t>
      </w:r>
      <w:r w:rsidR="000B7C74">
        <w:rPr>
          <w:b/>
          <w:bCs/>
          <w:color w:val="000000"/>
        </w:rPr>
        <w:t>Subtask 4.3.2:</w:t>
      </w:r>
      <w:r w:rsidRPr="00E55E97">
        <w:rPr>
          <w:b/>
          <w:bCs/>
          <w:color w:val="000000"/>
        </w:rPr>
        <w:t xml:space="preserve"> Deliverable:  CalACES Master Conversion Plan</w:t>
      </w:r>
    </w:p>
    <w:p w14:paraId="0492A3B1" w14:textId="553FA77E" w:rsidR="0084698A" w:rsidRPr="00E55E97" w:rsidRDefault="0084698A" w:rsidP="0084698A">
      <w:pPr>
        <w:pStyle w:val="NLSbodytextL1"/>
        <w:spacing w:line="240" w:lineRule="auto"/>
        <w:ind w:left="1440"/>
        <w:rPr>
          <w:color w:val="000000"/>
        </w:rPr>
      </w:pPr>
      <w:r w:rsidRPr="00E55E97">
        <w:rPr>
          <w:color w:val="000000"/>
        </w:rPr>
        <w:t xml:space="preserve">The CONTRACTOR </w:t>
      </w:r>
      <w:r w:rsidR="00525393" w:rsidRPr="00E55E97">
        <w:rPr>
          <w:color w:val="000000"/>
        </w:rPr>
        <w:t xml:space="preserve">will </w:t>
      </w:r>
      <w:r w:rsidRPr="00E55E97">
        <w:rPr>
          <w:color w:val="000000"/>
        </w:rPr>
        <w:t>provide the CalACES Master Conversion Plan.</w:t>
      </w:r>
    </w:p>
    <w:p w14:paraId="089E7BA5" w14:textId="3E78D2D0" w:rsidR="0084698A" w:rsidRPr="00E55E97" w:rsidRDefault="0084698A" w:rsidP="693A0A52">
      <w:pPr>
        <w:pStyle w:val="NLSbodytextL1"/>
        <w:spacing w:line="240" w:lineRule="auto"/>
        <w:ind w:left="1440"/>
        <w:rPr>
          <w:b/>
          <w:bCs/>
          <w:color w:val="000000"/>
        </w:rPr>
      </w:pPr>
      <w:r w:rsidRPr="00E55E97">
        <w:rPr>
          <w:b/>
          <w:bCs/>
          <w:color w:val="000000"/>
        </w:rPr>
        <w:t>3.4.</w:t>
      </w:r>
      <w:r w:rsidR="007F6213" w:rsidRPr="00E55E97">
        <w:rPr>
          <w:b/>
          <w:bCs/>
          <w:color w:val="000000"/>
        </w:rPr>
        <w:t>3</w:t>
      </w:r>
      <w:r w:rsidRPr="00E55E97">
        <w:rPr>
          <w:b/>
          <w:bCs/>
          <w:color w:val="000000"/>
        </w:rPr>
        <w:t>.</w:t>
      </w:r>
      <w:r w:rsidR="005D1D52" w:rsidRPr="00E55E97">
        <w:rPr>
          <w:b/>
          <w:bCs/>
          <w:color w:val="000000"/>
        </w:rPr>
        <w:t>3</w:t>
      </w:r>
      <w:r w:rsidR="000B7C74" w:rsidRPr="00E55E97">
        <w:rPr>
          <w:b/>
          <w:bCs/>
          <w:color w:val="000000"/>
        </w:rPr>
        <w:t xml:space="preserve"> </w:t>
      </w:r>
      <w:r w:rsidR="000B7C74">
        <w:rPr>
          <w:b/>
          <w:bCs/>
          <w:color w:val="000000"/>
        </w:rPr>
        <w:t>Subtask 4.3.3:</w:t>
      </w:r>
      <w:r w:rsidRPr="00E55E97">
        <w:rPr>
          <w:b/>
          <w:bCs/>
          <w:color w:val="000000"/>
        </w:rPr>
        <w:t xml:space="preserve"> Deliverable:  CalWIN/CalSAWS Master Conversion Plan</w:t>
      </w:r>
    </w:p>
    <w:p w14:paraId="40D18798" w14:textId="3D9B9C7E" w:rsidR="00AE138C" w:rsidRDefault="0084698A" w:rsidP="005D1D52">
      <w:pPr>
        <w:pStyle w:val="NLSbodytextL1"/>
        <w:spacing w:line="240" w:lineRule="auto"/>
        <w:ind w:left="1440"/>
        <w:rPr>
          <w:color w:val="000000"/>
        </w:rPr>
      </w:pPr>
      <w:r w:rsidRPr="00E55E97">
        <w:rPr>
          <w:color w:val="000000"/>
        </w:rPr>
        <w:t xml:space="preserve">The CONTRACTOR </w:t>
      </w:r>
      <w:r w:rsidR="00525393" w:rsidRPr="00E55E97">
        <w:rPr>
          <w:color w:val="000000"/>
        </w:rPr>
        <w:t xml:space="preserve">will </w:t>
      </w:r>
      <w:r w:rsidRPr="00E55E97">
        <w:rPr>
          <w:color w:val="000000"/>
        </w:rPr>
        <w:t>provide the CalWIN</w:t>
      </w:r>
      <w:r w:rsidR="00724DDA" w:rsidRPr="00E55E97">
        <w:rPr>
          <w:color w:val="000000"/>
        </w:rPr>
        <w:t>/CalSAWS</w:t>
      </w:r>
      <w:r w:rsidRPr="00E55E97">
        <w:rPr>
          <w:color w:val="000000"/>
        </w:rPr>
        <w:t xml:space="preserve"> Master Conversion Plan.</w:t>
      </w:r>
    </w:p>
    <w:p w14:paraId="51CDC72A" w14:textId="1FEA67BE" w:rsidR="0017644F" w:rsidRPr="00E55E97" w:rsidRDefault="0017644F" w:rsidP="0017644F">
      <w:pPr>
        <w:pStyle w:val="NLSbodytextL1"/>
        <w:spacing w:line="240" w:lineRule="auto"/>
        <w:ind w:left="1440"/>
        <w:rPr>
          <w:b/>
          <w:bCs/>
          <w:color w:val="000000"/>
        </w:rPr>
      </w:pPr>
      <w:r w:rsidRPr="00E55E97">
        <w:rPr>
          <w:b/>
          <w:bCs/>
          <w:color w:val="000000"/>
        </w:rPr>
        <w:t>3.4.3.</w:t>
      </w:r>
      <w:r>
        <w:rPr>
          <w:b/>
          <w:bCs/>
          <w:color w:val="000000"/>
        </w:rPr>
        <w:t>4</w:t>
      </w:r>
      <w:r w:rsidRPr="00E55E97">
        <w:rPr>
          <w:b/>
          <w:bCs/>
          <w:color w:val="000000"/>
        </w:rPr>
        <w:t xml:space="preserve"> </w:t>
      </w:r>
      <w:r>
        <w:rPr>
          <w:b/>
          <w:bCs/>
          <w:color w:val="000000"/>
        </w:rPr>
        <w:t>Subtask 4.3.4:</w:t>
      </w:r>
      <w:r w:rsidRPr="00E55E97">
        <w:rPr>
          <w:b/>
          <w:bCs/>
          <w:color w:val="000000"/>
        </w:rPr>
        <w:t xml:space="preserve"> Deliverable:  CalWIN/CalSAWS Master Conversion Plan</w:t>
      </w:r>
      <w:r>
        <w:rPr>
          <w:b/>
          <w:bCs/>
          <w:color w:val="000000"/>
        </w:rPr>
        <w:t xml:space="preserve"> – Update #1</w:t>
      </w:r>
    </w:p>
    <w:p w14:paraId="15CF6D63" w14:textId="0515556A" w:rsidR="0017644F" w:rsidRPr="00E55E97" w:rsidRDefault="0017644F" w:rsidP="0017644F">
      <w:pPr>
        <w:pStyle w:val="NLSbodytextL1"/>
        <w:spacing w:line="240" w:lineRule="auto"/>
        <w:ind w:left="1440"/>
        <w:rPr>
          <w:color w:val="000000"/>
        </w:rPr>
      </w:pPr>
      <w:r w:rsidRPr="00E55E97">
        <w:rPr>
          <w:color w:val="000000"/>
        </w:rPr>
        <w:t xml:space="preserve">The CONTRACTOR will provide </w:t>
      </w:r>
      <w:r>
        <w:rPr>
          <w:color w:val="000000"/>
        </w:rPr>
        <w:t xml:space="preserve">an update to </w:t>
      </w:r>
      <w:r w:rsidRPr="00E55E97">
        <w:rPr>
          <w:color w:val="000000"/>
        </w:rPr>
        <w:t>the CalWIN/CalSAWS Master Conversion Plan.</w:t>
      </w:r>
    </w:p>
    <w:p w14:paraId="37634C20" w14:textId="77777777" w:rsidR="00A12BA2" w:rsidRDefault="00A12BA2" w:rsidP="00A12BA2">
      <w:pPr>
        <w:pStyle w:val="NLSbodytextL1"/>
        <w:spacing w:line="240" w:lineRule="auto"/>
        <w:ind w:firstLine="720"/>
        <w:rPr>
          <w:b/>
          <w:bCs/>
          <w:color w:val="000000"/>
        </w:rPr>
      </w:pPr>
    </w:p>
    <w:p w14:paraId="522683DE" w14:textId="6F1F5B5E" w:rsidR="00A12BA2" w:rsidRDefault="00E15759" w:rsidP="00A12BA2">
      <w:pPr>
        <w:pStyle w:val="NLSbodytextL1"/>
        <w:spacing w:line="240" w:lineRule="auto"/>
        <w:ind w:firstLine="720"/>
        <w:rPr>
          <w:b/>
          <w:bCs/>
          <w:color w:val="000000"/>
        </w:rPr>
      </w:pPr>
      <w:bookmarkStart w:id="156" w:name="_Hlk423276"/>
      <w:r w:rsidRPr="00E55E97">
        <w:rPr>
          <w:b/>
          <w:bCs/>
          <w:color w:val="000000"/>
        </w:rPr>
        <w:t>3.4.4</w:t>
      </w:r>
      <w:r w:rsidR="00A12BA2">
        <w:rPr>
          <w:b/>
          <w:bCs/>
          <w:color w:val="000000"/>
        </w:rPr>
        <w:t xml:space="preserve">  Subtask 4.4 C-IV 39 County Migration to CalSAWS</w:t>
      </w:r>
    </w:p>
    <w:p w14:paraId="361BB31A" w14:textId="3FD62541" w:rsidR="00A12BA2" w:rsidRDefault="0017644F" w:rsidP="0017644F">
      <w:pPr>
        <w:pStyle w:val="NLSbodytextL1"/>
        <w:spacing w:line="240" w:lineRule="auto"/>
        <w:ind w:left="720"/>
        <w:rPr>
          <w:color w:val="000000"/>
        </w:rPr>
      </w:pPr>
      <w:r>
        <w:t>In t</w:t>
      </w:r>
      <w:r w:rsidRPr="00E55E97">
        <w:t xml:space="preserve">he </w:t>
      </w:r>
      <w:r>
        <w:t xml:space="preserve">C-IV 39 County Migration to CalSAWS Subtask </w:t>
      </w:r>
      <w:r w:rsidRPr="00E55E97">
        <w:rPr>
          <w:color w:val="000000"/>
        </w:rPr>
        <w:t>the CONTRACTOR will perform</w:t>
      </w:r>
      <w:r w:rsidRPr="0017644F">
        <w:rPr>
          <w:color w:val="000000"/>
        </w:rPr>
        <w:t xml:space="preserve"> </w:t>
      </w:r>
      <w:r w:rsidRPr="00E55E97">
        <w:rPr>
          <w:color w:val="000000"/>
        </w:rPr>
        <w:t xml:space="preserve">the activities </w:t>
      </w:r>
      <w:r>
        <w:rPr>
          <w:color w:val="000000"/>
        </w:rPr>
        <w:t>to D</w:t>
      </w:r>
      <w:r w:rsidRPr="00E55E97">
        <w:rPr>
          <w:color w:val="000000"/>
        </w:rPr>
        <w:t xml:space="preserve">esign, </w:t>
      </w:r>
      <w:r>
        <w:rPr>
          <w:color w:val="000000"/>
        </w:rPr>
        <w:t>B</w:t>
      </w:r>
      <w:r w:rsidRPr="00E55E97">
        <w:rPr>
          <w:color w:val="000000"/>
        </w:rPr>
        <w:t xml:space="preserve">uild, </w:t>
      </w:r>
      <w:r>
        <w:rPr>
          <w:color w:val="000000"/>
        </w:rPr>
        <w:t>T</w:t>
      </w:r>
      <w:r w:rsidRPr="00E55E97">
        <w:rPr>
          <w:color w:val="000000"/>
        </w:rPr>
        <w:t xml:space="preserve">est, </w:t>
      </w:r>
      <w:r>
        <w:rPr>
          <w:color w:val="000000"/>
        </w:rPr>
        <w:t xml:space="preserve">execute </w:t>
      </w:r>
      <w:r w:rsidR="007367FE">
        <w:rPr>
          <w:color w:val="000000"/>
        </w:rPr>
        <w:t>m</w:t>
      </w:r>
      <w:r w:rsidRPr="00E55E97">
        <w:rPr>
          <w:color w:val="000000"/>
        </w:rPr>
        <w:t xml:space="preserve">ock </w:t>
      </w:r>
      <w:r>
        <w:rPr>
          <w:color w:val="000000"/>
        </w:rPr>
        <w:t xml:space="preserve">Conversion, </w:t>
      </w:r>
      <w:r w:rsidR="007367FE">
        <w:rPr>
          <w:color w:val="000000"/>
        </w:rPr>
        <w:t>m</w:t>
      </w:r>
      <w:r w:rsidRPr="00E55E97">
        <w:rPr>
          <w:color w:val="000000"/>
        </w:rPr>
        <w:t xml:space="preserve">aintain Conversion Data Dictionary </w:t>
      </w:r>
      <w:r>
        <w:rPr>
          <w:color w:val="000000"/>
        </w:rPr>
        <w:t>and execute the C-IV Conversion to CalSAWS.</w:t>
      </w:r>
    </w:p>
    <w:p w14:paraId="0A8A14E8" w14:textId="77777777" w:rsidR="0017644F" w:rsidRDefault="0017644F" w:rsidP="0017644F">
      <w:pPr>
        <w:pStyle w:val="NLSbodytextL1"/>
        <w:spacing w:line="240" w:lineRule="auto"/>
        <w:ind w:left="720"/>
        <w:rPr>
          <w:b/>
          <w:bCs/>
          <w:color w:val="000000"/>
        </w:rPr>
      </w:pPr>
    </w:p>
    <w:p w14:paraId="4E886EAB" w14:textId="624C727C" w:rsidR="0084698A" w:rsidRPr="00E55E97" w:rsidRDefault="009E28AF" w:rsidP="009E28AF">
      <w:pPr>
        <w:pStyle w:val="NLSbodytextL1"/>
        <w:spacing w:line="240" w:lineRule="auto"/>
        <w:ind w:left="720" w:firstLine="720"/>
        <w:rPr>
          <w:b/>
          <w:bCs/>
          <w:color w:val="000000"/>
        </w:rPr>
      </w:pPr>
      <w:r>
        <w:rPr>
          <w:b/>
          <w:bCs/>
          <w:color w:val="000000"/>
        </w:rPr>
        <w:t xml:space="preserve">3.4.4.1 Subtask 4.4.1 </w:t>
      </w:r>
      <w:r w:rsidR="0084698A" w:rsidRPr="00E55E97">
        <w:rPr>
          <w:b/>
          <w:bCs/>
          <w:color w:val="000000"/>
        </w:rPr>
        <w:t>Develop Conversion Design</w:t>
      </w:r>
      <w:r w:rsidR="005D1D52" w:rsidRPr="00E55E97">
        <w:rPr>
          <w:b/>
          <w:bCs/>
          <w:color w:val="000000"/>
        </w:rPr>
        <w:t>:</w:t>
      </w:r>
    </w:p>
    <w:p w14:paraId="630A66AB" w14:textId="2840452F" w:rsidR="0084698A" w:rsidRPr="00E55E97" w:rsidRDefault="0085730D" w:rsidP="009E28AF">
      <w:pPr>
        <w:pStyle w:val="NLSbodytextL1"/>
        <w:spacing w:line="240" w:lineRule="auto"/>
        <w:ind w:left="1440"/>
        <w:rPr>
          <w:color w:val="000000"/>
        </w:rPr>
      </w:pPr>
      <w:r w:rsidRPr="00E55E97">
        <w:rPr>
          <w:color w:val="000000"/>
        </w:rPr>
        <w:t xml:space="preserve">In the Develop Conversion Design </w:t>
      </w:r>
      <w:r w:rsidR="00B76A73" w:rsidRPr="00E55E97">
        <w:rPr>
          <w:color w:val="000000"/>
        </w:rPr>
        <w:t>Subt</w:t>
      </w:r>
      <w:r w:rsidRPr="00E55E97">
        <w:rPr>
          <w:color w:val="000000"/>
        </w:rPr>
        <w:t xml:space="preserve">ask, the CONTRACTOR </w:t>
      </w:r>
      <w:r w:rsidR="00B76A73" w:rsidRPr="00E55E97">
        <w:rPr>
          <w:color w:val="000000"/>
        </w:rPr>
        <w:t xml:space="preserve">will </w:t>
      </w:r>
      <w:r w:rsidRPr="00E55E97">
        <w:rPr>
          <w:color w:val="000000"/>
        </w:rPr>
        <w:t xml:space="preserve">perform the design activities associated with analyzing the source and destination tables and columns of the data to be converted, inclusive of open and closed cases. The CONTRACTOR </w:t>
      </w:r>
      <w:r w:rsidR="00B76A73" w:rsidRPr="00E55E97">
        <w:rPr>
          <w:color w:val="000000"/>
        </w:rPr>
        <w:t>wi</w:t>
      </w:r>
      <w:r w:rsidRPr="00E55E97">
        <w:rPr>
          <w:color w:val="000000"/>
        </w:rPr>
        <w:t xml:space="preserve">ll document, within the CDD the results of the data model analysis as a list of sources to be converted.  From the information documented within the CDD, the CONTRACTOR </w:t>
      </w:r>
      <w:r w:rsidR="00B76A73" w:rsidRPr="00E55E97">
        <w:rPr>
          <w:color w:val="000000"/>
        </w:rPr>
        <w:t xml:space="preserve">will </w:t>
      </w:r>
      <w:r w:rsidRPr="00E55E97">
        <w:rPr>
          <w:color w:val="000000"/>
        </w:rPr>
        <w:t xml:space="preserve">generate a conceptual design and a more detailed design including inputs and output.  As data inconsistencies impacting </w:t>
      </w:r>
      <w:r w:rsidR="00B76A73" w:rsidRPr="00E55E97">
        <w:rPr>
          <w:color w:val="000000"/>
        </w:rPr>
        <w:t>D</w:t>
      </w:r>
      <w:r w:rsidRPr="00E55E97">
        <w:rPr>
          <w:color w:val="000000"/>
        </w:rPr>
        <w:t xml:space="preserve">ata </w:t>
      </w:r>
      <w:r w:rsidR="00B76A73" w:rsidRPr="00E55E97">
        <w:rPr>
          <w:color w:val="000000"/>
        </w:rPr>
        <w:t>C</w:t>
      </w:r>
      <w:r w:rsidRPr="00E55E97">
        <w:rPr>
          <w:color w:val="000000"/>
        </w:rPr>
        <w:t xml:space="preserve">onversion are identified by the CONTRACTOR, within source system data, </w:t>
      </w:r>
      <w:r w:rsidR="00B76A73" w:rsidRPr="00E55E97">
        <w:rPr>
          <w:color w:val="000000"/>
        </w:rPr>
        <w:t xml:space="preserve">such inconsistencies </w:t>
      </w:r>
      <w:r w:rsidRPr="00E55E97">
        <w:rPr>
          <w:color w:val="000000"/>
        </w:rPr>
        <w:t xml:space="preserve">will be provided, in the form of data clean-up reports, to the </w:t>
      </w:r>
      <w:r w:rsidR="00B76A73" w:rsidRPr="00E55E97">
        <w:rPr>
          <w:color w:val="000000"/>
        </w:rPr>
        <w:t>CONSORTIUM</w:t>
      </w:r>
      <w:r w:rsidRPr="00E55E97">
        <w:rPr>
          <w:color w:val="000000"/>
        </w:rPr>
        <w:t xml:space="preserve"> for resolution. </w:t>
      </w:r>
      <w:r w:rsidR="001B374F" w:rsidRPr="00E55E97">
        <w:rPr>
          <w:color w:val="000000"/>
        </w:rPr>
        <w:t xml:space="preserve"> </w:t>
      </w:r>
    </w:p>
    <w:p w14:paraId="1D8B79E3" w14:textId="77777777" w:rsidR="009810AC" w:rsidRDefault="009810AC" w:rsidP="00F26142">
      <w:pPr>
        <w:pStyle w:val="NLSbodytextL1"/>
        <w:spacing w:line="240" w:lineRule="auto"/>
        <w:ind w:left="1440"/>
        <w:rPr>
          <w:b/>
          <w:bCs/>
          <w:color w:val="000000"/>
        </w:rPr>
      </w:pPr>
    </w:p>
    <w:p w14:paraId="35339E13" w14:textId="77777777" w:rsidR="009810AC" w:rsidRDefault="009810AC" w:rsidP="00F26142">
      <w:pPr>
        <w:pStyle w:val="NLSbodytextL1"/>
        <w:spacing w:line="240" w:lineRule="auto"/>
        <w:ind w:left="1440"/>
        <w:rPr>
          <w:b/>
          <w:bCs/>
          <w:color w:val="000000"/>
        </w:rPr>
      </w:pPr>
    </w:p>
    <w:p w14:paraId="21119214" w14:textId="36E98694" w:rsidR="0084698A" w:rsidRPr="00E55E97" w:rsidRDefault="0084698A" w:rsidP="00F26142">
      <w:pPr>
        <w:pStyle w:val="NLSbodytextL1"/>
        <w:spacing w:line="240" w:lineRule="auto"/>
        <w:ind w:left="1440"/>
        <w:rPr>
          <w:b/>
          <w:bCs/>
          <w:color w:val="000000"/>
        </w:rPr>
      </w:pPr>
      <w:r w:rsidRPr="00E55E97">
        <w:rPr>
          <w:b/>
          <w:bCs/>
          <w:color w:val="000000"/>
        </w:rPr>
        <w:t>3.4.</w:t>
      </w:r>
      <w:r w:rsidR="009E28AF">
        <w:rPr>
          <w:b/>
          <w:bCs/>
          <w:color w:val="000000"/>
        </w:rPr>
        <w:t>4.2</w:t>
      </w:r>
      <w:r w:rsidRPr="00E55E97">
        <w:rPr>
          <w:b/>
          <w:color w:val="000000"/>
        </w:rPr>
        <w:tab/>
      </w:r>
      <w:r w:rsidR="009E28AF">
        <w:rPr>
          <w:b/>
          <w:bCs/>
          <w:color w:val="000000"/>
        </w:rPr>
        <w:t xml:space="preserve">Subtask 4.4.2 </w:t>
      </w:r>
      <w:r w:rsidRPr="00E55E97">
        <w:rPr>
          <w:b/>
          <w:bCs/>
          <w:color w:val="000000"/>
        </w:rPr>
        <w:t>Build Conversion Programs</w:t>
      </w:r>
      <w:r w:rsidR="00991895" w:rsidRPr="00E55E97">
        <w:rPr>
          <w:b/>
          <w:bCs/>
          <w:color w:val="000000"/>
        </w:rPr>
        <w:t>:</w:t>
      </w:r>
    </w:p>
    <w:p w14:paraId="3A1DC895" w14:textId="62B91F1B" w:rsidR="0084698A" w:rsidRPr="00E55E97" w:rsidRDefault="0085730D" w:rsidP="009E28AF">
      <w:pPr>
        <w:pStyle w:val="NLSbodytextL1"/>
        <w:spacing w:line="240" w:lineRule="auto"/>
        <w:ind w:left="1440"/>
        <w:rPr>
          <w:b/>
          <w:bCs/>
          <w:color w:val="000000"/>
        </w:rPr>
      </w:pPr>
      <w:r w:rsidRPr="00E55E97">
        <w:rPr>
          <w:color w:val="000000"/>
        </w:rPr>
        <w:t xml:space="preserve">In the Build Conversion Programs Task, the CONTRACTOR </w:t>
      </w:r>
      <w:r w:rsidR="0001026B" w:rsidRPr="00E55E97">
        <w:rPr>
          <w:color w:val="000000"/>
        </w:rPr>
        <w:t xml:space="preserve">will </w:t>
      </w:r>
      <w:r w:rsidRPr="00E55E97">
        <w:rPr>
          <w:color w:val="000000"/>
        </w:rPr>
        <w:t xml:space="preserve">develop the conversion </w:t>
      </w:r>
      <w:r w:rsidR="000F7F9C" w:rsidRPr="00E55E97">
        <w:rPr>
          <w:color w:val="000000"/>
        </w:rPr>
        <w:t>software</w:t>
      </w:r>
      <w:r w:rsidRPr="00E55E97">
        <w:rPr>
          <w:color w:val="000000"/>
        </w:rPr>
        <w:t>, based on the conversion designs, which will convert the C-IV</w:t>
      </w:r>
      <w:r w:rsidR="005221C3" w:rsidRPr="00E55E97">
        <w:rPr>
          <w:color w:val="000000"/>
        </w:rPr>
        <w:t xml:space="preserve"> system </w:t>
      </w:r>
      <w:r w:rsidR="0001026B" w:rsidRPr="00E55E97">
        <w:rPr>
          <w:color w:val="000000"/>
        </w:rPr>
        <w:t>d</w:t>
      </w:r>
      <w:r w:rsidRPr="00E55E97">
        <w:rPr>
          <w:color w:val="000000"/>
        </w:rPr>
        <w:t xml:space="preserve">ata for processing by the CalSAWS Software. As data inconsistencies impacting </w:t>
      </w:r>
      <w:r w:rsidR="0001026B" w:rsidRPr="00E55E97">
        <w:rPr>
          <w:color w:val="000000"/>
        </w:rPr>
        <w:t>D</w:t>
      </w:r>
      <w:r w:rsidRPr="00E55E97">
        <w:rPr>
          <w:color w:val="000000"/>
        </w:rPr>
        <w:t xml:space="preserve">ata </w:t>
      </w:r>
      <w:r w:rsidR="0001026B" w:rsidRPr="00E55E97">
        <w:rPr>
          <w:color w:val="000000"/>
        </w:rPr>
        <w:t>C</w:t>
      </w:r>
      <w:r w:rsidRPr="00E55E97">
        <w:rPr>
          <w:color w:val="000000"/>
        </w:rPr>
        <w:t xml:space="preserve">onversion are identified by the CONTRACTOR, within source system data, </w:t>
      </w:r>
      <w:r w:rsidR="0001026B" w:rsidRPr="00E55E97">
        <w:rPr>
          <w:color w:val="000000"/>
        </w:rPr>
        <w:t xml:space="preserve">such inconsistencies </w:t>
      </w:r>
      <w:r w:rsidRPr="00E55E97">
        <w:rPr>
          <w:color w:val="000000"/>
        </w:rPr>
        <w:t xml:space="preserve">will be provided, in the form of data clean-up reports, to the </w:t>
      </w:r>
      <w:r w:rsidR="0001026B" w:rsidRPr="00E55E97">
        <w:rPr>
          <w:color w:val="000000"/>
        </w:rPr>
        <w:t xml:space="preserve">CONSORTIUM </w:t>
      </w:r>
      <w:r w:rsidRPr="00E55E97">
        <w:rPr>
          <w:color w:val="000000"/>
        </w:rPr>
        <w:t>for resolution.</w:t>
      </w:r>
    </w:p>
    <w:p w14:paraId="23A4C244" w14:textId="104F8C60" w:rsidR="0084698A" w:rsidRPr="00E55E97" w:rsidRDefault="0084698A" w:rsidP="00F26142">
      <w:pPr>
        <w:pStyle w:val="NLSbodytextL1"/>
        <w:spacing w:line="240" w:lineRule="auto"/>
        <w:ind w:left="1440"/>
        <w:rPr>
          <w:b/>
          <w:bCs/>
          <w:color w:val="000000"/>
        </w:rPr>
      </w:pPr>
      <w:r w:rsidRPr="00E55E97">
        <w:rPr>
          <w:b/>
          <w:bCs/>
          <w:color w:val="000000"/>
        </w:rPr>
        <w:t>3.4.</w:t>
      </w:r>
      <w:r w:rsidR="009E28AF">
        <w:rPr>
          <w:b/>
          <w:bCs/>
          <w:color w:val="000000"/>
        </w:rPr>
        <w:t>4.3</w:t>
      </w:r>
      <w:r w:rsidRPr="00E55E97">
        <w:rPr>
          <w:b/>
          <w:color w:val="000000"/>
        </w:rPr>
        <w:tab/>
      </w:r>
      <w:r w:rsidR="009E28AF">
        <w:rPr>
          <w:b/>
          <w:bCs/>
          <w:color w:val="000000"/>
        </w:rPr>
        <w:t xml:space="preserve">Subtask 4.4.3 </w:t>
      </w:r>
      <w:r w:rsidRPr="00E55E97">
        <w:rPr>
          <w:b/>
          <w:bCs/>
          <w:color w:val="000000"/>
        </w:rPr>
        <w:t>Test Conversion Programs</w:t>
      </w:r>
      <w:r w:rsidR="00991895" w:rsidRPr="00E55E97">
        <w:rPr>
          <w:b/>
          <w:bCs/>
          <w:color w:val="000000"/>
        </w:rPr>
        <w:t>:</w:t>
      </w:r>
    </w:p>
    <w:p w14:paraId="02BD5EC8" w14:textId="1E8EB542" w:rsidR="0084698A" w:rsidRPr="00E55E97" w:rsidRDefault="0085730D" w:rsidP="009E28AF">
      <w:pPr>
        <w:pStyle w:val="NLSbodytextL1"/>
        <w:spacing w:line="240" w:lineRule="auto"/>
        <w:ind w:left="1440"/>
        <w:rPr>
          <w:b/>
          <w:bCs/>
          <w:color w:val="000000"/>
        </w:rPr>
      </w:pPr>
      <w:r w:rsidRPr="00E55E97">
        <w:rPr>
          <w:color w:val="000000"/>
        </w:rPr>
        <w:lastRenderedPageBreak/>
        <w:t xml:space="preserve">In the Test Conversion Programs </w:t>
      </w:r>
      <w:r w:rsidR="0001026B" w:rsidRPr="00E55E97">
        <w:rPr>
          <w:color w:val="000000"/>
        </w:rPr>
        <w:t>Subt</w:t>
      </w:r>
      <w:r w:rsidRPr="00E55E97">
        <w:rPr>
          <w:color w:val="000000"/>
        </w:rPr>
        <w:t xml:space="preserve">ask, the CONTRACTOR </w:t>
      </w:r>
      <w:r w:rsidR="0001026B" w:rsidRPr="00E55E97">
        <w:rPr>
          <w:color w:val="000000"/>
        </w:rPr>
        <w:t xml:space="preserve">will </w:t>
      </w:r>
      <w:r w:rsidRPr="00E55E97">
        <w:rPr>
          <w:color w:val="000000"/>
        </w:rPr>
        <w:t xml:space="preserve">validate </w:t>
      </w:r>
      <w:r w:rsidRPr="00E55E97" w:rsidDel="00391182">
        <w:rPr>
          <w:color w:val="000000"/>
        </w:rPr>
        <w:t xml:space="preserve">the </w:t>
      </w:r>
      <w:r w:rsidR="00374EF0" w:rsidRPr="00E55E97">
        <w:rPr>
          <w:color w:val="000000"/>
        </w:rPr>
        <w:t>c</w:t>
      </w:r>
      <w:r w:rsidRPr="00E55E97">
        <w:rPr>
          <w:color w:val="000000"/>
        </w:rPr>
        <w:t>onversion software</w:t>
      </w:r>
      <w:r w:rsidRPr="00E55E97" w:rsidDel="00391182">
        <w:rPr>
          <w:color w:val="000000"/>
        </w:rPr>
        <w:t xml:space="preserve"> developed</w:t>
      </w:r>
      <w:r w:rsidRPr="00E55E97">
        <w:rPr>
          <w:color w:val="000000"/>
        </w:rPr>
        <w:t xml:space="preserve"> that converts the C-IV</w:t>
      </w:r>
      <w:r w:rsidR="005221C3" w:rsidRPr="00E55E97">
        <w:rPr>
          <w:color w:val="000000"/>
        </w:rPr>
        <w:t xml:space="preserve"> system</w:t>
      </w:r>
      <w:r w:rsidRPr="00E55E97">
        <w:rPr>
          <w:color w:val="000000"/>
        </w:rPr>
        <w:t xml:space="preserve"> </w:t>
      </w:r>
      <w:r w:rsidR="005531D2" w:rsidRPr="00E55E97">
        <w:rPr>
          <w:color w:val="000000"/>
        </w:rPr>
        <w:t>d</w:t>
      </w:r>
      <w:r w:rsidRPr="00E55E97">
        <w:rPr>
          <w:color w:val="000000"/>
        </w:rPr>
        <w:t xml:space="preserve">ata for processing by the CalSAWS Software. Conversion program testing will confirm the ability to extract, transform and load source system’s </w:t>
      </w:r>
      <w:r w:rsidR="00CF5540" w:rsidRPr="00E55E97">
        <w:rPr>
          <w:color w:val="000000"/>
        </w:rPr>
        <w:t>d</w:t>
      </w:r>
      <w:r w:rsidRPr="00E55E97">
        <w:rPr>
          <w:color w:val="000000"/>
        </w:rPr>
        <w:t xml:space="preserve">ata.  The CONTRACTOR </w:t>
      </w:r>
      <w:r w:rsidR="00CF5540" w:rsidRPr="00E55E97">
        <w:rPr>
          <w:color w:val="000000"/>
        </w:rPr>
        <w:t>will</w:t>
      </w:r>
      <w:r w:rsidRPr="00E55E97">
        <w:rPr>
          <w:color w:val="000000"/>
        </w:rPr>
        <w:t xml:space="preserve"> document the test results, performance analysis, problems encountered, corrective action taken and retest results within the Project Weekly Status Report.  </w:t>
      </w:r>
    </w:p>
    <w:p w14:paraId="37C09B20" w14:textId="52A5ECBE" w:rsidR="0084698A" w:rsidRPr="00E55E97" w:rsidRDefault="0084698A" w:rsidP="00F26142">
      <w:pPr>
        <w:pStyle w:val="NLSbodytextL1"/>
        <w:spacing w:line="240" w:lineRule="auto"/>
        <w:ind w:left="1440"/>
        <w:rPr>
          <w:b/>
          <w:bCs/>
          <w:color w:val="000000"/>
        </w:rPr>
      </w:pPr>
      <w:r w:rsidRPr="00E55E97">
        <w:rPr>
          <w:b/>
          <w:bCs/>
          <w:color w:val="000000"/>
        </w:rPr>
        <w:t>3.4.</w:t>
      </w:r>
      <w:r w:rsidR="009E28AF">
        <w:rPr>
          <w:b/>
          <w:bCs/>
          <w:color w:val="000000"/>
        </w:rPr>
        <w:t xml:space="preserve">4.4 Subtask 4.4.4 </w:t>
      </w:r>
      <w:r w:rsidRPr="00E55E97">
        <w:rPr>
          <w:b/>
          <w:color w:val="000000"/>
        </w:rPr>
        <w:tab/>
      </w:r>
      <w:r w:rsidR="005D1D52" w:rsidRPr="00E55E97">
        <w:rPr>
          <w:b/>
          <w:bCs/>
          <w:color w:val="000000"/>
        </w:rPr>
        <w:t>Mock</w:t>
      </w:r>
      <w:r w:rsidRPr="00E55E97">
        <w:rPr>
          <w:b/>
          <w:bCs/>
          <w:color w:val="000000"/>
        </w:rPr>
        <w:t xml:space="preserve"> Conversion Dry Runs</w:t>
      </w:r>
      <w:r w:rsidR="00991895" w:rsidRPr="00E55E97">
        <w:rPr>
          <w:b/>
          <w:bCs/>
          <w:color w:val="000000"/>
        </w:rPr>
        <w:t>:</w:t>
      </w:r>
    </w:p>
    <w:p w14:paraId="730BE780" w14:textId="01FDD720" w:rsidR="0084698A" w:rsidRPr="00E55E97" w:rsidRDefault="0085730D" w:rsidP="009E28AF">
      <w:pPr>
        <w:pStyle w:val="NLSbodytextL1"/>
        <w:spacing w:line="240" w:lineRule="auto"/>
        <w:ind w:left="1440"/>
        <w:rPr>
          <w:color w:val="000000"/>
        </w:rPr>
      </w:pPr>
      <w:r w:rsidRPr="00E55E97">
        <w:rPr>
          <w:color w:val="000000"/>
        </w:rPr>
        <w:t xml:space="preserve">During the Conversion </w:t>
      </w:r>
      <w:r w:rsidR="000A6F65" w:rsidRPr="00E55E97">
        <w:rPr>
          <w:color w:val="000000"/>
        </w:rPr>
        <w:t>d</w:t>
      </w:r>
      <w:r w:rsidRPr="00E55E97">
        <w:rPr>
          <w:color w:val="000000"/>
        </w:rPr>
        <w:t xml:space="preserve">ry </w:t>
      </w:r>
      <w:r w:rsidR="000A6F65" w:rsidRPr="00E55E97">
        <w:rPr>
          <w:color w:val="000000"/>
        </w:rPr>
        <w:t>r</w:t>
      </w:r>
      <w:r w:rsidRPr="00E55E97">
        <w:rPr>
          <w:color w:val="000000"/>
        </w:rPr>
        <w:t xml:space="preserve">uns </w:t>
      </w:r>
      <w:r w:rsidR="00113A3F" w:rsidRPr="00E55E97">
        <w:rPr>
          <w:color w:val="000000"/>
        </w:rPr>
        <w:t>Subt</w:t>
      </w:r>
      <w:r w:rsidRPr="00E55E97">
        <w:rPr>
          <w:color w:val="000000"/>
        </w:rPr>
        <w:t xml:space="preserve">ask, the CONTRACTOR </w:t>
      </w:r>
      <w:r w:rsidR="00113A3F" w:rsidRPr="00E55E97">
        <w:rPr>
          <w:color w:val="000000"/>
        </w:rPr>
        <w:t xml:space="preserve">will </w:t>
      </w:r>
      <w:r w:rsidRPr="00E55E97">
        <w:rPr>
          <w:color w:val="000000"/>
        </w:rPr>
        <w:t>perform controlled rehearsals of the execution activities required to migrate the C-IV</w:t>
      </w:r>
      <w:r w:rsidR="005221C3" w:rsidRPr="00E55E97">
        <w:rPr>
          <w:color w:val="000000"/>
        </w:rPr>
        <w:t xml:space="preserve"> system</w:t>
      </w:r>
      <w:r w:rsidRPr="00E55E97">
        <w:rPr>
          <w:color w:val="000000"/>
        </w:rPr>
        <w:t xml:space="preserve"> </w:t>
      </w:r>
      <w:r w:rsidR="00113A3F" w:rsidRPr="00E55E97">
        <w:rPr>
          <w:color w:val="000000"/>
        </w:rPr>
        <w:t>d</w:t>
      </w:r>
      <w:r w:rsidRPr="00E55E97">
        <w:rPr>
          <w:color w:val="000000"/>
        </w:rPr>
        <w:t xml:space="preserve">ata for use with the CalSAWS Software and provides the opportunity to identify and resolve issues prior </w:t>
      </w:r>
      <w:r w:rsidR="00113A3F" w:rsidRPr="00E55E97">
        <w:rPr>
          <w:color w:val="000000"/>
        </w:rPr>
        <w:t>to</w:t>
      </w:r>
      <w:r w:rsidRPr="00E55E97">
        <w:rPr>
          <w:color w:val="000000"/>
        </w:rPr>
        <w:t xml:space="preserve"> </w:t>
      </w:r>
      <w:r w:rsidR="00E756AE" w:rsidRPr="00E55E97">
        <w:rPr>
          <w:color w:val="000000"/>
        </w:rPr>
        <w:t>c</w:t>
      </w:r>
      <w:r w:rsidRPr="00E55E97">
        <w:rPr>
          <w:color w:val="000000"/>
        </w:rPr>
        <w:t xml:space="preserve">utovers. The </w:t>
      </w:r>
      <w:r w:rsidR="009810AC">
        <w:rPr>
          <w:color w:val="000000"/>
        </w:rPr>
        <w:t>migration</w:t>
      </w:r>
      <w:r w:rsidR="009810AC" w:rsidRPr="00E55E97">
        <w:rPr>
          <w:color w:val="000000"/>
        </w:rPr>
        <w:t xml:space="preserve"> </w:t>
      </w:r>
      <w:r w:rsidRPr="00E55E97">
        <w:rPr>
          <w:color w:val="000000"/>
        </w:rPr>
        <w:t>Counties are responsible for pre-</w:t>
      </w:r>
      <w:r w:rsidR="00E756AE" w:rsidRPr="00E55E97">
        <w:rPr>
          <w:color w:val="000000"/>
        </w:rPr>
        <w:t>c</w:t>
      </w:r>
      <w:r w:rsidRPr="00E55E97">
        <w:rPr>
          <w:color w:val="000000"/>
        </w:rPr>
        <w:t xml:space="preserve">utover data cleanup of the legacy </w:t>
      </w:r>
      <w:r w:rsidR="009E7424" w:rsidRPr="00E55E97">
        <w:rPr>
          <w:color w:val="000000"/>
        </w:rPr>
        <w:t>d</w:t>
      </w:r>
      <w:r w:rsidRPr="00E55E97">
        <w:rPr>
          <w:color w:val="000000"/>
        </w:rPr>
        <w:t xml:space="preserve">ata.  There will be two </w:t>
      </w:r>
      <w:r w:rsidR="009E7424" w:rsidRPr="00E55E97">
        <w:rPr>
          <w:color w:val="000000"/>
        </w:rPr>
        <w:t>c</w:t>
      </w:r>
      <w:r w:rsidRPr="00E55E97">
        <w:rPr>
          <w:color w:val="000000"/>
        </w:rPr>
        <w:t xml:space="preserve">onversion dry runs for C-IV.  The dry runs will occur prior to the </w:t>
      </w:r>
      <w:r w:rsidR="00D33280" w:rsidRPr="00E55E97">
        <w:rPr>
          <w:color w:val="000000"/>
        </w:rPr>
        <w:t xml:space="preserve">cutover </w:t>
      </w:r>
      <w:r w:rsidRPr="00E55E97">
        <w:rPr>
          <w:color w:val="000000"/>
        </w:rPr>
        <w:t xml:space="preserve">into the CalSAWS Software.  The CONTRACTOR </w:t>
      </w:r>
      <w:r w:rsidR="009E7424" w:rsidRPr="00E55E97">
        <w:rPr>
          <w:color w:val="000000"/>
        </w:rPr>
        <w:t xml:space="preserve">will </w:t>
      </w:r>
      <w:r w:rsidRPr="00E55E97">
        <w:rPr>
          <w:color w:val="000000"/>
        </w:rPr>
        <w:t xml:space="preserve">generate a list of randomly selected cases, based on an agreed upon methodology, for county staff to review within the </w:t>
      </w:r>
      <w:r w:rsidR="00A77495" w:rsidRPr="00E55E97">
        <w:rPr>
          <w:color w:val="000000"/>
        </w:rPr>
        <w:t>m</w:t>
      </w:r>
      <w:r w:rsidRPr="00E55E97">
        <w:rPr>
          <w:color w:val="000000"/>
        </w:rPr>
        <w:t xml:space="preserve">ock </w:t>
      </w:r>
      <w:r w:rsidR="00A77495" w:rsidRPr="00E55E97">
        <w:rPr>
          <w:color w:val="000000"/>
        </w:rPr>
        <w:t>c</w:t>
      </w:r>
      <w:r w:rsidRPr="00E55E97">
        <w:rPr>
          <w:color w:val="000000"/>
        </w:rPr>
        <w:t xml:space="preserve">onversion </w:t>
      </w:r>
      <w:r w:rsidR="00A77495" w:rsidRPr="00E55E97">
        <w:rPr>
          <w:color w:val="000000"/>
        </w:rPr>
        <w:t>d</w:t>
      </w:r>
      <w:r w:rsidRPr="00E55E97">
        <w:rPr>
          <w:color w:val="000000"/>
        </w:rPr>
        <w:t xml:space="preserve">ry </w:t>
      </w:r>
      <w:r w:rsidR="00A77495" w:rsidRPr="00E55E97">
        <w:rPr>
          <w:color w:val="000000"/>
        </w:rPr>
        <w:t>r</w:t>
      </w:r>
      <w:r w:rsidRPr="00E55E97">
        <w:rPr>
          <w:color w:val="000000"/>
        </w:rPr>
        <w:t xml:space="preserve">un environment or County </w:t>
      </w:r>
      <w:r w:rsidR="00D33280" w:rsidRPr="00E55E97">
        <w:rPr>
          <w:color w:val="000000"/>
        </w:rPr>
        <w:t>c</w:t>
      </w:r>
      <w:r w:rsidRPr="00E55E97">
        <w:rPr>
          <w:color w:val="000000"/>
        </w:rPr>
        <w:t xml:space="preserve">onverted </w:t>
      </w:r>
      <w:r w:rsidR="00D83FF7" w:rsidRPr="00E55E97">
        <w:rPr>
          <w:color w:val="000000"/>
        </w:rPr>
        <w:t>d</w:t>
      </w:r>
      <w:r w:rsidRPr="00E55E97">
        <w:rPr>
          <w:color w:val="000000"/>
        </w:rPr>
        <w:t xml:space="preserve">ata </w:t>
      </w:r>
      <w:r w:rsidR="00D83FF7" w:rsidRPr="00E55E97">
        <w:rPr>
          <w:color w:val="000000"/>
        </w:rPr>
        <w:t>r</w:t>
      </w:r>
      <w:r w:rsidRPr="00E55E97">
        <w:rPr>
          <w:color w:val="000000"/>
        </w:rPr>
        <w:t xml:space="preserve">eview environment.  Data clean-up activities will be determined during the </w:t>
      </w:r>
      <w:r w:rsidR="00804673" w:rsidRPr="00E55E97">
        <w:rPr>
          <w:color w:val="000000"/>
        </w:rPr>
        <w:t>preparation for dry runs</w:t>
      </w:r>
      <w:r w:rsidR="002B06D4">
        <w:rPr>
          <w:color w:val="000000"/>
        </w:rPr>
        <w:t xml:space="preserve"> </w:t>
      </w:r>
      <w:r w:rsidRPr="00E55E97">
        <w:rPr>
          <w:color w:val="000000"/>
        </w:rPr>
        <w:t xml:space="preserve">(e.g., confirming all active cases are run up to </w:t>
      </w:r>
      <w:r w:rsidR="00086BA3" w:rsidRPr="00E55E97">
        <w:rPr>
          <w:color w:val="000000"/>
        </w:rPr>
        <w:t>come up month</w:t>
      </w:r>
      <w:r w:rsidRPr="00E55E97">
        <w:rPr>
          <w:color w:val="000000"/>
        </w:rPr>
        <w:t xml:space="preserve">).   The CONSORTIUM Staff and staff from the </w:t>
      </w:r>
      <w:r w:rsidR="009E7424" w:rsidRPr="00E55E97">
        <w:rPr>
          <w:color w:val="000000"/>
        </w:rPr>
        <w:t>CalSAWS</w:t>
      </w:r>
      <w:r w:rsidRPr="00E55E97">
        <w:rPr>
          <w:color w:val="000000"/>
        </w:rPr>
        <w:t xml:space="preserve"> Counties will support conversion activities in accordance with the Master Conversion Plan</w:t>
      </w:r>
      <w:r w:rsidR="00D83FF7" w:rsidRPr="00E55E97">
        <w:rPr>
          <w:color w:val="000000"/>
        </w:rPr>
        <w:t xml:space="preserve"> Deliverables</w:t>
      </w:r>
      <w:r w:rsidRPr="00E55E97">
        <w:rPr>
          <w:color w:val="000000"/>
        </w:rPr>
        <w:t xml:space="preserve">.  CONTRACTOR will receive data extracts from </w:t>
      </w:r>
      <w:r w:rsidR="00D83DD4">
        <w:rPr>
          <w:color w:val="000000"/>
        </w:rPr>
        <w:t xml:space="preserve">the C-IV </w:t>
      </w:r>
      <w:r w:rsidRPr="00E55E97">
        <w:rPr>
          <w:color w:val="000000"/>
        </w:rPr>
        <w:t xml:space="preserve">system in accordance with the </w:t>
      </w:r>
      <w:r w:rsidR="007078E2" w:rsidRPr="00E55E97">
        <w:rPr>
          <w:color w:val="000000"/>
        </w:rPr>
        <w:t>dates outlined in the Master Conversion Plan Deliverables</w:t>
      </w:r>
      <w:r w:rsidRPr="00E55E97">
        <w:rPr>
          <w:color w:val="000000"/>
        </w:rPr>
        <w:t>.</w:t>
      </w:r>
    </w:p>
    <w:p w14:paraId="4F192CDA" w14:textId="7F57A560" w:rsidR="005D1D52" w:rsidRPr="00E55E97" w:rsidRDefault="005D1D52" w:rsidP="00F26142">
      <w:pPr>
        <w:pStyle w:val="NLSbodytextL1"/>
        <w:spacing w:line="240" w:lineRule="auto"/>
        <w:ind w:left="2160" w:hanging="720"/>
        <w:rPr>
          <w:b/>
          <w:bCs/>
          <w:color w:val="000000"/>
        </w:rPr>
      </w:pPr>
      <w:r w:rsidRPr="00E55E97">
        <w:rPr>
          <w:b/>
          <w:bCs/>
          <w:color w:val="000000"/>
        </w:rPr>
        <w:t>3.4.</w:t>
      </w:r>
      <w:r w:rsidR="009E28AF">
        <w:rPr>
          <w:b/>
          <w:bCs/>
          <w:color w:val="000000"/>
        </w:rPr>
        <w:t>4.5</w:t>
      </w:r>
      <w:r w:rsidRPr="00E55E97">
        <w:rPr>
          <w:b/>
          <w:color w:val="000000"/>
        </w:rPr>
        <w:tab/>
      </w:r>
      <w:r w:rsidR="009E28AF">
        <w:rPr>
          <w:b/>
          <w:bCs/>
          <w:color w:val="000000"/>
        </w:rPr>
        <w:t xml:space="preserve">Subtask 4.4.5 </w:t>
      </w:r>
      <w:r w:rsidRPr="00E55E97">
        <w:rPr>
          <w:b/>
          <w:bCs/>
          <w:color w:val="000000"/>
        </w:rPr>
        <w:t>Maintain Conversion Data Dictionary and Programs</w:t>
      </w:r>
      <w:r w:rsidR="00991895" w:rsidRPr="00E55E97">
        <w:rPr>
          <w:b/>
          <w:bCs/>
          <w:color w:val="000000"/>
        </w:rPr>
        <w:t>:</w:t>
      </w:r>
    </w:p>
    <w:p w14:paraId="37380D1B" w14:textId="2E334B3D" w:rsidR="005D1D52" w:rsidRPr="00E55E97" w:rsidRDefault="0085730D" w:rsidP="009E28AF">
      <w:pPr>
        <w:pStyle w:val="NLSbodytextL1"/>
        <w:spacing w:line="240" w:lineRule="auto"/>
        <w:ind w:left="1440"/>
        <w:rPr>
          <w:b/>
          <w:bCs/>
          <w:color w:val="000000"/>
        </w:rPr>
      </w:pPr>
      <w:r w:rsidRPr="00E55E97">
        <w:rPr>
          <w:color w:val="000000"/>
        </w:rPr>
        <w:t xml:space="preserve">In the Maintain Conversion Data Dictionary Task, the CONTRACTOR </w:t>
      </w:r>
      <w:r w:rsidR="00D40B39" w:rsidRPr="00E55E97">
        <w:rPr>
          <w:color w:val="000000"/>
        </w:rPr>
        <w:t xml:space="preserve">will </w:t>
      </w:r>
      <w:r w:rsidRPr="00E55E97">
        <w:rPr>
          <w:color w:val="000000"/>
        </w:rPr>
        <w:t xml:space="preserve">perform ongoing analysis, design, build and test activities to address updates/refinements to the </w:t>
      </w:r>
      <w:r w:rsidR="007C5E1F" w:rsidRPr="00E55E97">
        <w:rPr>
          <w:color w:val="000000"/>
        </w:rPr>
        <w:t>c</w:t>
      </w:r>
      <w:r w:rsidRPr="00E55E97">
        <w:rPr>
          <w:color w:val="000000"/>
        </w:rPr>
        <w:t xml:space="preserve">onversion </w:t>
      </w:r>
      <w:r w:rsidR="007C5E1F" w:rsidRPr="00E55E97">
        <w:rPr>
          <w:color w:val="000000"/>
        </w:rPr>
        <w:t>s</w:t>
      </w:r>
      <w:r w:rsidR="000F7F9C" w:rsidRPr="00E55E97">
        <w:rPr>
          <w:color w:val="000000"/>
        </w:rPr>
        <w:t>oftware</w:t>
      </w:r>
      <w:r w:rsidRPr="00E55E97">
        <w:rPr>
          <w:color w:val="000000"/>
        </w:rPr>
        <w:t xml:space="preserve">. The </w:t>
      </w:r>
      <w:r w:rsidR="00FB4B4D" w:rsidRPr="00E55E97">
        <w:rPr>
          <w:color w:val="000000"/>
        </w:rPr>
        <w:t>c</w:t>
      </w:r>
      <w:r w:rsidRPr="00E55E97">
        <w:rPr>
          <w:color w:val="000000"/>
        </w:rPr>
        <w:t xml:space="preserve">onversion </w:t>
      </w:r>
      <w:r w:rsidR="00FB4B4D" w:rsidRPr="00E55E97">
        <w:rPr>
          <w:color w:val="000000"/>
        </w:rPr>
        <w:t>t</w:t>
      </w:r>
      <w:r w:rsidRPr="00E55E97">
        <w:rPr>
          <w:color w:val="000000"/>
        </w:rPr>
        <w:t xml:space="preserve">eam will work with the </w:t>
      </w:r>
      <w:r w:rsidR="00FB4B4D" w:rsidRPr="00E55E97">
        <w:rPr>
          <w:color w:val="000000"/>
        </w:rPr>
        <w:t>c</w:t>
      </w:r>
      <w:r w:rsidRPr="00E55E97">
        <w:rPr>
          <w:color w:val="000000"/>
        </w:rPr>
        <w:t xml:space="preserve">hange </w:t>
      </w:r>
      <w:r w:rsidR="00FB4B4D" w:rsidRPr="00E55E97">
        <w:rPr>
          <w:color w:val="000000"/>
        </w:rPr>
        <w:t>m</w:t>
      </w:r>
      <w:r w:rsidRPr="00E55E97">
        <w:rPr>
          <w:color w:val="000000"/>
        </w:rPr>
        <w:t xml:space="preserve">anagement </w:t>
      </w:r>
      <w:r w:rsidR="00FB4B4D" w:rsidRPr="00E55E97">
        <w:rPr>
          <w:color w:val="000000"/>
        </w:rPr>
        <w:t>t</w:t>
      </w:r>
      <w:r w:rsidRPr="00E55E97">
        <w:rPr>
          <w:color w:val="000000"/>
        </w:rPr>
        <w:t>eam to prepare manual resolution packets in order to help end users in how to resolve discrepant converted cases and other conversion related issues.</w:t>
      </w:r>
    </w:p>
    <w:p w14:paraId="1D07C490" w14:textId="7BB902C6" w:rsidR="0084698A" w:rsidRPr="00E55E97" w:rsidRDefault="0084698A" w:rsidP="00F26142">
      <w:pPr>
        <w:pStyle w:val="NLSbodytextL1"/>
        <w:spacing w:line="240" w:lineRule="auto"/>
        <w:ind w:left="2160" w:hanging="720"/>
        <w:rPr>
          <w:b/>
          <w:bCs/>
          <w:color w:val="000000"/>
        </w:rPr>
      </w:pPr>
      <w:r w:rsidRPr="00E55E97">
        <w:rPr>
          <w:b/>
          <w:bCs/>
          <w:color w:val="000000"/>
        </w:rPr>
        <w:t>3.4.</w:t>
      </w:r>
      <w:r w:rsidR="009E28AF">
        <w:rPr>
          <w:b/>
          <w:bCs/>
          <w:color w:val="000000"/>
        </w:rPr>
        <w:t>4.6</w:t>
      </w:r>
      <w:r w:rsidRPr="00E55E97">
        <w:rPr>
          <w:b/>
          <w:color w:val="000000"/>
        </w:rPr>
        <w:tab/>
      </w:r>
      <w:r w:rsidRPr="00E55E97">
        <w:rPr>
          <w:b/>
          <w:bCs/>
          <w:color w:val="000000"/>
        </w:rPr>
        <w:t>Subtask 4.</w:t>
      </w:r>
      <w:r w:rsidR="005D1D52" w:rsidRPr="00E55E97">
        <w:rPr>
          <w:b/>
          <w:bCs/>
          <w:color w:val="000000"/>
        </w:rPr>
        <w:t>4</w:t>
      </w:r>
      <w:r w:rsidR="009E28AF">
        <w:rPr>
          <w:b/>
          <w:bCs/>
          <w:color w:val="000000"/>
        </w:rPr>
        <w:t>.6</w:t>
      </w:r>
      <w:r w:rsidRPr="00E55E97">
        <w:rPr>
          <w:b/>
          <w:bCs/>
          <w:color w:val="000000"/>
        </w:rPr>
        <w:t xml:space="preserve">  </w:t>
      </w:r>
      <w:r w:rsidR="009E28AF">
        <w:rPr>
          <w:b/>
          <w:bCs/>
          <w:color w:val="000000"/>
        </w:rPr>
        <w:t>C-IV Conversion:</w:t>
      </w:r>
    </w:p>
    <w:p w14:paraId="4E0C9484" w14:textId="5197F9DE" w:rsidR="0084698A" w:rsidRPr="00E55E97" w:rsidRDefault="0084698A" w:rsidP="009E28AF">
      <w:pPr>
        <w:pStyle w:val="NLSbodytextL1"/>
        <w:spacing w:line="240" w:lineRule="auto"/>
        <w:ind w:left="1440"/>
        <w:rPr>
          <w:color w:val="000000"/>
        </w:rPr>
      </w:pPr>
      <w:r w:rsidRPr="00E55E97">
        <w:rPr>
          <w:color w:val="000000"/>
        </w:rPr>
        <w:t xml:space="preserve">CONTRACTOR </w:t>
      </w:r>
      <w:r w:rsidR="00822630" w:rsidRPr="00E55E97">
        <w:rPr>
          <w:color w:val="000000"/>
        </w:rPr>
        <w:t xml:space="preserve">will </w:t>
      </w:r>
      <w:r w:rsidRPr="00E55E97">
        <w:rPr>
          <w:color w:val="000000"/>
        </w:rPr>
        <w:t xml:space="preserve">perform the preparation, execution and post deployment support of </w:t>
      </w:r>
      <w:r w:rsidR="00D71733" w:rsidRPr="00E55E97">
        <w:rPr>
          <w:color w:val="000000"/>
        </w:rPr>
        <w:t>cutover</w:t>
      </w:r>
      <w:r w:rsidRPr="00E55E97">
        <w:rPr>
          <w:color w:val="000000"/>
        </w:rPr>
        <w:t xml:space="preserve"> </w:t>
      </w:r>
      <w:r w:rsidR="005239F4" w:rsidRPr="00E55E97">
        <w:rPr>
          <w:color w:val="000000"/>
        </w:rPr>
        <w:t>for the</w:t>
      </w:r>
      <w:r w:rsidRPr="00E55E97">
        <w:rPr>
          <w:color w:val="000000"/>
        </w:rPr>
        <w:t xml:space="preserve"> 39 </w:t>
      </w:r>
      <w:r w:rsidR="00822630" w:rsidRPr="00E55E97">
        <w:rPr>
          <w:color w:val="000000"/>
        </w:rPr>
        <w:t xml:space="preserve">C-IV </w:t>
      </w:r>
      <w:r w:rsidRPr="00E55E97">
        <w:rPr>
          <w:color w:val="000000"/>
        </w:rPr>
        <w:t xml:space="preserve">Counties. </w:t>
      </w:r>
      <w:r w:rsidR="00BA016F" w:rsidRPr="00E55E97">
        <w:rPr>
          <w:color w:val="000000"/>
        </w:rPr>
        <w:t xml:space="preserve">The CONTRACTOR </w:t>
      </w:r>
      <w:r w:rsidR="00822630" w:rsidRPr="00E55E97">
        <w:rPr>
          <w:color w:val="000000"/>
        </w:rPr>
        <w:t>will</w:t>
      </w:r>
      <w:r w:rsidR="00BA016F" w:rsidRPr="00E55E97">
        <w:rPr>
          <w:color w:val="000000"/>
        </w:rPr>
        <w:t xml:space="preserve"> create conversion data fallout/clean-up reports post-conversion and provide them to the </w:t>
      </w:r>
      <w:r w:rsidR="004B4192" w:rsidRPr="00E55E97">
        <w:rPr>
          <w:color w:val="000000"/>
        </w:rPr>
        <w:t>CONSORTIUM</w:t>
      </w:r>
      <w:r w:rsidR="00BA016F" w:rsidRPr="00E55E97">
        <w:rPr>
          <w:color w:val="000000"/>
        </w:rPr>
        <w:t xml:space="preserve"> for resolution.  </w:t>
      </w:r>
      <w:r w:rsidRPr="00E55E97">
        <w:rPr>
          <w:color w:val="000000"/>
        </w:rPr>
        <w:t xml:space="preserve">The CONSORTIUM </w:t>
      </w:r>
      <w:r w:rsidR="0085730D" w:rsidRPr="00E55E97">
        <w:rPr>
          <w:color w:val="000000"/>
        </w:rPr>
        <w:t>S</w:t>
      </w:r>
      <w:r w:rsidRPr="00E55E97">
        <w:rPr>
          <w:color w:val="000000"/>
        </w:rPr>
        <w:t xml:space="preserve">taff and staff from the 39 </w:t>
      </w:r>
      <w:r w:rsidR="005E7A4B" w:rsidRPr="00E55E97">
        <w:rPr>
          <w:color w:val="000000"/>
        </w:rPr>
        <w:t xml:space="preserve">C-IV </w:t>
      </w:r>
      <w:r w:rsidRPr="00E55E97">
        <w:rPr>
          <w:color w:val="000000"/>
        </w:rPr>
        <w:t xml:space="preserve">Counties will support </w:t>
      </w:r>
      <w:r w:rsidR="004B4192" w:rsidRPr="00E55E97">
        <w:rPr>
          <w:color w:val="000000"/>
        </w:rPr>
        <w:t xml:space="preserve">C-IV </w:t>
      </w:r>
      <w:r w:rsidRPr="00E55E97">
        <w:rPr>
          <w:color w:val="000000"/>
        </w:rPr>
        <w:t xml:space="preserve">Conversion activities in accordance with the </w:t>
      </w:r>
      <w:r w:rsidR="002A2D1B" w:rsidRPr="00E55E97">
        <w:rPr>
          <w:color w:val="000000"/>
        </w:rPr>
        <w:t xml:space="preserve">CalACES Master </w:t>
      </w:r>
      <w:r w:rsidRPr="00E55E97">
        <w:rPr>
          <w:color w:val="000000"/>
        </w:rPr>
        <w:t>Conversion Plan</w:t>
      </w:r>
      <w:r w:rsidR="00481792" w:rsidRPr="00E55E97">
        <w:rPr>
          <w:color w:val="000000"/>
        </w:rPr>
        <w:t xml:space="preserve"> Deliverable</w:t>
      </w:r>
      <w:r w:rsidRPr="00E55E97">
        <w:rPr>
          <w:color w:val="000000"/>
        </w:rPr>
        <w:t>.</w:t>
      </w:r>
    </w:p>
    <w:p w14:paraId="53AA5B60" w14:textId="36ADEC02" w:rsidR="0084698A" w:rsidRDefault="0084698A" w:rsidP="009E28AF">
      <w:pPr>
        <w:pStyle w:val="NLSbodytextL1"/>
        <w:spacing w:line="240" w:lineRule="auto"/>
        <w:ind w:left="1440"/>
        <w:rPr>
          <w:color w:val="000000"/>
        </w:rPr>
      </w:pPr>
      <w:r w:rsidRPr="00E55E97">
        <w:rPr>
          <w:color w:val="000000"/>
        </w:rPr>
        <w:t xml:space="preserve">The 39 </w:t>
      </w:r>
      <w:r w:rsidR="005E7A4B" w:rsidRPr="00E55E97">
        <w:rPr>
          <w:color w:val="000000"/>
        </w:rPr>
        <w:t xml:space="preserve">C-IV </w:t>
      </w:r>
      <w:r w:rsidRPr="00E55E97">
        <w:rPr>
          <w:color w:val="000000"/>
        </w:rPr>
        <w:t xml:space="preserve">Counties </w:t>
      </w:r>
      <w:r w:rsidR="005E7A4B" w:rsidRPr="00E55E97">
        <w:rPr>
          <w:color w:val="000000"/>
        </w:rPr>
        <w:t>are</w:t>
      </w:r>
      <w:r w:rsidRPr="00E55E97">
        <w:rPr>
          <w:color w:val="000000"/>
        </w:rPr>
        <w:t xml:space="preserve"> responsible for pre- and </w:t>
      </w:r>
      <w:r w:rsidR="003347EF" w:rsidRPr="00E55E97">
        <w:rPr>
          <w:color w:val="000000"/>
        </w:rPr>
        <w:t>post-Cutover</w:t>
      </w:r>
      <w:r w:rsidRPr="00E55E97">
        <w:rPr>
          <w:color w:val="000000"/>
        </w:rPr>
        <w:t xml:space="preserve"> data cleanup of the C-IV legacy </w:t>
      </w:r>
      <w:r w:rsidR="005E7A4B" w:rsidRPr="00E55E97">
        <w:rPr>
          <w:color w:val="000000"/>
        </w:rPr>
        <w:t>d</w:t>
      </w:r>
      <w:r w:rsidRPr="00E55E97">
        <w:rPr>
          <w:color w:val="000000"/>
        </w:rPr>
        <w:t xml:space="preserve">ata.  Data clean-up activities will be determined </w:t>
      </w:r>
      <w:r w:rsidRPr="00E55E97">
        <w:rPr>
          <w:color w:val="000000"/>
        </w:rPr>
        <w:lastRenderedPageBreak/>
        <w:t xml:space="preserve">during the </w:t>
      </w:r>
      <w:r w:rsidR="006716D2" w:rsidRPr="00E55E97">
        <w:rPr>
          <w:color w:val="000000"/>
        </w:rPr>
        <w:t>preparation for cutover</w:t>
      </w:r>
      <w:r w:rsidR="006716D2" w:rsidRPr="00E55E97" w:rsidDel="006716D2">
        <w:rPr>
          <w:color w:val="000000"/>
        </w:rPr>
        <w:t xml:space="preserve"> </w:t>
      </w:r>
      <w:r w:rsidRPr="00E55E97">
        <w:rPr>
          <w:color w:val="000000"/>
        </w:rPr>
        <w:t xml:space="preserve">(e.g. confirming all active cases are run up to </w:t>
      </w:r>
      <w:r w:rsidR="00086BA3" w:rsidRPr="00E55E97">
        <w:rPr>
          <w:color w:val="000000"/>
        </w:rPr>
        <w:t>come up month</w:t>
      </w:r>
      <w:r w:rsidRPr="00E55E97">
        <w:rPr>
          <w:color w:val="000000"/>
        </w:rPr>
        <w:t xml:space="preserve">. </w:t>
      </w:r>
    </w:p>
    <w:bookmarkEnd w:id="156"/>
    <w:p w14:paraId="4943CCC3" w14:textId="77777777" w:rsidR="0017644F" w:rsidRPr="00E55E97" w:rsidRDefault="0017644F" w:rsidP="009E28AF">
      <w:pPr>
        <w:pStyle w:val="NLSbodytextL1"/>
        <w:spacing w:line="240" w:lineRule="auto"/>
        <w:ind w:left="1440"/>
        <w:rPr>
          <w:color w:val="000000"/>
        </w:rPr>
      </w:pPr>
    </w:p>
    <w:p w14:paraId="0913A640" w14:textId="0A32E8A8" w:rsidR="009E28AF" w:rsidRDefault="009E28AF" w:rsidP="009E28AF">
      <w:pPr>
        <w:pStyle w:val="NLSbodytextL1"/>
        <w:spacing w:line="240" w:lineRule="auto"/>
        <w:rPr>
          <w:b/>
          <w:bCs/>
          <w:color w:val="000000"/>
        </w:rPr>
      </w:pPr>
      <w:r w:rsidRPr="00E55E97">
        <w:rPr>
          <w:b/>
          <w:bCs/>
          <w:color w:val="000000"/>
        </w:rPr>
        <w:t>3.4.</w:t>
      </w:r>
      <w:r>
        <w:rPr>
          <w:b/>
          <w:bCs/>
          <w:color w:val="000000"/>
        </w:rPr>
        <w:t>5  Subtask 4.5 CalWIN 18 County Migration to CalSAWS</w:t>
      </w:r>
    </w:p>
    <w:p w14:paraId="49806065" w14:textId="26F8947C" w:rsidR="0084698A" w:rsidRPr="00E55E97" w:rsidRDefault="005B703A" w:rsidP="009E28AF">
      <w:pPr>
        <w:pStyle w:val="NLSbodytextL1"/>
        <w:spacing w:line="240" w:lineRule="auto"/>
        <w:rPr>
          <w:color w:val="000000"/>
        </w:rPr>
      </w:pPr>
      <w:r>
        <w:t>In t</w:t>
      </w:r>
      <w:r w:rsidRPr="00E55E97">
        <w:t xml:space="preserve">he </w:t>
      </w:r>
      <w:r>
        <w:t>CalWIN 18 County Migration to CalSAWS</w:t>
      </w:r>
      <w:r w:rsidR="0017644F">
        <w:t xml:space="preserve"> Subtask</w:t>
      </w:r>
      <w:r w:rsidRPr="00E55E97">
        <w:rPr>
          <w:color w:val="000000"/>
        </w:rPr>
        <w:t>, the CONTRACTOR will perform</w:t>
      </w:r>
      <w:r w:rsidR="0017644F" w:rsidRPr="0017644F">
        <w:rPr>
          <w:color w:val="000000"/>
        </w:rPr>
        <w:t xml:space="preserve"> </w:t>
      </w:r>
      <w:r w:rsidR="0017644F" w:rsidRPr="00E55E97">
        <w:rPr>
          <w:color w:val="000000"/>
        </w:rPr>
        <w:t>the activities associated</w:t>
      </w:r>
      <w:r w:rsidRPr="00E55E97">
        <w:rPr>
          <w:color w:val="000000"/>
        </w:rPr>
        <w:t xml:space="preserve"> </w:t>
      </w:r>
      <w:r w:rsidR="0017644F">
        <w:rPr>
          <w:color w:val="000000"/>
        </w:rPr>
        <w:t xml:space="preserve">with the CalWIN Core Conversion and </w:t>
      </w:r>
      <w:r w:rsidRPr="00E55E97">
        <w:t>CalWIN Ancillary Functional Design Sessions</w:t>
      </w:r>
      <w:r w:rsidR="0017644F">
        <w:t>.</w:t>
      </w:r>
    </w:p>
    <w:p w14:paraId="162F4B05" w14:textId="37412ECD" w:rsidR="005B703A" w:rsidRDefault="009E28AF" w:rsidP="005B703A">
      <w:pPr>
        <w:pStyle w:val="NLSbodytextL1"/>
        <w:spacing w:line="240" w:lineRule="auto"/>
        <w:ind w:left="720" w:firstLine="720"/>
        <w:rPr>
          <w:b/>
          <w:bCs/>
          <w:color w:val="000000"/>
        </w:rPr>
      </w:pPr>
      <w:r>
        <w:rPr>
          <w:b/>
          <w:bCs/>
          <w:color w:val="000000"/>
        </w:rPr>
        <w:t xml:space="preserve">3.4.5.1 </w:t>
      </w:r>
      <w:r w:rsidR="0084698A" w:rsidRPr="00E55E97">
        <w:rPr>
          <w:b/>
          <w:bCs/>
          <w:color w:val="000000"/>
        </w:rPr>
        <w:t>Subtask 4.</w:t>
      </w:r>
      <w:r w:rsidR="005D1D52" w:rsidRPr="00E55E97">
        <w:rPr>
          <w:b/>
          <w:bCs/>
          <w:color w:val="000000"/>
        </w:rPr>
        <w:t>5</w:t>
      </w:r>
      <w:r w:rsidR="005B703A">
        <w:rPr>
          <w:b/>
          <w:bCs/>
          <w:color w:val="000000"/>
        </w:rPr>
        <w:t>.1</w:t>
      </w:r>
      <w:r w:rsidR="0084698A" w:rsidRPr="00E55E97">
        <w:rPr>
          <w:b/>
          <w:bCs/>
          <w:color w:val="000000"/>
        </w:rPr>
        <w:t xml:space="preserve"> </w:t>
      </w:r>
      <w:r w:rsidR="005B703A">
        <w:rPr>
          <w:b/>
          <w:bCs/>
          <w:color w:val="000000"/>
        </w:rPr>
        <w:t>CalWIN Core Conversion</w:t>
      </w:r>
    </w:p>
    <w:p w14:paraId="24E75829" w14:textId="498F3985" w:rsidR="005B703A" w:rsidRPr="0017644F" w:rsidRDefault="0017644F" w:rsidP="0017644F">
      <w:pPr>
        <w:pStyle w:val="NLSbodytextL1"/>
        <w:spacing w:line="240" w:lineRule="auto"/>
        <w:ind w:left="1440"/>
        <w:rPr>
          <w:color w:val="000000"/>
        </w:rPr>
      </w:pPr>
      <w:r>
        <w:t>In t</w:t>
      </w:r>
      <w:r w:rsidRPr="00E55E97">
        <w:t xml:space="preserve">he </w:t>
      </w:r>
      <w:r>
        <w:t xml:space="preserve">CalWIN Core Conversion Subtask </w:t>
      </w:r>
      <w:r w:rsidRPr="00E55E97">
        <w:rPr>
          <w:color w:val="000000"/>
        </w:rPr>
        <w:t>the CONTRACTOR will perform</w:t>
      </w:r>
      <w:r w:rsidRPr="0017644F">
        <w:rPr>
          <w:color w:val="000000"/>
        </w:rPr>
        <w:t xml:space="preserve"> </w:t>
      </w:r>
      <w:r w:rsidRPr="00E55E97">
        <w:rPr>
          <w:color w:val="000000"/>
        </w:rPr>
        <w:t xml:space="preserve">the activities </w:t>
      </w:r>
      <w:r>
        <w:rPr>
          <w:color w:val="000000"/>
        </w:rPr>
        <w:t>to D</w:t>
      </w:r>
      <w:r w:rsidRPr="00E55E97">
        <w:rPr>
          <w:color w:val="000000"/>
        </w:rPr>
        <w:t xml:space="preserve">esign, </w:t>
      </w:r>
      <w:r>
        <w:rPr>
          <w:color w:val="000000"/>
        </w:rPr>
        <w:t>B</w:t>
      </w:r>
      <w:r w:rsidRPr="00E55E97">
        <w:rPr>
          <w:color w:val="000000"/>
        </w:rPr>
        <w:t xml:space="preserve">uild, </w:t>
      </w:r>
      <w:r>
        <w:rPr>
          <w:color w:val="000000"/>
        </w:rPr>
        <w:t>T</w:t>
      </w:r>
      <w:r w:rsidRPr="00E55E97">
        <w:rPr>
          <w:color w:val="000000"/>
        </w:rPr>
        <w:t xml:space="preserve">est, </w:t>
      </w:r>
      <w:r>
        <w:rPr>
          <w:color w:val="000000"/>
        </w:rPr>
        <w:t xml:space="preserve">execute </w:t>
      </w:r>
      <w:r w:rsidR="007367FE">
        <w:rPr>
          <w:color w:val="000000"/>
        </w:rPr>
        <w:t>m</w:t>
      </w:r>
      <w:r w:rsidRPr="00E55E97">
        <w:rPr>
          <w:color w:val="000000"/>
        </w:rPr>
        <w:t xml:space="preserve">ock </w:t>
      </w:r>
      <w:r>
        <w:rPr>
          <w:color w:val="000000"/>
        </w:rPr>
        <w:t xml:space="preserve">Conversion, </w:t>
      </w:r>
      <w:r w:rsidR="007367FE">
        <w:rPr>
          <w:color w:val="000000"/>
        </w:rPr>
        <w:t>m</w:t>
      </w:r>
      <w:r w:rsidRPr="00E55E97">
        <w:rPr>
          <w:color w:val="000000"/>
        </w:rPr>
        <w:t xml:space="preserve">aintain Conversion Data Dictionary </w:t>
      </w:r>
      <w:r>
        <w:rPr>
          <w:color w:val="000000"/>
        </w:rPr>
        <w:t>and execute the CalWIN Wave Conversion to CalSAWS.</w:t>
      </w:r>
    </w:p>
    <w:p w14:paraId="424493C5" w14:textId="7C21D2B2" w:rsidR="005B703A" w:rsidRPr="00E55E97" w:rsidRDefault="005B703A" w:rsidP="005B703A">
      <w:pPr>
        <w:pStyle w:val="NLSbodytextL1"/>
        <w:spacing w:line="240" w:lineRule="auto"/>
        <w:ind w:left="1440" w:firstLine="720"/>
        <w:rPr>
          <w:b/>
          <w:bCs/>
          <w:color w:val="000000"/>
        </w:rPr>
      </w:pPr>
      <w:r>
        <w:rPr>
          <w:b/>
          <w:bCs/>
          <w:color w:val="000000"/>
        </w:rPr>
        <w:t xml:space="preserve">3.4.5.1.1 Subtask 4.5.1.1 </w:t>
      </w:r>
      <w:r w:rsidRPr="00E55E97">
        <w:rPr>
          <w:b/>
          <w:bCs/>
          <w:color w:val="000000"/>
        </w:rPr>
        <w:t>Develop Conversion Design:</w:t>
      </w:r>
    </w:p>
    <w:p w14:paraId="5BE5C129" w14:textId="77777777" w:rsidR="005B703A" w:rsidRPr="00E55E97" w:rsidRDefault="005B703A" w:rsidP="005B703A">
      <w:pPr>
        <w:pStyle w:val="NLSbodytextL1"/>
        <w:spacing w:line="240" w:lineRule="auto"/>
        <w:ind w:left="2160"/>
        <w:rPr>
          <w:color w:val="000000"/>
        </w:rPr>
      </w:pPr>
      <w:r w:rsidRPr="00E55E97">
        <w:rPr>
          <w:color w:val="000000"/>
        </w:rPr>
        <w:t xml:space="preserve">In the Develop Conversion Design Subtask, the CONTRACTOR will perform the design activities associated with analyzing the source and destination tables and columns of the data to be converted, inclusive of open and closed cases. The CONTRACTOR will document, within the CDD the results of the data model analysis as a list of sources to be converted.  From the information documented within the CDD, the CONTRACTOR will generate a conceptual design and a more detailed design including inputs and output.  As data inconsistencies impacting Data Conversion are identified by the CONTRACTOR, within source system data, such inconsistencies will be provided, in the form of data clean-up reports, to the CONSORTIUM for resolution. CONTRACTOR must have access to CalWIN vendors to complete mapping and file layouts.  </w:t>
      </w:r>
    </w:p>
    <w:p w14:paraId="18301E82" w14:textId="331005BC" w:rsidR="005B703A" w:rsidRPr="00E55E97" w:rsidRDefault="005B703A" w:rsidP="005B703A">
      <w:pPr>
        <w:pStyle w:val="NLSbodytextL1"/>
        <w:spacing w:line="240" w:lineRule="auto"/>
        <w:ind w:left="2160"/>
        <w:rPr>
          <w:b/>
          <w:bCs/>
          <w:color w:val="000000"/>
        </w:rPr>
      </w:pPr>
      <w:r w:rsidRPr="00E55E97">
        <w:rPr>
          <w:b/>
          <w:bCs/>
          <w:color w:val="000000"/>
        </w:rPr>
        <w:t>3.4.</w:t>
      </w:r>
      <w:r>
        <w:rPr>
          <w:b/>
          <w:bCs/>
          <w:color w:val="000000"/>
        </w:rPr>
        <w:t xml:space="preserve">5.1.2 Subtask 4.5.1.2 </w:t>
      </w:r>
      <w:r w:rsidRPr="00E55E97">
        <w:rPr>
          <w:b/>
          <w:bCs/>
          <w:color w:val="000000"/>
        </w:rPr>
        <w:t>Build Conversion Programs:</w:t>
      </w:r>
    </w:p>
    <w:p w14:paraId="090F2830" w14:textId="4BF0A3FA" w:rsidR="005B703A" w:rsidRPr="00E55E97" w:rsidRDefault="005B703A" w:rsidP="005B703A">
      <w:pPr>
        <w:pStyle w:val="NLSbodytextL1"/>
        <w:spacing w:line="240" w:lineRule="auto"/>
        <w:ind w:left="2160"/>
        <w:rPr>
          <w:b/>
          <w:bCs/>
          <w:color w:val="000000"/>
        </w:rPr>
      </w:pPr>
      <w:r w:rsidRPr="00E55E97">
        <w:rPr>
          <w:color w:val="000000"/>
        </w:rPr>
        <w:t>In the Build Conversion Programs Task, the CONTRACTOR will develop the conversion software, based on the conversion designs, which will convert the CalWIN system data for processing by the CalSAWS Software. As data inconsistencies impacting Data Conversion are identified by the CONTRACTOR, within source system data, such inconsistencies will be provided, in the form of data clean-up reports, to the CONSORTIUM for resolution.</w:t>
      </w:r>
    </w:p>
    <w:p w14:paraId="25856D71" w14:textId="143A4E0F" w:rsidR="005B703A" w:rsidRPr="00E55E97" w:rsidRDefault="005B703A" w:rsidP="005B703A">
      <w:pPr>
        <w:pStyle w:val="NLSbodytextL1"/>
        <w:spacing w:line="240" w:lineRule="auto"/>
        <w:ind w:left="2160"/>
        <w:rPr>
          <w:b/>
          <w:bCs/>
          <w:color w:val="000000"/>
        </w:rPr>
      </w:pPr>
      <w:r w:rsidRPr="00E55E97">
        <w:rPr>
          <w:b/>
          <w:bCs/>
          <w:color w:val="000000"/>
        </w:rPr>
        <w:t>3.4.</w:t>
      </w:r>
      <w:r>
        <w:rPr>
          <w:b/>
          <w:bCs/>
          <w:color w:val="000000"/>
        </w:rPr>
        <w:t xml:space="preserve">5.1.3 Subtask 4.5.1.3 </w:t>
      </w:r>
      <w:r w:rsidRPr="00E55E97">
        <w:rPr>
          <w:b/>
          <w:bCs/>
          <w:color w:val="000000"/>
        </w:rPr>
        <w:t>Test Conversion Programs:</w:t>
      </w:r>
    </w:p>
    <w:p w14:paraId="0AC43DC7" w14:textId="22B02D43" w:rsidR="005B703A" w:rsidRPr="00E55E97" w:rsidRDefault="005B703A" w:rsidP="005B703A">
      <w:pPr>
        <w:pStyle w:val="NLSbodytextL1"/>
        <w:spacing w:line="240" w:lineRule="auto"/>
        <w:ind w:left="2160"/>
        <w:rPr>
          <w:b/>
          <w:bCs/>
          <w:color w:val="000000"/>
        </w:rPr>
      </w:pPr>
      <w:r w:rsidRPr="00E55E97">
        <w:rPr>
          <w:color w:val="000000"/>
        </w:rPr>
        <w:t xml:space="preserve">In the Test Conversion Programs Subtask, the CONTRACTOR will validate </w:t>
      </w:r>
      <w:r w:rsidRPr="00E55E97" w:rsidDel="00391182">
        <w:rPr>
          <w:color w:val="000000"/>
        </w:rPr>
        <w:t xml:space="preserve">the </w:t>
      </w:r>
      <w:r w:rsidRPr="00E55E97">
        <w:rPr>
          <w:color w:val="000000"/>
        </w:rPr>
        <w:t>conversion software</w:t>
      </w:r>
      <w:r w:rsidRPr="00E55E97" w:rsidDel="00391182">
        <w:rPr>
          <w:color w:val="000000"/>
        </w:rPr>
        <w:t xml:space="preserve"> developed</w:t>
      </w:r>
      <w:r w:rsidRPr="00E55E97">
        <w:rPr>
          <w:color w:val="000000"/>
        </w:rPr>
        <w:t xml:space="preserve"> that converts the CalWIN system data for processing by the CalSAWS Software. Conversion program testing will confirm the ability to extract, transform and load source system’s data.  The CONTRACTOR will document </w:t>
      </w:r>
      <w:r w:rsidRPr="00E55E97">
        <w:rPr>
          <w:color w:val="000000"/>
        </w:rPr>
        <w:lastRenderedPageBreak/>
        <w:t xml:space="preserve">the test results, performance analysis, problems encountered, corrective action taken and retest results within the Project Weekly Status Report.  </w:t>
      </w:r>
    </w:p>
    <w:p w14:paraId="2582B7D6" w14:textId="7246AAE4" w:rsidR="005B703A" w:rsidRPr="00E55E97" w:rsidRDefault="005B703A" w:rsidP="005B703A">
      <w:pPr>
        <w:pStyle w:val="NLSbodytextL1"/>
        <w:spacing w:line="240" w:lineRule="auto"/>
        <w:ind w:left="2160"/>
        <w:rPr>
          <w:b/>
          <w:bCs/>
          <w:color w:val="000000"/>
        </w:rPr>
      </w:pPr>
      <w:r w:rsidRPr="00E55E97">
        <w:rPr>
          <w:b/>
          <w:bCs/>
          <w:color w:val="000000"/>
        </w:rPr>
        <w:t>3.4.</w:t>
      </w:r>
      <w:r>
        <w:rPr>
          <w:b/>
          <w:bCs/>
          <w:color w:val="000000"/>
        </w:rPr>
        <w:t xml:space="preserve">5.1.4 Subtask 4.5.1.4 </w:t>
      </w:r>
      <w:r w:rsidRPr="00E55E97">
        <w:rPr>
          <w:b/>
          <w:bCs/>
          <w:color w:val="000000"/>
        </w:rPr>
        <w:t>Mock Conversion Dry Runs:</w:t>
      </w:r>
    </w:p>
    <w:p w14:paraId="22D35D98" w14:textId="7BD8D329" w:rsidR="005B703A" w:rsidRPr="00E55E97" w:rsidRDefault="005B703A" w:rsidP="005B703A">
      <w:pPr>
        <w:pStyle w:val="NLSbodytextL1"/>
        <w:spacing w:line="240" w:lineRule="auto"/>
        <w:ind w:left="2160"/>
        <w:rPr>
          <w:color w:val="000000"/>
        </w:rPr>
      </w:pPr>
      <w:r w:rsidRPr="00E55E97">
        <w:rPr>
          <w:color w:val="000000"/>
        </w:rPr>
        <w:t xml:space="preserve">During the Conversion dry runs Subtask, the CONTRACTOR will perform controlled rehearsals of the execution activities required to migrate the CalWIN system data for use with the CalSAWS Software and provides the opportunity to identify and resolve issues prior to cutovers. The </w:t>
      </w:r>
      <w:r w:rsidR="009810AC">
        <w:rPr>
          <w:color w:val="000000"/>
        </w:rPr>
        <w:t>migration</w:t>
      </w:r>
      <w:r w:rsidRPr="00E55E97">
        <w:rPr>
          <w:color w:val="000000"/>
        </w:rPr>
        <w:t xml:space="preserve"> Counties are responsible for pre-cutover data cleanup of the legacy data.  There will be six conversion dry runs for CalWIN.  The dry runs will occur prior to each cutover into the CalSAWS Software.  The CONTRACTOR will generate a list of randomly selected cases, based on an agreed upon methodology, for county staff to review within the mock conversion dry run environment or County converted data review environment.  Data clean-up activities will be determined during the preparation for dry runs</w:t>
      </w:r>
      <w:r w:rsidR="002B06D4">
        <w:rPr>
          <w:color w:val="000000"/>
        </w:rPr>
        <w:t xml:space="preserve"> </w:t>
      </w:r>
      <w:r w:rsidRPr="00E55E97">
        <w:rPr>
          <w:color w:val="000000"/>
        </w:rPr>
        <w:t xml:space="preserve">(e.g., confirming all active cases are run up to come up month).   The CONSORTIUM Staff and staff from the CalSAWS Counties will support conversion activities in accordance with the Master Conversion Plan Deliverables.  CONTRACTOR will receive data extracts from </w:t>
      </w:r>
      <w:r w:rsidR="00D83DD4">
        <w:rPr>
          <w:color w:val="000000"/>
        </w:rPr>
        <w:t>the CalWIN</w:t>
      </w:r>
      <w:r w:rsidRPr="00E55E97">
        <w:rPr>
          <w:color w:val="000000"/>
        </w:rPr>
        <w:t xml:space="preserve"> system in accordance with the dates outlined in the Master Conversion Plan Deliverables.</w:t>
      </w:r>
    </w:p>
    <w:p w14:paraId="21BA4352" w14:textId="74960553" w:rsidR="005B703A" w:rsidRPr="00E55E97" w:rsidRDefault="005B703A" w:rsidP="005B703A">
      <w:pPr>
        <w:pStyle w:val="NLSbodytextL1"/>
        <w:spacing w:line="240" w:lineRule="auto"/>
        <w:ind w:left="2880" w:hanging="720"/>
        <w:rPr>
          <w:b/>
          <w:bCs/>
          <w:color w:val="000000"/>
        </w:rPr>
      </w:pPr>
      <w:r w:rsidRPr="00E55E97">
        <w:rPr>
          <w:b/>
          <w:bCs/>
          <w:color w:val="000000"/>
        </w:rPr>
        <w:t>3.4.</w:t>
      </w:r>
      <w:r>
        <w:rPr>
          <w:b/>
          <w:bCs/>
          <w:color w:val="000000"/>
        </w:rPr>
        <w:t xml:space="preserve">5.1.5 Subtask 4.5.1.5 </w:t>
      </w:r>
      <w:r w:rsidRPr="00E55E97">
        <w:rPr>
          <w:b/>
          <w:bCs/>
          <w:color w:val="000000"/>
        </w:rPr>
        <w:t>Maintain Conversion Data Dictionary and Programs:</w:t>
      </w:r>
    </w:p>
    <w:p w14:paraId="01B575FD" w14:textId="77777777" w:rsidR="005B703A" w:rsidRPr="00E55E97" w:rsidRDefault="005B703A" w:rsidP="005B703A">
      <w:pPr>
        <w:pStyle w:val="NLSbodytextL1"/>
        <w:spacing w:line="240" w:lineRule="auto"/>
        <w:ind w:left="2160"/>
        <w:rPr>
          <w:b/>
          <w:bCs/>
          <w:color w:val="000000"/>
        </w:rPr>
      </w:pPr>
      <w:r w:rsidRPr="00E55E97">
        <w:rPr>
          <w:color w:val="000000"/>
        </w:rPr>
        <w:t>In the Maintain Conversion Data Dictionary Task, the CONTRACTOR will perform ongoing analysis, design, build and test activities to address updates/refinements to the conversion software. The conversion team will work with the change management team to prepare manual resolution packets in order to help end users in how to resolve discrepant converted cases and other conversion related issues.</w:t>
      </w:r>
    </w:p>
    <w:p w14:paraId="15004EE3" w14:textId="77777777" w:rsidR="005B703A" w:rsidRDefault="005B703A" w:rsidP="00083422">
      <w:pPr>
        <w:pStyle w:val="NLSbodytextL1"/>
        <w:spacing w:line="240" w:lineRule="auto"/>
        <w:ind w:left="720" w:firstLine="720"/>
        <w:rPr>
          <w:b/>
          <w:bCs/>
          <w:color w:val="000000"/>
        </w:rPr>
      </w:pPr>
    </w:p>
    <w:p w14:paraId="2B15FD5B" w14:textId="0FC89737" w:rsidR="00014C13" w:rsidRPr="00E55E97" w:rsidRDefault="005B703A" w:rsidP="005B703A">
      <w:pPr>
        <w:pStyle w:val="NLSbodytextL1"/>
        <w:spacing w:line="240" w:lineRule="auto"/>
        <w:ind w:left="1440" w:firstLine="720"/>
        <w:rPr>
          <w:b/>
          <w:bCs/>
          <w:color w:val="000000"/>
        </w:rPr>
      </w:pPr>
      <w:r>
        <w:rPr>
          <w:b/>
          <w:bCs/>
          <w:color w:val="000000"/>
        </w:rPr>
        <w:t xml:space="preserve">3.4.5.1.6 </w:t>
      </w:r>
      <w:bookmarkStart w:id="157" w:name="_Hlk25665113"/>
      <w:r>
        <w:rPr>
          <w:b/>
          <w:bCs/>
          <w:color w:val="000000"/>
        </w:rPr>
        <w:t>Subtask 4.5.1.6 CalWIN Wave Conversion</w:t>
      </w:r>
      <w:bookmarkEnd w:id="157"/>
      <w:r>
        <w:rPr>
          <w:b/>
          <w:bCs/>
          <w:color w:val="000000"/>
        </w:rPr>
        <w:t>:</w:t>
      </w:r>
    </w:p>
    <w:p w14:paraId="37E94462" w14:textId="5602A943" w:rsidR="0084698A" w:rsidRPr="00E55E97" w:rsidRDefault="00991895" w:rsidP="005B703A">
      <w:pPr>
        <w:pStyle w:val="NLSbodytextL1"/>
        <w:spacing w:line="240" w:lineRule="auto"/>
        <w:ind w:left="2160"/>
        <w:rPr>
          <w:color w:val="000000"/>
        </w:rPr>
      </w:pPr>
      <w:r w:rsidRPr="00E55E97">
        <w:rPr>
          <w:color w:val="000000"/>
        </w:rPr>
        <w:t>Following Conversion Design, Build, Test, Mock Conversion and Maintain Conversion Data Dictionary activities</w:t>
      </w:r>
      <w:r w:rsidR="002A2D1B" w:rsidRPr="00E55E97">
        <w:rPr>
          <w:color w:val="000000"/>
        </w:rPr>
        <w:t xml:space="preserve"> </w:t>
      </w:r>
      <w:bookmarkStart w:id="158" w:name="_Hlk528141308"/>
      <w:bookmarkStart w:id="159" w:name="_Hlk528140809"/>
      <w:r w:rsidR="002A2D1B" w:rsidRPr="00E55E97">
        <w:rPr>
          <w:color w:val="000000"/>
        </w:rPr>
        <w:t>for the CalWIN Data Conversion</w:t>
      </w:r>
      <w:r w:rsidRPr="00E55E97">
        <w:rPr>
          <w:color w:val="000000"/>
        </w:rPr>
        <w:t xml:space="preserve">, the </w:t>
      </w:r>
      <w:r w:rsidR="0084698A" w:rsidRPr="00E55E97">
        <w:rPr>
          <w:color w:val="000000"/>
        </w:rPr>
        <w:t xml:space="preserve">CONTRACTOR </w:t>
      </w:r>
      <w:r w:rsidR="004B4192" w:rsidRPr="00E55E97">
        <w:rPr>
          <w:color w:val="000000"/>
        </w:rPr>
        <w:t xml:space="preserve">will </w:t>
      </w:r>
      <w:r w:rsidR="0084698A" w:rsidRPr="00E55E97">
        <w:rPr>
          <w:color w:val="000000"/>
        </w:rPr>
        <w:t xml:space="preserve">perform the preparation, execution and post deployment support of the </w:t>
      </w:r>
      <w:r w:rsidR="0010294E" w:rsidRPr="00E55E97">
        <w:rPr>
          <w:color w:val="000000"/>
        </w:rPr>
        <w:t>cutover</w:t>
      </w:r>
      <w:r w:rsidR="008019ED" w:rsidRPr="00E55E97">
        <w:rPr>
          <w:color w:val="000000"/>
        </w:rPr>
        <w:t>s</w:t>
      </w:r>
      <w:r w:rsidR="0084698A" w:rsidRPr="00E55E97">
        <w:rPr>
          <w:color w:val="000000"/>
        </w:rPr>
        <w:t xml:space="preserve"> for all 18 </w:t>
      </w:r>
      <w:r w:rsidR="00BA016F" w:rsidRPr="00E55E97">
        <w:rPr>
          <w:color w:val="000000"/>
        </w:rPr>
        <w:t>CalWIN</w:t>
      </w:r>
      <w:r w:rsidR="00AD03B1" w:rsidRPr="00E55E97">
        <w:rPr>
          <w:color w:val="000000"/>
        </w:rPr>
        <w:t xml:space="preserve"> Counties</w:t>
      </w:r>
      <w:r w:rsidR="0084698A" w:rsidRPr="00E55E97">
        <w:rPr>
          <w:color w:val="000000"/>
        </w:rPr>
        <w:t xml:space="preserve">. </w:t>
      </w:r>
      <w:r w:rsidR="00BA016F" w:rsidRPr="00E55E97">
        <w:rPr>
          <w:color w:val="000000"/>
        </w:rPr>
        <w:t xml:space="preserve">The CONTRACTOR </w:t>
      </w:r>
      <w:r w:rsidR="004B4192" w:rsidRPr="00E55E97">
        <w:rPr>
          <w:color w:val="000000"/>
        </w:rPr>
        <w:t xml:space="preserve">will </w:t>
      </w:r>
      <w:r w:rsidR="00BA016F" w:rsidRPr="00E55E97">
        <w:rPr>
          <w:color w:val="000000"/>
        </w:rPr>
        <w:t xml:space="preserve">create conversion data fallout/clean-up reports post-conversion and provide them to the </w:t>
      </w:r>
      <w:r w:rsidR="004B4192" w:rsidRPr="00E55E97">
        <w:rPr>
          <w:color w:val="000000"/>
        </w:rPr>
        <w:t>CONSORTIUM</w:t>
      </w:r>
      <w:r w:rsidR="00BA016F" w:rsidRPr="00E55E97">
        <w:rPr>
          <w:color w:val="000000"/>
        </w:rPr>
        <w:t xml:space="preserve"> for resolution.  </w:t>
      </w:r>
      <w:r w:rsidR="0084698A" w:rsidRPr="00E55E97">
        <w:rPr>
          <w:color w:val="000000"/>
        </w:rPr>
        <w:t xml:space="preserve">The CONSORTIUM </w:t>
      </w:r>
      <w:r w:rsidR="0085730D" w:rsidRPr="00E55E97">
        <w:rPr>
          <w:color w:val="000000"/>
        </w:rPr>
        <w:t>S</w:t>
      </w:r>
      <w:r w:rsidR="0084698A" w:rsidRPr="00E55E97">
        <w:rPr>
          <w:color w:val="000000"/>
        </w:rPr>
        <w:t xml:space="preserve">taff and staff from the 18 </w:t>
      </w:r>
      <w:r w:rsidR="00E258AA">
        <w:rPr>
          <w:color w:val="000000"/>
        </w:rPr>
        <w:t>WCDS</w:t>
      </w:r>
      <w:r w:rsidR="00BA016F" w:rsidRPr="00E55E97">
        <w:rPr>
          <w:color w:val="000000"/>
        </w:rPr>
        <w:t xml:space="preserve"> </w:t>
      </w:r>
      <w:r w:rsidR="00AD03B1" w:rsidRPr="00E55E97">
        <w:rPr>
          <w:color w:val="000000"/>
        </w:rPr>
        <w:t>Counties</w:t>
      </w:r>
      <w:r w:rsidR="0084698A" w:rsidRPr="00E55E97">
        <w:rPr>
          <w:color w:val="000000"/>
        </w:rPr>
        <w:t xml:space="preserve"> will support </w:t>
      </w:r>
      <w:r w:rsidR="004B4192" w:rsidRPr="00E55E97">
        <w:rPr>
          <w:color w:val="000000"/>
        </w:rPr>
        <w:t>CalWIN</w:t>
      </w:r>
      <w:r w:rsidR="0084698A" w:rsidRPr="00E55E97">
        <w:rPr>
          <w:color w:val="000000"/>
        </w:rPr>
        <w:t xml:space="preserve"> </w:t>
      </w:r>
      <w:r w:rsidR="00347DB1" w:rsidRPr="00E55E97">
        <w:rPr>
          <w:color w:val="000000"/>
        </w:rPr>
        <w:t xml:space="preserve">cutover </w:t>
      </w:r>
      <w:r w:rsidR="0084698A" w:rsidRPr="00E55E97">
        <w:rPr>
          <w:color w:val="000000"/>
        </w:rPr>
        <w:t xml:space="preserve">activities in accordance with the </w:t>
      </w:r>
      <w:r w:rsidR="002A2D1B" w:rsidRPr="00E55E97">
        <w:rPr>
          <w:color w:val="000000"/>
        </w:rPr>
        <w:t>CalWIN</w:t>
      </w:r>
      <w:r w:rsidR="008019ED" w:rsidRPr="00E55E97">
        <w:rPr>
          <w:color w:val="000000"/>
        </w:rPr>
        <w:t>/CalSAWS</w:t>
      </w:r>
      <w:r w:rsidR="002A2D1B" w:rsidRPr="00E55E97">
        <w:rPr>
          <w:color w:val="000000"/>
        </w:rPr>
        <w:t xml:space="preserve"> Master </w:t>
      </w:r>
      <w:r w:rsidR="0084698A" w:rsidRPr="00E55E97">
        <w:rPr>
          <w:color w:val="000000"/>
        </w:rPr>
        <w:t>Conversion Plan</w:t>
      </w:r>
      <w:r w:rsidR="00D571E4" w:rsidRPr="00E55E97">
        <w:rPr>
          <w:color w:val="000000"/>
        </w:rPr>
        <w:t xml:space="preserve"> Deliverable</w:t>
      </w:r>
      <w:r w:rsidR="0084698A" w:rsidRPr="00E55E97">
        <w:rPr>
          <w:color w:val="000000"/>
        </w:rPr>
        <w:t>.</w:t>
      </w:r>
    </w:p>
    <w:p w14:paraId="01040BD0" w14:textId="4362BC94" w:rsidR="000D720E" w:rsidRPr="00E55E97" w:rsidRDefault="0084698A" w:rsidP="005B703A">
      <w:pPr>
        <w:pStyle w:val="NLSbodytextL1"/>
        <w:spacing w:line="240" w:lineRule="auto"/>
        <w:ind w:left="2160"/>
        <w:rPr>
          <w:color w:val="000000"/>
        </w:rPr>
      </w:pPr>
      <w:r w:rsidRPr="00E55E97">
        <w:rPr>
          <w:color w:val="000000"/>
        </w:rPr>
        <w:lastRenderedPageBreak/>
        <w:t xml:space="preserve">The 18 </w:t>
      </w:r>
      <w:r w:rsidR="00E258AA">
        <w:rPr>
          <w:color w:val="000000"/>
        </w:rPr>
        <w:t>WCDS</w:t>
      </w:r>
      <w:r w:rsidRPr="00E55E97">
        <w:rPr>
          <w:color w:val="000000"/>
        </w:rPr>
        <w:t xml:space="preserve"> Counties </w:t>
      </w:r>
      <w:r w:rsidR="004B4192" w:rsidRPr="00E55E97">
        <w:rPr>
          <w:color w:val="000000"/>
        </w:rPr>
        <w:t>are</w:t>
      </w:r>
      <w:r w:rsidRPr="00E55E97">
        <w:rPr>
          <w:color w:val="000000"/>
        </w:rPr>
        <w:t xml:space="preserve"> responsible for pre- and </w:t>
      </w:r>
      <w:r w:rsidR="003347EF" w:rsidRPr="00E55E97">
        <w:rPr>
          <w:color w:val="000000"/>
        </w:rPr>
        <w:t>post-Cutover</w:t>
      </w:r>
      <w:r w:rsidRPr="00E55E97">
        <w:rPr>
          <w:color w:val="000000"/>
        </w:rPr>
        <w:t xml:space="preserve"> data cleanup of the CalWIN legacy </w:t>
      </w:r>
      <w:r w:rsidR="004B4192" w:rsidRPr="00E55E97">
        <w:rPr>
          <w:color w:val="000000"/>
        </w:rPr>
        <w:t>d</w:t>
      </w:r>
      <w:r w:rsidRPr="00E55E97">
        <w:rPr>
          <w:color w:val="000000"/>
        </w:rPr>
        <w:t xml:space="preserve">ata.  Data clean-up activities will be determined during the </w:t>
      </w:r>
      <w:r w:rsidR="00347DB1" w:rsidRPr="00E55E97">
        <w:rPr>
          <w:color w:val="000000"/>
        </w:rPr>
        <w:t>preparation for cutover</w:t>
      </w:r>
      <w:r w:rsidR="00347DB1" w:rsidRPr="00E55E97" w:rsidDel="006716D2">
        <w:rPr>
          <w:color w:val="000000"/>
        </w:rPr>
        <w:t xml:space="preserve"> </w:t>
      </w:r>
      <w:r w:rsidRPr="00E55E97">
        <w:rPr>
          <w:color w:val="000000"/>
        </w:rPr>
        <w:t xml:space="preserve">(e.g. confirming all active cases are run up to </w:t>
      </w:r>
      <w:r w:rsidR="00336E20" w:rsidRPr="00E55E97">
        <w:rPr>
          <w:color w:val="000000"/>
        </w:rPr>
        <w:t>come up month</w:t>
      </w:r>
      <w:r w:rsidRPr="00E55E97">
        <w:rPr>
          <w:color w:val="000000"/>
        </w:rPr>
        <w:t xml:space="preserve">). </w:t>
      </w:r>
      <w:r w:rsidR="007F5A6E" w:rsidRPr="00E55E97">
        <w:rPr>
          <w:color w:val="000000"/>
        </w:rPr>
        <w:t>CONSORTIUM</w:t>
      </w:r>
      <w:r w:rsidR="001B374F" w:rsidRPr="00E55E97">
        <w:rPr>
          <w:color w:val="000000"/>
        </w:rPr>
        <w:t xml:space="preserve"> </w:t>
      </w:r>
      <w:r w:rsidR="004B4192" w:rsidRPr="00E55E97">
        <w:rPr>
          <w:color w:val="000000"/>
        </w:rPr>
        <w:t>is</w:t>
      </w:r>
      <w:r w:rsidR="001B374F" w:rsidRPr="00E55E97">
        <w:rPr>
          <w:color w:val="000000"/>
        </w:rPr>
        <w:t xml:space="preserve"> responsible for providing CalWIN data extracts in accordance with the </w:t>
      </w:r>
      <w:r w:rsidR="00D06F77" w:rsidRPr="00E55E97">
        <w:rPr>
          <w:color w:val="000000"/>
        </w:rPr>
        <w:t>CalWIN/CalSAWS Master Conversion Plan</w:t>
      </w:r>
      <w:r w:rsidR="001B374F" w:rsidRPr="00E55E97">
        <w:rPr>
          <w:color w:val="000000"/>
        </w:rPr>
        <w:t>.</w:t>
      </w:r>
      <w:r w:rsidR="000D720E" w:rsidRPr="00E55E97">
        <w:rPr>
          <w:color w:val="000000"/>
        </w:rPr>
        <w:t xml:space="preserve">  </w:t>
      </w:r>
    </w:p>
    <w:p w14:paraId="359E1D69" w14:textId="77777777" w:rsidR="00A3672F" w:rsidRPr="00E55E97" w:rsidRDefault="00A3672F" w:rsidP="005B703A">
      <w:pPr>
        <w:pStyle w:val="NLSbodytextL1"/>
        <w:spacing w:line="240" w:lineRule="auto"/>
        <w:ind w:left="1440"/>
        <w:rPr>
          <w:color w:val="000000"/>
        </w:rPr>
      </w:pPr>
    </w:p>
    <w:p w14:paraId="4BECF75A" w14:textId="77777777" w:rsidR="0068320E" w:rsidRDefault="0084698A" w:rsidP="005B703A">
      <w:pPr>
        <w:ind w:left="2160"/>
        <w:rPr>
          <w:color w:val="000000"/>
        </w:rPr>
      </w:pPr>
      <w:r w:rsidRPr="00E55E97">
        <w:rPr>
          <w:color w:val="000000"/>
        </w:rPr>
        <w:t xml:space="preserve">Upon completion of </w:t>
      </w:r>
      <w:r w:rsidR="00A379CD" w:rsidRPr="00E55E97">
        <w:rPr>
          <w:color w:val="000000"/>
        </w:rPr>
        <w:t xml:space="preserve">each </w:t>
      </w:r>
      <w:r w:rsidR="002C74CE" w:rsidRPr="00E55E97">
        <w:rPr>
          <w:color w:val="000000"/>
        </w:rPr>
        <w:t xml:space="preserve">of the six cutovers </w:t>
      </w:r>
      <w:r w:rsidR="004B4192" w:rsidRPr="00E55E97">
        <w:rPr>
          <w:color w:val="000000"/>
        </w:rPr>
        <w:t>for CalWIN</w:t>
      </w:r>
      <w:r w:rsidR="00A379CD" w:rsidRPr="00E55E97">
        <w:rPr>
          <w:color w:val="000000"/>
        </w:rPr>
        <w:t xml:space="preserve"> </w:t>
      </w:r>
      <w:r w:rsidR="002C74CE" w:rsidRPr="00E55E97">
        <w:rPr>
          <w:color w:val="000000"/>
        </w:rPr>
        <w:t>Counties</w:t>
      </w:r>
      <w:r w:rsidRPr="00E55E97">
        <w:rPr>
          <w:color w:val="000000"/>
        </w:rPr>
        <w:t xml:space="preserve">, CONTRACTOR </w:t>
      </w:r>
      <w:r w:rsidR="002C74CE" w:rsidRPr="00E55E97">
        <w:rPr>
          <w:color w:val="000000"/>
        </w:rPr>
        <w:t>will</w:t>
      </w:r>
      <w:r w:rsidR="007F5A6E" w:rsidRPr="00E55E97">
        <w:rPr>
          <w:color w:val="000000"/>
        </w:rPr>
        <w:t xml:space="preserve"> develop</w:t>
      </w:r>
      <w:r w:rsidR="00A379CD" w:rsidRPr="00E55E97">
        <w:rPr>
          <w:color w:val="000000"/>
        </w:rPr>
        <w:t xml:space="preserve"> </w:t>
      </w:r>
      <w:r w:rsidR="002C74CE" w:rsidRPr="00E55E97">
        <w:rPr>
          <w:color w:val="000000"/>
        </w:rPr>
        <w:t>a CalSAWS Deployment Complete Milestone/Report - CalWIN Deliverable</w:t>
      </w:r>
      <w:r w:rsidR="003D4C19" w:rsidRPr="00E55E97">
        <w:rPr>
          <w:color w:val="000000"/>
        </w:rPr>
        <w:t>.</w:t>
      </w:r>
      <w:bookmarkEnd w:id="158"/>
    </w:p>
    <w:p w14:paraId="311A1466" w14:textId="3FAAC7F2" w:rsidR="00A72018" w:rsidRPr="00E55E97" w:rsidRDefault="00A72018" w:rsidP="00A72018">
      <w:pPr>
        <w:ind w:left="1440"/>
        <w:rPr>
          <w:b/>
          <w:bCs/>
          <w:color w:val="000000" w:themeColor="text1"/>
        </w:rPr>
      </w:pPr>
      <w:r>
        <w:rPr>
          <w:b/>
          <w:bCs/>
          <w:color w:val="000000"/>
        </w:rPr>
        <w:t>3.4.5.</w:t>
      </w:r>
      <w:r w:rsidR="00656498">
        <w:rPr>
          <w:b/>
          <w:bCs/>
          <w:color w:val="000000"/>
        </w:rPr>
        <w:t>2</w:t>
      </w:r>
      <w:r w:rsidRPr="00E55E97">
        <w:rPr>
          <w:b/>
          <w:color w:val="000000"/>
        </w:rPr>
        <w:tab/>
      </w:r>
      <w:r>
        <w:rPr>
          <w:b/>
          <w:color w:val="000000"/>
        </w:rPr>
        <w:t xml:space="preserve">Subtask 4.5.2 </w:t>
      </w:r>
      <w:r w:rsidRPr="00E55E97">
        <w:rPr>
          <w:b/>
          <w:bCs/>
          <w:color w:val="000000"/>
        </w:rPr>
        <w:t>CalWIN Ancillary Functional Design Sessions</w:t>
      </w:r>
      <w:r w:rsidR="005B703A">
        <w:rPr>
          <w:b/>
          <w:bCs/>
          <w:color w:val="000000"/>
        </w:rPr>
        <w:t>:</w:t>
      </w:r>
    </w:p>
    <w:p w14:paraId="508D5C07" w14:textId="07F58D73" w:rsidR="00A72018" w:rsidRPr="00E55E97" w:rsidRDefault="00A72018" w:rsidP="00A72018">
      <w:pPr>
        <w:ind w:left="1440"/>
        <w:rPr>
          <w:b/>
          <w:bCs/>
          <w:color w:val="000000" w:themeColor="text1"/>
        </w:rPr>
      </w:pPr>
      <w:r w:rsidRPr="00E55E97">
        <w:t xml:space="preserve">The CalWIN Ancillary Functional Design Sessions Subtask allows CONTRACTOR, CONSORTIUM, </w:t>
      </w:r>
      <w:r w:rsidR="00E258AA">
        <w:t>WCDS</w:t>
      </w:r>
      <w:r w:rsidRPr="00E55E97">
        <w:t xml:space="preserve"> Counties ancillary system subject matter experts and ancillary system vendors (when needed) to create the data conversion requirements for the Collections and Overpayments, Fraud and Case Review CalWIN ancillary systems. </w:t>
      </w:r>
    </w:p>
    <w:p w14:paraId="5A10639D" w14:textId="7657D382" w:rsidR="00A72018" w:rsidRPr="00E55E97" w:rsidRDefault="00A72018" w:rsidP="23B3C76F">
      <w:pPr>
        <w:ind w:left="2160" w:hanging="360"/>
      </w:pPr>
      <w:r w:rsidRPr="00E55E97">
        <w:rPr>
          <w:rFonts w:ascii="Symbol" w:eastAsia="Symbol" w:hAnsi="Symbol" w:cs="Symbol"/>
        </w:rPr>
        <w:t></w:t>
      </w:r>
      <w:r w:rsidRPr="00E55E97">
        <w:rPr>
          <w:sz w:val="14"/>
          <w:szCs w:val="14"/>
        </w:rPr>
        <w:t xml:space="preserve">         </w:t>
      </w:r>
      <w:r w:rsidRPr="00E55E97">
        <w:t xml:space="preserve">Process: In-person workgroups involving CONTRACTOR, CONSORTIUM, </w:t>
      </w:r>
      <w:r w:rsidR="00E258AA">
        <w:t>WCDS</w:t>
      </w:r>
      <w:r w:rsidRPr="00E55E97">
        <w:t xml:space="preserve"> Counties ancillary system subject matter experts and ancillary system vendors (when needed). </w:t>
      </w:r>
      <w:r w:rsidR="23B3C76F" w:rsidRPr="00E55E97">
        <w:t>6</w:t>
      </w:r>
      <w:r w:rsidRPr="00E55E97">
        <w:t xml:space="preserve"> weeks of research and preparation, 1</w:t>
      </w:r>
      <w:r w:rsidR="23B3C76F" w:rsidRPr="00E55E97">
        <w:t>0</w:t>
      </w:r>
      <w:r w:rsidRPr="00E55E97">
        <w:t xml:space="preserve"> weeks of in person workgroup sessions and 4 weeks of follow up as defined in the CalSAWS DD&amp;I Work Plan. CONSORTIUM will determine the governance process for decision making.  </w:t>
      </w:r>
    </w:p>
    <w:p w14:paraId="41CA6D87" w14:textId="77777777" w:rsidR="00A72018" w:rsidRPr="00E55E97" w:rsidRDefault="00A72018" w:rsidP="00A72018">
      <w:pPr>
        <w:ind w:left="2160" w:hanging="360"/>
        <w:rPr>
          <w:b/>
          <w:bCs/>
          <w:color w:val="000000"/>
        </w:rPr>
      </w:pPr>
      <w:r w:rsidRPr="00E55E97">
        <w:rPr>
          <w:rFonts w:ascii="Symbol" w:eastAsia="Symbol" w:hAnsi="Symbol" w:cs="Symbol"/>
        </w:rPr>
        <w:t></w:t>
      </w:r>
      <w:r w:rsidRPr="00E55E97">
        <w:rPr>
          <w:sz w:val="14"/>
          <w:szCs w:val="14"/>
        </w:rPr>
        <w:t xml:space="preserve">         </w:t>
      </w:r>
      <w:r w:rsidRPr="00E55E97">
        <w:t xml:space="preserve">Outputs: Updated CalSAWS requirements to be estimated by CONTRACTOR and reviewed and prioritized by CONSORTIUM including determining the appropriate funding. </w:t>
      </w:r>
    </w:p>
    <w:bookmarkEnd w:id="159"/>
    <w:p w14:paraId="2C065574" w14:textId="77777777" w:rsidR="00835A5C" w:rsidRDefault="00835A5C" w:rsidP="00835A5C">
      <w:pPr>
        <w:pStyle w:val="NLSbodytextL1"/>
        <w:spacing w:line="240" w:lineRule="auto"/>
        <w:rPr>
          <w:b/>
          <w:bCs/>
          <w:color w:val="000000"/>
        </w:rPr>
      </w:pPr>
    </w:p>
    <w:p w14:paraId="45C4DFC8" w14:textId="3A320569" w:rsidR="00835A5C" w:rsidRDefault="00835A5C" w:rsidP="00835A5C">
      <w:pPr>
        <w:pStyle w:val="NLSbodytextL1"/>
        <w:spacing w:line="240" w:lineRule="auto"/>
        <w:rPr>
          <w:b/>
          <w:bCs/>
          <w:color w:val="000000"/>
        </w:rPr>
      </w:pPr>
      <w:r w:rsidRPr="00E55E97">
        <w:rPr>
          <w:b/>
          <w:bCs/>
          <w:color w:val="000000"/>
        </w:rPr>
        <w:t>3.4.</w:t>
      </w:r>
      <w:r>
        <w:rPr>
          <w:b/>
          <w:bCs/>
          <w:color w:val="000000"/>
        </w:rPr>
        <w:t xml:space="preserve">6  Subtask 4.6 </w:t>
      </w:r>
      <w:r w:rsidRPr="00D93BF3">
        <w:rPr>
          <w:b/>
          <w:bCs/>
          <w:color w:val="000000"/>
        </w:rPr>
        <w:t xml:space="preserve">CalWIN </w:t>
      </w:r>
      <w:r>
        <w:rPr>
          <w:b/>
          <w:bCs/>
          <w:color w:val="000000"/>
        </w:rPr>
        <w:t xml:space="preserve">County </w:t>
      </w:r>
      <w:r w:rsidRPr="00D93BF3">
        <w:rPr>
          <w:b/>
          <w:bCs/>
          <w:color w:val="000000"/>
        </w:rPr>
        <w:t xml:space="preserve">Ancillary </w:t>
      </w:r>
      <w:r>
        <w:rPr>
          <w:b/>
          <w:bCs/>
          <w:color w:val="000000"/>
        </w:rPr>
        <w:t>System Migration to CalSAWS</w:t>
      </w:r>
    </w:p>
    <w:p w14:paraId="2CC9D3B3" w14:textId="77777777" w:rsidR="00835A5C" w:rsidRDefault="00835A5C" w:rsidP="00835A5C">
      <w:pPr>
        <w:pStyle w:val="NLSbodytextL1"/>
        <w:spacing w:line="240" w:lineRule="auto"/>
        <w:rPr>
          <w:bCs/>
          <w:color w:val="000000"/>
        </w:rPr>
      </w:pPr>
      <w:r>
        <w:rPr>
          <w:bCs/>
          <w:color w:val="000000"/>
        </w:rPr>
        <w:t xml:space="preserve">In the </w:t>
      </w:r>
      <w:r w:rsidRPr="00854904">
        <w:rPr>
          <w:bCs/>
          <w:color w:val="000000"/>
        </w:rPr>
        <w:t>CalWIN County Ancillary System Migration to CalSAWS</w:t>
      </w:r>
      <w:r>
        <w:rPr>
          <w:bCs/>
          <w:color w:val="000000"/>
        </w:rPr>
        <w:t xml:space="preserve"> </w:t>
      </w:r>
      <w:r w:rsidRPr="007D338A">
        <w:rPr>
          <w:bCs/>
          <w:color w:val="000000"/>
        </w:rPr>
        <w:t xml:space="preserve">Subtask, the CONTRACTOR will perform the activities associated with </w:t>
      </w:r>
      <w:r>
        <w:rPr>
          <w:bCs/>
          <w:color w:val="000000"/>
        </w:rPr>
        <w:t>migrating</w:t>
      </w:r>
      <w:r w:rsidRPr="007D338A">
        <w:rPr>
          <w:bCs/>
          <w:color w:val="000000"/>
        </w:rPr>
        <w:t xml:space="preserve"> CalWIN County Ancillary System </w:t>
      </w:r>
      <w:r>
        <w:rPr>
          <w:bCs/>
          <w:color w:val="000000"/>
        </w:rPr>
        <w:t>data to CalSAWS</w:t>
      </w:r>
      <w:r w:rsidRPr="007D338A">
        <w:rPr>
          <w:bCs/>
          <w:color w:val="000000"/>
        </w:rPr>
        <w:t>.</w:t>
      </w:r>
      <w:r>
        <w:rPr>
          <w:b/>
          <w:bCs/>
          <w:color w:val="000000"/>
        </w:rPr>
        <w:t xml:space="preserve">  </w:t>
      </w:r>
      <w:r w:rsidRPr="00D93BF3">
        <w:rPr>
          <w:bCs/>
          <w:color w:val="000000"/>
        </w:rPr>
        <w:t>The CONTRACTOR shall perform a data conversion for</w:t>
      </w:r>
      <w:r>
        <w:rPr>
          <w:bCs/>
          <w:color w:val="000000"/>
        </w:rPr>
        <w:t>:</w:t>
      </w:r>
    </w:p>
    <w:p w14:paraId="55CB3DE9" w14:textId="3734F4E2" w:rsidR="00835A5C" w:rsidRDefault="00835A5C" w:rsidP="00835A5C">
      <w:pPr>
        <w:pStyle w:val="NLSbodytextL1"/>
        <w:numPr>
          <w:ilvl w:val="0"/>
          <w:numId w:val="41"/>
        </w:numPr>
        <w:spacing w:line="240" w:lineRule="auto"/>
        <w:rPr>
          <w:bCs/>
          <w:color w:val="000000"/>
        </w:rPr>
      </w:pPr>
      <w:r w:rsidRPr="00D93BF3">
        <w:rPr>
          <w:bCs/>
          <w:color w:val="000000"/>
        </w:rPr>
        <w:t xml:space="preserve">Collections and Overpayments of closed cases which reside within the ancillary systems for </w:t>
      </w:r>
      <w:r>
        <w:rPr>
          <w:bCs/>
          <w:color w:val="000000"/>
        </w:rPr>
        <w:t xml:space="preserve">the </w:t>
      </w:r>
      <w:r w:rsidR="00EB3757">
        <w:rPr>
          <w:bCs/>
          <w:color w:val="000000"/>
        </w:rPr>
        <w:t>eighteen (</w:t>
      </w:r>
      <w:r>
        <w:rPr>
          <w:bCs/>
          <w:color w:val="000000"/>
        </w:rPr>
        <w:t>18</w:t>
      </w:r>
      <w:r w:rsidR="00EB3757">
        <w:rPr>
          <w:bCs/>
          <w:color w:val="000000"/>
        </w:rPr>
        <w:t>)</w:t>
      </w:r>
      <w:r w:rsidRPr="00D93BF3">
        <w:rPr>
          <w:bCs/>
          <w:color w:val="000000"/>
        </w:rPr>
        <w:t xml:space="preserve"> CalWIN Counties</w:t>
      </w:r>
      <w:r>
        <w:rPr>
          <w:bCs/>
          <w:color w:val="000000"/>
        </w:rPr>
        <w:t>;</w:t>
      </w:r>
    </w:p>
    <w:p w14:paraId="71130336" w14:textId="44AA0AA9" w:rsidR="00835A5C" w:rsidRDefault="00835A5C" w:rsidP="00835A5C">
      <w:pPr>
        <w:pStyle w:val="NLSbodytextL1"/>
        <w:numPr>
          <w:ilvl w:val="0"/>
          <w:numId w:val="41"/>
        </w:numPr>
        <w:spacing w:line="240" w:lineRule="auto"/>
        <w:rPr>
          <w:bCs/>
          <w:color w:val="000000"/>
        </w:rPr>
      </w:pPr>
      <w:r w:rsidRPr="00645B00">
        <w:rPr>
          <w:bCs/>
          <w:color w:val="000000"/>
        </w:rPr>
        <w:t xml:space="preserve">Fraud/Special Investigations data which reside within the ancillary systems for sixteen (16) </w:t>
      </w:r>
      <w:r>
        <w:rPr>
          <w:bCs/>
          <w:color w:val="000000"/>
        </w:rPr>
        <w:t xml:space="preserve">of the </w:t>
      </w:r>
      <w:r w:rsidR="00EB3757">
        <w:rPr>
          <w:bCs/>
          <w:color w:val="000000"/>
        </w:rPr>
        <w:t>eighteen (</w:t>
      </w:r>
      <w:r>
        <w:rPr>
          <w:bCs/>
          <w:color w:val="000000"/>
        </w:rPr>
        <w:t>18</w:t>
      </w:r>
      <w:r w:rsidR="00EB3757">
        <w:rPr>
          <w:bCs/>
          <w:color w:val="000000"/>
        </w:rPr>
        <w:t>)</w:t>
      </w:r>
      <w:r>
        <w:rPr>
          <w:bCs/>
          <w:color w:val="000000"/>
        </w:rPr>
        <w:t xml:space="preserve"> </w:t>
      </w:r>
      <w:r w:rsidRPr="00645B00">
        <w:rPr>
          <w:bCs/>
          <w:color w:val="000000"/>
        </w:rPr>
        <w:t>CalWIN Counties</w:t>
      </w:r>
      <w:r>
        <w:rPr>
          <w:bCs/>
          <w:color w:val="000000"/>
        </w:rPr>
        <w:t>;</w:t>
      </w:r>
    </w:p>
    <w:p w14:paraId="016F1A38" w14:textId="4A67D9F3" w:rsidR="00835A5C" w:rsidRDefault="00835A5C" w:rsidP="00835A5C">
      <w:pPr>
        <w:pStyle w:val="NLSbodytextL1"/>
        <w:numPr>
          <w:ilvl w:val="0"/>
          <w:numId w:val="41"/>
        </w:numPr>
        <w:spacing w:line="240" w:lineRule="auto"/>
        <w:rPr>
          <w:bCs/>
          <w:color w:val="000000"/>
        </w:rPr>
      </w:pPr>
      <w:r w:rsidRPr="00645B00">
        <w:rPr>
          <w:bCs/>
          <w:color w:val="000000"/>
        </w:rPr>
        <w:t xml:space="preserve">Quality Assurance/Quality Review which reside within the ancillary systems for eleven (11) </w:t>
      </w:r>
      <w:r>
        <w:rPr>
          <w:bCs/>
          <w:color w:val="000000"/>
        </w:rPr>
        <w:t xml:space="preserve">of the </w:t>
      </w:r>
      <w:r w:rsidR="00EB3757">
        <w:rPr>
          <w:bCs/>
          <w:color w:val="000000"/>
        </w:rPr>
        <w:t>eighteen (</w:t>
      </w:r>
      <w:r>
        <w:rPr>
          <w:bCs/>
          <w:color w:val="000000"/>
        </w:rPr>
        <w:t>18</w:t>
      </w:r>
      <w:r w:rsidR="00EB3757">
        <w:rPr>
          <w:bCs/>
          <w:color w:val="000000"/>
        </w:rPr>
        <w:t>)</w:t>
      </w:r>
      <w:r>
        <w:rPr>
          <w:bCs/>
          <w:color w:val="000000"/>
        </w:rPr>
        <w:t xml:space="preserve"> </w:t>
      </w:r>
      <w:r w:rsidRPr="00645B00">
        <w:rPr>
          <w:bCs/>
          <w:color w:val="000000"/>
        </w:rPr>
        <w:t>CalWIN Counties</w:t>
      </w:r>
      <w:r>
        <w:rPr>
          <w:bCs/>
          <w:color w:val="000000"/>
        </w:rPr>
        <w:t>; and,</w:t>
      </w:r>
    </w:p>
    <w:p w14:paraId="1E4D8387" w14:textId="735C549E" w:rsidR="00835A5C" w:rsidRPr="007D338A" w:rsidRDefault="00835A5C" w:rsidP="00835A5C">
      <w:pPr>
        <w:pStyle w:val="NLSbodytextL1"/>
        <w:numPr>
          <w:ilvl w:val="0"/>
          <w:numId w:val="41"/>
        </w:numPr>
        <w:spacing w:line="240" w:lineRule="auto"/>
        <w:rPr>
          <w:bCs/>
          <w:color w:val="000000"/>
        </w:rPr>
      </w:pPr>
      <w:r w:rsidRPr="00645B00">
        <w:rPr>
          <w:bCs/>
          <w:color w:val="000000"/>
        </w:rPr>
        <w:t xml:space="preserve">The CONTRACTOR shall perform a data conversion for Task Management for each of the </w:t>
      </w:r>
      <w:r w:rsidR="00EB3757">
        <w:rPr>
          <w:bCs/>
          <w:color w:val="000000"/>
        </w:rPr>
        <w:t>eighteen (</w:t>
      </w:r>
      <w:r w:rsidRPr="00645B00">
        <w:rPr>
          <w:bCs/>
          <w:color w:val="000000"/>
        </w:rPr>
        <w:t>18</w:t>
      </w:r>
      <w:r w:rsidR="00EB3757">
        <w:rPr>
          <w:bCs/>
          <w:color w:val="000000"/>
        </w:rPr>
        <w:t>)</w:t>
      </w:r>
      <w:r w:rsidRPr="00645B00">
        <w:rPr>
          <w:bCs/>
          <w:color w:val="000000"/>
        </w:rPr>
        <w:t xml:space="preserve"> CalWIN Counties.</w:t>
      </w:r>
    </w:p>
    <w:p w14:paraId="1EBB99D4" w14:textId="77777777" w:rsidR="00835A5C" w:rsidRDefault="00835A5C" w:rsidP="00835A5C">
      <w:pPr>
        <w:pStyle w:val="NLSbodytextL1"/>
        <w:spacing w:line="240" w:lineRule="auto"/>
        <w:ind w:left="720" w:firstLine="720"/>
        <w:rPr>
          <w:b/>
          <w:bCs/>
          <w:color w:val="000000"/>
        </w:rPr>
      </w:pPr>
      <w:r>
        <w:rPr>
          <w:b/>
          <w:bCs/>
          <w:color w:val="000000"/>
        </w:rPr>
        <w:lastRenderedPageBreak/>
        <w:t xml:space="preserve">3.4.6.1 </w:t>
      </w:r>
      <w:r w:rsidRPr="00E55E97">
        <w:rPr>
          <w:b/>
          <w:bCs/>
          <w:color w:val="000000"/>
        </w:rPr>
        <w:t>Subtask 4.</w:t>
      </w:r>
      <w:r>
        <w:rPr>
          <w:b/>
          <w:bCs/>
          <w:color w:val="000000"/>
        </w:rPr>
        <w:t>6.1</w:t>
      </w:r>
      <w:r w:rsidRPr="00E55E97">
        <w:rPr>
          <w:b/>
          <w:bCs/>
          <w:color w:val="000000"/>
        </w:rPr>
        <w:t xml:space="preserve"> </w:t>
      </w:r>
      <w:bookmarkStart w:id="160" w:name="_Hlk25584364"/>
      <w:r>
        <w:rPr>
          <w:b/>
          <w:bCs/>
          <w:color w:val="000000"/>
        </w:rPr>
        <w:t xml:space="preserve">CalWIN County </w:t>
      </w:r>
      <w:r w:rsidRPr="00D93BF3">
        <w:rPr>
          <w:b/>
          <w:bCs/>
          <w:color w:val="000000"/>
        </w:rPr>
        <w:t xml:space="preserve">Ancillary </w:t>
      </w:r>
      <w:r>
        <w:rPr>
          <w:b/>
          <w:bCs/>
          <w:color w:val="000000"/>
        </w:rPr>
        <w:t>System Conversion</w:t>
      </w:r>
      <w:bookmarkEnd w:id="160"/>
    </w:p>
    <w:p w14:paraId="1E091972" w14:textId="79007AB3" w:rsidR="00835A5C" w:rsidRDefault="00835A5C" w:rsidP="00835A5C">
      <w:pPr>
        <w:pStyle w:val="NLSbodytextL1"/>
        <w:spacing w:line="240" w:lineRule="auto"/>
        <w:ind w:left="1440"/>
        <w:rPr>
          <w:color w:val="000000"/>
        </w:rPr>
      </w:pPr>
      <w:r w:rsidRPr="00854904">
        <w:t xml:space="preserve">In the </w:t>
      </w:r>
      <w:r>
        <w:t xml:space="preserve">CalWIN </w:t>
      </w:r>
      <w:r w:rsidRPr="00854904">
        <w:rPr>
          <w:bCs/>
          <w:color w:val="000000"/>
        </w:rPr>
        <w:t>County Ancillary System Conversion</w:t>
      </w:r>
      <w:r w:rsidRPr="00854904">
        <w:t xml:space="preserve"> Subtask </w:t>
      </w:r>
      <w:r w:rsidRPr="00854904">
        <w:rPr>
          <w:color w:val="000000"/>
        </w:rPr>
        <w:t xml:space="preserve">the CONTRACTOR will perform the activities to </w:t>
      </w:r>
      <w:r w:rsidR="00D22D75">
        <w:rPr>
          <w:color w:val="000000"/>
        </w:rPr>
        <w:t>d</w:t>
      </w:r>
      <w:r w:rsidRPr="00854904">
        <w:rPr>
          <w:color w:val="000000"/>
        </w:rPr>
        <w:t xml:space="preserve">esign, </w:t>
      </w:r>
      <w:r w:rsidR="00D22D75">
        <w:rPr>
          <w:color w:val="000000"/>
        </w:rPr>
        <w:t>b</w:t>
      </w:r>
      <w:r w:rsidRPr="00854904">
        <w:rPr>
          <w:color w:val="000000"/>
        </w:rPr>
        <w:t xml:space="preserve">uild, </w:t>
      </w:r>
      <w:r w:rsidR="00D22D75">
        <w:rPr>
          <w:color w:val="000000"/>
        </w:rPr>
        <w:t>t</w:t>
      </w:r>
      <w:r w:rsidRPr="00854904">
        <w:rPr>
          <w:color w:val="000000"/>
        </w:rPr>
        <w:t xml:space="preserve">est, execute </w:t>
      </w:r>
      <w:r>
        <w:rPr>
          <w:color w:val="000000"/>
        </w:rPr>
        <w:t>M</w:t>
      </w:r>
      <w:r w:rsidRPr="00854904">
        <w:rPr>
          <w:color w:val="000000"/>
        </w:rPr>
        <w:t xml:space="preserve">ock Conversion, and execute the CalWIN </w:t>
      </w:r>
      <w:r w:rsidRPr="003C5340">
        <w:rPr>
          <w:color w:val="000000"/>
        </w:rPr>
        <w:t xml:space="preserve">County Ancillary System </w:t>
      </w:r>
      <w:r w:rsidRPr="00854904">
        <w:rPr>
          <w:color w:val="000000"/>
        </w:rPr>
        <w:t>Conversion to CalSAWS.</w:t>
      </w:r>
    </w:p>
    <w:p w14:paraId="5E21E7D1" w14:textId="77777777" w:rsidR="00835A5C" w:rsidRPr="00927182" w:rsidRDefault="00835A5C" w:rsidP="00835A5C">
      <w:pPr>
        <w:pStyle w:val="NLSbodytextL1"/>
        <w:spacing w:line="240" w:lineRule="auto"/>
        <w:ind w:left="1440" w:firstLine="720"/>
        <w:rPr>
          <w:b/>
          <w:bCs/>
          <w:color w:val="000000"/>
        </w:rPr>
      </w:pPr>
      <w:r w:rsidRPr="00927182">
        <w:rPr>
          <w:b/>
          <w:bCs/>
          <w:color w:val="000000"/>
        </w:rPr>
        <w:t xml:space="preserve">3.4.6.1.1 Subtask 4.6.1.1 Ancillary </w:t>
      </w:r>
      <w:r>
        <w:rPr>
          <w:b/>
          <w:bCs/>
          <w:color w:val="000000"/>
        </w:rPr>
        <w:t xml:space="preserve">System </w:t>
      </w:r>
      <w:r w:rsidRPr="00835A5C">
        <w:rPr>
          <w:b/>
          <w:bCs/>
          <w:color w:val="000000"/>
        </w:rPr>
        <w:t>Conversion Design</w:t>
      </w:r>
      <w:r w:rsidRPr="00927182">
        <w:rPr>
          <w:b/>
          <w:bCs/>
          <w:color w:val="000000"/>
        </w:rPr>
        <w:t>:</w:t>
      </w:r>
    </w:p>
    <w:p w14:paraId="55C7245D" w14:textId="40651721" w:rsidR="00835A5C" w:rsidRPr="00927182" w:rsidRDefault="00835A5C" w:rsidP="00835A5C">
      <w:pPr>
        <w:pStyle w:val="NLSbodytextL1"/>
        <w:spacing w:line="240" w:lineRule="auto"/>
        <w:ind w:left="2160"/>
        <w:rPr>
          <w:color w:val="000000"/>
        </w:rPr>
      </w:pPr>
      <w:r w:rsidRPr="00927182">
        <w:rPr>
          <w:color w:val="000000"/>
        </w:rPr>
        <w:t xml:space="preserve">In the Ancillary </w:t>
      </w:r>
      <w:r>
        <w:rPr>
          <w:color w:val="000000"/>
        </w:rPr>
        <w:t xml:space="preserve">System </w:t>
      </w:r>
      <w:r w:rsidRPr="00927182">
        <w:rPr>
          <w:color w:val="000000"/>
        </w:rPr>
        <w:t xml:space="preserve">Conversion Design Subtask, the CONTRACTOR will create data conversion file specification documents which will define the structure and the type of data to be converted from the Ancillary Systems into the CalSAWS.  The CalWIN </w:t>
      </w:r>
      <w:r w:rsidR="00D22D75">
        <w:rPr>
          <w:color w:val="000000"/>
        </w:rPr>
        <w:t>Counties</w:t>
      </w:r>
      <w:r w:rsidRPr="00927182">
        <w:rPr>
          <w:color w:val="000000"/>
        </w:rPr>
        <w:t xml:space="preserve"> will have the responsibility to analyze and map ancillary system data to the data fields described within the specification documents with support from the CONTRACTOR. </w:t>
      </w:r>
    </w:p>
    <w:p w14:paraId="53CAE770" w14:textId="2C81C04A" w:rsidR="00835A5C" w:rsidRPr="00927182" w:rsidRDefault="00835A5C" w:rsidP="00835A5C">
      <w:pPr>
        <w:pStyle w:val="NLSbodytextL1"/>
        <w:spacing w:line="240" w:lineRule="auto"/>
        <w:ind w:left="2160"/>
        <w:rPr>
          <w:b/>
          <w:bCs/>
          <w:color w:val="000000"/>
        </w:rPr>
      </w:pPr>
      <w:r w:rsidRPr="00927182">
        <w:rPr>
          <w:b/>
          <w:bCs/>
          <w:color w:val="000000"/>
        </w:rPr>
        <w:t xml:space="preserve">3.4.6.1.2 Subtask 4.6.1.2 Build Ancillary </w:t>
      </w:r>
      <w:r w:rsidR="009D3EF0">
        <w:rPr>
          <w:b/>
          <w:bCs/>
          <w:color w:val="000000"/>
        </w:rPr>
        <w:t xml:space="preserve">System </w:t>
      </w:r>
      <w:r w:rsidRPr="00927182">
        <w:rPr>
          <w:b/>
          <w:bCs/>
          <w:color w:val="000000"/>
        </w:rPr>
        <w:t>Conversion Programs:</w:t>
      </w:r>
    </w:p>
    <w:p w14:paraId="2A1DA3DB" w14:textId="3CFB2E65" w:rsidR="00835A5C" w:rsidRDefault="00835A5C" w:rsidP="00835A5C">
      <w:pPr>
        <w:pStyle w:val="NLSbodytextL1"/>
        <w:spacing w:line="240" w:lineRule="auto"/>
        <w:ind w:left="2160"/>
        <w:rPr>
          <w:color w:val="000000"/>
        </w:rPr>
      </w:pPr>
      <w:r w:rsidRPr="00927182">
        <w:rPr>
          <w:color w:val="000000"/>
        </w:rPr>
        <w:t xml:space="preserve">In the Build Ancillary </w:t>
      </w:r>
      <w:r>
        <w:rPr>
          <w:color w:val="000000"/>
        </w:rPr>
        <w:t xml:space="preserve">System </w:t>
      </w:r>
      <w:r w:rsidRPr="00927182">
        <w:rPr>
          <w:color w:val="000000"/>
        </w:rPr>
        <w:t xml:space="preserve">Conversion Programs </w:t>
      </w:r>
      <w:r w:rsidR="00AB7748">
        <w:rPr>
          <w:color w:val="000000"/>
        </w:rPr>
        <w:t>Subt</w:t>
      </w:r>
      <w:r w:rsidRPr="00927182">
        <w:rPr>
          <w:color w:val="000000"/>
        </w:rPr>
        <w:t>ask, the CONTRACTOR will develop the conversion processes, procedures, and/or programs, based on the conversion designs.  This development will result in the conversion of the CalWIN County Ancillary system data into the CalSAWS for downstream system development lifecycle processes.</w:t>
      </w:r>
    </w:p>
    <w:p w14:paraId="4E23DF2D" w14:textId="61ECB29E" w:rsidR="00835A5C" w:rsidRPr="00304CFB" w:rsidRDefault="00835A5C" w:rsidP="00835A5C">
      <w:pPr>
        <w:pStyle w:val="NLSbodytextL1"/>
        <w:spacing w:line="240" w:lineRule="auto"/>
        <w:ind w:left="2160"/>
        <w:rPr>
          <w:b/>
          <w:bCs/>
          <w:color w:val="000000"/>
        </w:rPr>
      </w:pPr>
      <w:r w:rsidRPr="00304CFB">
        <w:rPr>
          <w:b/>
          <w:bCs/>
          <w:color w:val="000000"/>
        </w:rPr>
        <w:t>3.4.</w:t>
      </w:r>
      <w:r>
        <w:rPr>
          <w:b/>
          <w:bCs/>
          <w:color w:val="000000"/>
        </w:rPr>
        <w:t>6</w:t>
      </w:r>
      <w:r w:rsidRPr="00304CFB">
        <w:rPr>
          <w:b/>
          <w:bCs/>
          <w:color w:val="000000"/>
        </w:rPr>
        <w:t>.1.3 Subtask 4.</w:t>
      </w:r>
      <w:r>
        <w:rPr>
          <w:b/>
          <w:bCs/>
          <w:color w:val="000000"/>
        </w:rPr>
        <w:t>6</w:t>
      </w:r>
      <w:r w:rsidRPr="00304CFB">
        <w:rPr>
          <w:b/>
          <w:bCs/>
          <w:color w:val="000000"/>
        </w:rPr>
        <w:t xml:space="preserve">.1.3 Test Ancillary </w:t>
      </w:r>
      <w:r w:rsidR="009D3EF0">
        <w:rPr>
          <w:b/>
          <w:bCs/>
          <w:color w:val="000000"/>
        </w:rPr>
        <w:t xml:space="preserve">System </w:t>
      </w:r>
      <w:r w:rsidRPr="00304CFB">
        <w:rPr>
          <w:b/>
          <w:bCs/>
          <w:color w:val="000000"/>
        </w:rPr>
        <w:t>Conversion Programs:</w:t>
      </w:r>
    </w:p>
    <w:p w14:paraId="51359A49" w14:textId="05ECA206" w:rsidR="00835A5C" w:rsidRDefault="00835A5C" w:rsidP="00835A5C">
      <w:pPr>
        <w:pStyle w:val="NLSbodytextL1"/>
        <w:spacing w:line="240" w:lineRule="auto"/>
        <w:ind w:left="2160"/>
        <w:rPr>
          <w:color w:val="000000"/>
        </w:rPr>
      </w:pPr>
      <w:r w:rsidRPr="00304CFB">
        <w:rPr>
          <w:color w:val="000000"/>
        </w:rPr>
        <w:t xml:space="preserve">In the Test Ancillary System Conversion Programs Subtask, the CONTRACTOR will validate </w:t>
      </w:r>
      <w:r w:rsidRPr="00304CFB" w:rsidDel="00391182">
        <w:rPr>
          <w:color w:val="000000"/>
        </w:rPr>
        <w:t xml:space="preserve">the </w:t>
      </w:r>
      <w:r w:rsidRPr="00304CFB">
        <w:rPr>
          <w:color w:val="000000"/>
        </w:rPr>
        <w:t>conversion processes, procedures, and/or programs</w:t>
      </w:r>
      <w:r w:rsidRPr="00304CFB" w:rsidDel="00391182">
        <w:rPr>
          <w:color w:val="000000"/>
        </w:rPr>
        <w:t xml:space="preserve"> developed</w:t>
      </w:r>
      <w:r w:rsidRPr="00304CFB">
        <w:rPr>
          <w:color w:val="000000"/>
        </w:rPr>
        <w:t xml:space="preserve"> against Ancillary System Conversion Design.  Testing will confirm the ability to extract, transform and load source ancillary system’s data into a CalSAWS data structure.  The CONTRACTOR will document test results, analyze and address defects, take corrective action, and re-execute tests.</w:t>
      </w:r>
    </w:p>
    <w:p w14:paraId="106CD3AA" w14:textId="77777777" w:rsidR="00835A5C" w:rsidRPr="00E55E97" w:rsidRDefault="00835A5C" w:rsidP="00835A5C">
      <w:pPr>
        <w:pStyle w:val="NLSbodytextL1"/>
        <w:spacing w:line="240" w:lineRule="auto"/>
        <w:ind w:left="2160"/>
        <w:rPr>
          <w:b/>
          <w:bCs/>
          <w:color w:val="000000"/>
        </w:rPr>
      </w:pPr>
      <w:r w:rsidRPr="00E55E97">
        <w:rPr>
          <w:b/>
          <w:bCs/>
          <w:color w:val="000000"/>
        </w:rPr>
        <w:t>3.4.</w:t>
      </w:r>
      <w:r>
        <w:rPr>
          <w:b/>
          <w:bCs/>
          <w:color w:val="000000"/>
        </w:rPr>
        <w:t xml:space="preserve">6.1.4 Subtask 4.6.1.4 </w:t>
      </w:r>
      <w:r w:rsidRPr="00E55E97">
        <w:rPr>
          <w:b/>
          <w:bCs/>
          <w:color w:val="000000"/>
        </w:rPr>
        <w:t>Mock Conversion Dry Runs</w:t>
      </w:r>
      <w:r>
        <w:rPr>
          <w:b/>
          <w:bCs/>
          <w:color w:val="000000"/>
        </w:rPr>
        <w:t xml:space="preserve"> – Ancillary Systems Data</w:t>
      </w:r>
      <w:r w:rsidRPr="00E55E97">
        <w:rPr>
          <w:b/>
          <w:bCs/>
          <w:color w:val="000000"/>
        </w:rPr>
        <w:t>:</w:t>
      </w:r>
    </w:p>
    <w:p w14:paraId="3A00DEE0" w14:textId="62106FAF" w:rsidR="00835A5C" w:rsidRPr="00E55E97" w:rsidRDefault="00835A5C" w:rsidP="00835A5C">
      <w:pPr>
        <w:pStyle w:val="NLSbodytextL1"/>
        <w:spacing w:line="240" w:lineRule="auto"/>
        <w:ind w:left="2160"/>
        <w:rPr>
          <w:color w:val="000000"/>
        </w:rPr>
      </w:pPr>
      <w:r w:rsidRPr="00E55E97">
        <w:rPr>
          <w:color w:val="000000"/>
        </w:rPr>
        <w:t xml:space="preserve">During the </w:t>
      </w:r>
      <w:r w:rsidRPr="00304CFB">
        <w:rPr>
          <w:color w:val="000000"/>
        </w:rPr>
        <w:t xml:space="preserve">Mock Conversion Dry Runs – Ancillary Systems Data </w:t>
      </w:r>
      <w:r w:rsidRPr="00E55E97">
        <w:rPr>
          <w:color w:val="000000"/>
        </w:rPr>
        <w:t>Subtask, the CONTRACTOR will perform controlled rehearsals</w:t>
      </w:r>
      <w:r w:rsidR="00034DCE">
        <w:rPr>
          <w:color w:val="000000"/>
        </w:rPr>
        <w:t xml:space="preserve"> (in alignment with </w:t>
      </w:r>
      <w:r w:rsidR="005D378B" w:rsidRPr="005D378B">
        <w:rPr>
          <w:color w:val="000000"/>
        </w:rPr>
        <w:t>Subtask 4.5.1.4 Mock Conversion Dry Runs</w:t>
      </w:r>
      <w:r w:rsidR="005D378B">
        <w:rPr>
          <w:color w:val="000000"/>
        </w:rPr>
        <w:t xml:space="preserve"> for </w:t>
      </w:r>
      <w:r w:rsidR="000E7F22">
        <w:rPr>
          <w:color w:val="000000"/>
        </w:rPr>
        <w:t xml:space="preserve">the </w:t>
      </w:r>
      <w:r w:rsidR="005D378B" w:rsidRPr="005D378B">
        <w:rPr>
          <w:color w:val="000000"/>
        </w:rPr>
        <w:t>CalWIN Core Conversion</w:t>
      </w:r>
      <w:r w:rsidR="00034DCE">
        <w:rPr>
          <w:color w:val="000000"/>
        </w:rPr>
        <w:t>)</w:t>
      </w:r>
      <w:r w:rsidRPr="00E55E97">
        <w:rPr>
          <w:color w:val="000000"/>
        </w:rPr>
        <w:t xml:space="preserve"> of the execution activities required to migrate the CalWIN </w:t>
      </w:r>
      <w:r>
        <w:rPr>
          <w:color w:val="000000"/>
        </w:rPr>
        <w:t>County Ancillary S</w:t>
      </w:r>
      <w:r w:rsidRPr="00E55E97">
        <w:rPr>
          <w:color w:val="000000"/>
        </w:rPr>
        <w:t xml:space="preserve">ystem data for use with the CalSAWS Software and provides the opportunity to identify and resolve issues prior to cutovers. The </w:t>
      </w:r>
      <w:r>
        <w:rPr>
          <w:color w:val="000000"/>
        </w:rPr>
        <w:t>migration</w:t>
      </w:r>
      <w:r w:rsidRPr="00E55E97">
        <w:rPr>
          <w:color w:val="000000"/>
        </w:rPr>
        <w:t xml:space="preserve"> Counties are responsible for pre-cutover data cleanup of the legacy </w:t>
      </w:r>
      <w:r>
        <w:rPr>
          <w:color w:val="000000"/>
        </w:rPr>
        <w:t xml:space="preserve">ancillary </w:t>
      </w:r>
      <w:r w:rsidRPr="00E55E97">
        <w:rPr>
          <w:color w:val="000000"/>
        </w:rPr>
        <w:t xml:space="preserve">data.  There will be six </w:t>
      </w:r>
      <w:r w:rsidR="0017312E">
        <w:rPr>
          <w:color w:val="000000"/>
        </w:rPr>
        <w:t xml:space="preserve">(6) </w:t>
      </w:r>
      <w:r w:rsidRPr="00E55E97">
        <w:rPr>
          <w:color w:val="000000"/>
        </w:rPr>
        <w:t>conversion dry runs for CalWIN</w:t>
      </w:r>
      <w:r>
        <w:rPr>
          <w:color w:val="000000"/>
        </w:rPr>
        <w:t xml:space="preserve"> </w:t>
      </w:r>
      <w:r w:rsidR="00B41865">
        <w:rPr>
          <w:color w:val="000000"/>
        </w:rPr>
        <w:t>C</w:t>
      </w:r>
      <w:r>
        <w:rPr>
          <w:color w:val="000000"/>
        </w:rPr>
        <w:t>ounties</w:t>
      </w:r>
      <w:r w:rsidRPr="00E55E97">
        <w:rPr>
          <w:color w:val="000000"/>
        </w:rPr>
        <w:t xml:space="preserve">.  The dry runs will occur prior to each cutover into the CalSAWS Software.  </w:t>
      </w:r>
      <w:r w:rsidRPr="00E55E97">
        <w:rPr>
          <w:color w:val="000000"/>
        </w:rPr>
        <w:lastRenderedPageBreak/>
        <w:t>The CONTRACTOR will generate a list of randomly selected cases, based on an agreed upon methodology, for county staff to review within the mock conversion dry run environment or County converted data review environment.  Data clean-up activities will be determined during the preparation for dry runs.   C</w:t>
      </w:r>
      <w:r>
        <w:rPr>
          <w:color w:val="000000"/>
        </w:rPr>
        <w:t>alWIN</w:t>
      </w:r>
      <w:r w:rsidRPr="00E55E97">
        <w:rPr>
          <w:color w:val="000000"/>
        </w:rPr>
        <w:t xml:space="preserve"> Counties will support conversion activities in accordance with the </w:t>
      </w:r>
      <w:r w:rsidR="00B41865">
        <w:rPr>
          <w:color w:val="000000"/>
        </w:rPr>
        <w:t xml:space="preserve">CalSAWS Migration </w:t>
      </w:r>
      <w:r>
        <w:rPr>
          <w:color w:val="000000"/>
        </w:rPr>
        <w:t xml:space="preserve">Work </w:t>
      </w:r>
      <w:r w:rsidRPr="00E55E97">
        <w:rPr>
          <w:color w:val="000000"/>
        </w:rPr>
        <w:t xml:space="preserve">Plan </w:t>
      </w:r>
      <w:r>
        <w:rPr>
          <w:color w:val="000000"/>
        </w:rPr>
        <w:t xml:space="preserve">and/or related </w:t>
      </w:r>
      <w:r w:rsidRPr="00E55E97">
        <w:rPr>
          <w:color w:val="000000"/>
        </w:rPr>
        <w:t xml:space="preserve">Deliverables.  CONTRACTOR will receive data extracts from </w:t>
      </w:r>
      <w:r>
        <w:rPr>
          <w:color w:val="000000"/>
        </w:rPr>
        <w:t>the CalWIN</w:t>
      </w:r>
      <w:r w:rsidRPr="00E55E97">
        <w:rPr>
          <w:color w:val="000000"/>
        </w:rPr>
        <w:t xml:space="preserve"> </w:t>
      </w:r>
      <w:r>
        <w:rPr>
          <w:color w:val="000000"/>
        </w:rPr>
        <w:t xml:space="preserve">County Ancillary </w:t>
      </w:r>
      <w:r w:rsidRPr="00E55E97">
        <w:rPr>
          <w:color w:val="000000"/>
        </w:rPr>
        <w:t>system</w:t>
      </w:r>
      <w:r>
        <w:rPr>
          <w:color w:val="000000"/>
        </w:rPr>
        <w:t>s</w:t>
      </w:r>
      <w:r w:rsidRPr="00E55E97">
        <w:rPr>
          <w:color w:val="000000"/>
        </w:rPr>
        <w:t xml:space="preserve"> in accordance with the dates outlined in the </w:t>
      </w:r>
      <w:r w:rsidR="00B41865">
        <w:rPr>
          <w:color w:val="000000"/>
        </w:rPr>
        <w:t>CalSAWS Migration</w:t>
      </w:r>
      <w:r w:rsidRPr="00E55E97">
        <w:rPr>
          <w:color w:val="000000"/>
        </w:rPr>
        <w:t xml:space="preserve"> </w:t>
      </w:r>
      <w:r>
        <w:rPr>
          <w:color w:val="000000"/>
        </w:rPr>
        <w:t xml:space="preserve">Work </w:t>
      </w:r>
      <w:r w:rsidRPr="00E55E97">
        <w:rPr>
          <w:color w:val="000000"/>
        </w:rPr>
        <w:t xml:space="preserve">Plan </w:t>
      </w:r>
      <w:r>
        <w:rPr>
          <w:color w:val="000000"/>
        </w:rPr>
        <w:t xml:space="preserve">and/or related </w:t>
      </w:r>
      <w:r w:rsidRPr="00E55E97">
        <w:rPr>
          <w:color w:val="000000"/>
        </w:rPr>
        <w:t>Deliverables.</w:t>
      </w:r>
    </w:p>
    <w:p w14:paraId="4E73011B" w14:textId="77777777" w:rsidR="00835A5C" w:rsidRPr="00CF0890" w:rsidRDefault="00835A5C" w:rsidP="00835A5C">
      <w:pPr>
        <w:pStyle w:val="NLSbodytextL1"/>
        <w:spacing w:line="240" w:lineRule="auto"/>
        <w:ind w:left="1440" w:firstLine="720"/>
        <w:rPr>
          <w:b/>
          <w:bCs/>
          <w:color w:val="000000"/>
        </w:rPr>
      </w:pPr>
      <w:r w:rsidRPr="00CF0890">
        <w:rPr>
          <w:b/>
          <w:bCs/>
          <w:color w:val="000000"/>
        </w:rPr>
        <w:t>3.4.6.1.5 Subtask 4.6.1.5 CalWIN Wave Conversion:</w:t>
      </w:r>
    </w:p>
    <w:p w14:paraId="2CFE3875" w14:textId="4ED505B2" w:rsidR="00835A5C" w:rsidRPr="00CF0890" w:rsidRDefault="00835A5C" w:rsidP="00835A5C">
      <w:pPr>
        <w:pStyle w:val="NLSbodytextL1"/>
        <w:spacing w:line="240" w:lineRule="auto"/>
        <w:ind w:left="2160"/>
        <w:rPr>
          <w:color w:val="000000"/>
        </w:rPr>
      </w:pPr>
      <w:r w:rsidRPr="00CF0890">
        <w:rPr>
          <w:color w:val="000000"/>
        </w:rPr>
        <w:t xml:space="preserve">Following Ancillary Conversion </w:t>
      </w:r>
      <w:r w:rsidR="00B41865">
        <w:rPr>
          <w:color w:val="000000"/>
        </w:rPr>
        <w:t>d</w:t>
      </w:r>
      <w:r w:rsidRPr="00CF0890">
        <w:rPr>
          <w:color w:val="000000"/>
        </w:rPr>
        <w:t xml:space="preserve">esign, </w:t>
      </w:r>
      <w:r w:rsidR="00B41865">
        <w:rPr>
          <w:color w:val="000000"/>
        </w:rPr>
        <w:t>b</w:t>
      </w:r>
      <w:r w:rsidRPr="00CF0890">
        <w:rPr>
          <w:color w:val="000000"/>
        </w:rPr>
        <w:t xml:space="preserve">uild, </w:t>
      </w:r>
      <w:r w:rsidR="00B41865">
        <w:rPr>
          <w:color w:val="000000"/>
        </w:rPr>
        <w:t>t</w:t>
      </w:r>
      <w:r w:rsidRPr="00CF0890">
        <w:rPr>
          <w:color w:val="000000"/>
        </w:rPr>
        <w:t>est, and Mock Conversion activities for the CalWIN County Ancillary System Conversion</w:t>
      </w:r>
      <w:r w:rsidR="00894200">
        <w:rPr>
          <w:color w:val="000000"/>
        </w:rPr>
        <w:t xml:space="preserve"> and</w:t>
      </w:r>
      <w:r w:rsidR="00B41865">
        <w:rPr>
          <w:color w:val="000000"/>
        </w:rPr>
        <w:t>,</w:t>
      </w:r>
      <w:r w:rsidR="00894200">
        <w:rPr>
          <w:color w:val="000000"/>
        </w:rPr>
        <w:t xml:space="preserve"> in alignment with </w:t>
      </w:r>
      <w:r w:rsidR="00894200" w:rsidRPr="00894200">
        <w:rPr>
          <w:color w:val="000000"/>
        </w:rPr>
        <w:t>Subtask 4.5.1.6 CalWIN Wave Conversion</w:t>
      </w:r>
      <w:r w:rsidR="00894200">
        <w:rPr>
          <w:color w:val="000000"/>
        </w:rPr>
        <w:t>,</w:t>
      </w:r>
      <w:r w:rsidR="00894200" w:rsidRPr="00894200">
        <w:rPr>
          <w:color w:val="000000"/>
        </w:rPr>
        <w:t xml:space="preserve"> </w:t>
      </w:r>
      <w:r w:rsidRPr="00CF0890">
        <w:rPr>
          <w:color w:val="000000"/>
        </w:rPr>
        <w:t xml:space="preserve">the CONTRACTOR will perform the preparation, execution and post deployment support of the cutovers for all </w:t>
      </w:r>
      <w:r w:rsidR="00B41865">
        <w:rPr>
          <w:color w:val="000000"/>
        </w:rPr>
        <w:t>eighteen (</w:t>
      </w:r>
      <w:r w:rsidRPr="00CF0890">
        <w:rPr>
          <w:color w:val="000000"/>
        </w:rPr>
        <w:t>18</w:t>
      </w:r>
      <w:r w:rsidR="00B41865">
        <w:rPr>
          <w:color w:val="000000"/>
        </w:rPr>
        <w:t>)</w:t>
      </w:r>
      <w:r w:rsidRPr="00CF0890">
        <w:rPr>
          <w:color w:val="000000"/>
        </w:rPr>
        <w:t xml:space="preserve"> CalWIN Counties. The CONTRACTOR will create conversion data fallout/clean-up reports post-conversion and provide them to the CONSORTIUM for resolution.  The CONSORTIUM Staff and staff from the 18 WCDS Counties will support CalWIN cutover activities in accordance with the CalWIN/CalSAWS Master Conversion Plan Deliverable.</w:t>
      </w:r>
    </w:p>
    <w:p w14:paraId="2FC8BD91" w14:textId="5D486297" w:rsidR="00835A5C" w:rsidRPr="00CF0890" w:rsidRDefault="00835A5C" w:rsidP="00835A5C">
      <w:pPr>
        <w:pStyle w:val="NLSbodytextL1"/>
        <w:spacing w:line="240" w:lineRule="auto"/>
        <w:ind w:left="2160"/>
        <w:rPr>
          <w:color w:val="000000"/>
        </w:rPr>
      </w:pPr>
      <w:r w:rsidRPr="00CF0890">
        <w:rPr>
          <w:color w:val="000000"/>
        </w:rPr>
        <w:t xml:space="preserve">The 18 WCDS Counties are responsible for pre- and post-Cutover data cleanup of the CalWIN ancillary legacy data.  Data clean-up activities will be determined during the preparation for cutover. CalWIN </w:t>
      </w:r>
      <w:r w:rsidR="00B41865">
        <w:rPr>
          <w:color w:val="000000"/>
        </w:rPr>
        <w:t>Counties</w:t>
      </w:r>
      <w:r w:rsidRPr="00CF0890">
        <w:rPr>
          <w:color w:val="000000"/>
        </w:rPr>
        <w:t xml:space="preserve"> are responsible for providing CalWIN County Ancillary System data extracts in accordance with the CalWIN/CalSAWS Master Conversion Plan.  </w:t>
      </w:r>
    </w:p>
    <w:p w14:paraId="431D2E14" w14:textId="4ACB0CDA" w:rsidR="00835A5C" w:rsidRDefault="00835A5C" w:rsidP="00835A5C">
      <w:pPr>
        <w:ind w:left="2160"/>
        <w:rPr>
          <w:color w:val="000000"/>
        </w:rPr>
      </w:pPr>
      <w:r w:rsidRPr="00CF0890">
        <w:rPr>
          <w:color w:val="000000"/>
        </w:rPr>
        <w:t xml:space="preserve">Upon completion of each of the six </w:t>
      </w:r>
      <w:r w:rsidR="00B41865">
        <w:rPr>
          <w:color w:val="000000"/>
        </w:rPr>
        <w:t xml:space="preserve">(6) </w:t>
      </w:r>
      <w:r w:rsidRPr="00CF0890">
        <w:rPr>
          <w:color w:val="000000"/>
        </w:rPr>
        <w:t>cutovers for CalWIN Counties, CONTRACTOR will develop a CalSAWS Deployment Complete Milestone/Report - CalWIN Deliverable.</w:t>
      </w:r>
    </w:p>
    <w:p w14:paraId="7CFEA931" w14:textId="77777777" w:rsidR="00FE7EB6" w:rsidRPr="00E55E97" w:rsidRDefault="00FE7EB6" w:rsidP="0084698A">
      <w:pPr>
        <w:pStyle w:val="NLSbodytextL1"/>
        <w:spacing w:line="240" w:lineRule="auto"/>
        <w:rPr>
          <w:b/>
          <w:color w:val="000000"/>
        </w:rPr>
      </w:pPr>
    </w:p>
    <w:p w14:paraId="103A4B33" w14:textId="0B3105FB" w:rsidR="0084698A" w:rsidRPr="00E55E97" w:rsidRDefault="0084698A" w:rsidP="693A0A52">
      <w:pPr>
        <w:pStyle w:val="NLSbodytextL1"/>
        <w:spacing w:line="240" w:lineRule="auto"/>
        <w:rPr>
          <w:b/>
          <w:bCs/>
          <w:color w:val="000000"/>
        </w:rPr>
      </w:pPr>
      <w:r w:rsidRPr="00E55E97">
        <w:rPr>
          <w:b/>
          <w:bCs/>
          <w:color w:val="000000"/>
        </w:rPr>
        <w:t xml:space="preserve">3.5 </w:t>
      </w:r>
      <w:r w:rsidRPr="00E55E97">
        <w:rPr>
          <w:b/>
          <w:color w:val="000000"/>
        </w:rPr>
        <w:tab/>
      </w:r>
      <w:r w:rsidRPr="00E55E97">
        <w:rPr>
          <w:b/>
          <w:bCs/>
          <w:color w:val="000000"/>
        </w:rPr>
        <w:t>TASK 5:  TRAINING:</w:t>
      </w:r>
    </w:p>
    <w:p w14:paraId="27638AB7" w14:textId="74B93C1F" w:rsidR="0084698A" w:rsidRPr="00E55E97" w:rsidRDefault="001E53E6" w:rsidP="0084698A">
      <w:pPr>
        <w:pStyle w:val="NLSbodytextL1"/>
        <w:spacing w:line="240" w:lineRule="auto"/>
        <w:ind w:left="720"/>
        <w:rPr>
          <w:color w:val="000000"/>
        </w:rPr>
      </w:pPr>
      <w:r w:rsidRPr="00E55E97">
        <w:rPr>
          <w:color w:val="000000"/>
        </w:rPr>
        <w:t xml:space="preserve">The CONTRACTOR </w:t>
      </w:r>
      <w:r w:rsidR="009558E3" w:rsidRPr="00E55E97">
        <w:rPr>
          <w:color w:val="000000"/>
        </w:rPr>
        <w:t xml:space="preserve">will </w:t>
      </w:r>
      <w:r w:rsidRPr="00E55E97">
        <w:rPr>
          <w:color w:val="000000"/>
        </w:rPr>
        <w:t xml:space="preserve">perform </w:t>
      </w:r>
      <w:r w:rsidRPr="00E55E97">
        <w:t xml:space="preserve">CalSAWS </w:t>
      </w:r>
      <w:r w:rsidR="009558E3" w:rsidRPr="00E55E97">
        <w:rPr>
          <w:color w:val="000000"/>
        </w:rPr>
        <w:t>DD&amp;I t</w:t>
      </w:r>
      <w:r w:rsidRPr="00E55E97">
        <w:rPr>
          <w:color w:val="000000"/>
        </w:rPr>
        <w:t>raining activities, as described below and in the SOR</w:t>
      </w:r>
      <w:r w:rsidR="00510318" w:rsidRPr="00E55E97">
        <w:rPr>
          <w:color w:val="000000"/>
        </w:rPr>
        <w:t>,</w:t>
      </w:r>
      <w:r w:rsidRPr="00E55E97">
        <w:rPr>
          <w:color w:val="000000"/>
        </w:rPr>
        <w:t xml:space="preserve"> for use by existing users </w:t>
      </w:r>
      <w:r w:rsidR="00510318" w:rsidRPr="00E55E97">
        <w:rPr>
          <w:color w:val="000000"/>
        </w:rPr>
        <w:t>of the C-IV System</w:t>
      </w:r>
      <w:r w:rsidRPr="00E55E97">
        <w:rPr>
          <w:color w:val="000000"/>
        </w:rPr>
        <w:t xml:space="preserve">.  </w:t>
      </w:r>
      <w:r w:rsidR="00607B22" w:rsidRPr="00E55E97">
        <w:rPr>
          <w:color w:val="000000"/>
        </w:rPr>
        <w:t xml:space="preserve">Training activities are </w:t>
      </w:r>
      <w:r w:rsidR="0019161D" w:rsidRPr="00E55E97">
        <w:rPr>
          <w:color w:val="000000"/>
        </w:rPr>
        <w:t>only in scope for the 39 C-IV Counties</w:t>
      </w:r>
      <w:r w:rsidR="00607B22" w:rsidRPr="00E55E97">
        <w:rPr>
          <w:color w:val="000000"/>
        </w:rPr>
        <w:t>.</w:t>
      </w:r>
    </w:p>
    <w:p w14:paraId="30CD683F" w14:textId="46D2C910" w:rsidR="0084698A" w:rsidRPr="00E55E97" w:rsidRDefault="0084698A" w:rsidP="693A0A52">
      <w:pPr>
        <w:pStyle w:val="NLSbodytextL1"/>
        <w:spacing w:line="240" w:lineRule="auto"/>
        <w:ind w:left="720"/>
        <w:rPr>
          <w:b/>
          <w:bCs/>
          <w:color w:val="000000"/>
        </w:rPr>
      </w:pPr>
      <w:r w:rsidRPr="00E55E97">
        <w:rPr>
          <w:color w:val="000000"/>
        </w:rPr>
        <w:t>Training development include</w:t>
      </w:r>
      <w:r w:rsidR="00510318" w:rsidRPr="00E55E97">
        <w:rPr>
          <w:color w:val="000000"/>
        </w:rPr>
        <w:t>s</w:t>
      </w:r>
      <w:r w:rsidRPr="00E55E97">
        <w:rPr>
          <w:color w:val="000000"/>
        </w:rPr>
        <w:t xml:space="preserve"> </w:t>
      </w:r>
      <w:r w:rsidR="00607B22" w:rsidRPr="00E55E97">
        <w:rPr>
          <w:color w:val="000000"/>
        </w:rPr>
        <w:t>peer r</w:t>
      </w:r>
      <w:r w:rsidRPr="00E55E97">
        <w:rPr>
          <w:color w:val="000000"/>
        </w:rPr>
        <w:t xml:space="preserve">eview </w:t>
      </w:r>
      <w:r w:rsidR="00510318" w:rsidRPr="00E55E97">
        <w:rPr>
          <w:color w:val="000000"/>
        </w:rPr>
        <w:t>by CONTRACTOR</w:t>
      </w:r>
      <w:r w:rsidRPr="00E55E97">
        <w:rPr>
          <w:color w:val="000000"/>
        </w:rPr>
        <w:t xml:space="preserve"> of </w:t>
      </w:r>
      <w:r w:rsidR="001C3CE3" w:rsidRPr="00E55E97">
        <w:rPr>
          <w:color w:val="000000"/>
        </w:rPr>
        <w:t>j</w:t>
      </w:r>
      <w:r w:rsidRPr="00E55E97">
        <w:rPr>
          <w:color w:val="000000"/>
        </w:rPr>
        <w:t xml:space="preserve">ob </w:t>
      </w:r>
      <w:r w:rsidR="001C3CE3" w:rsidRPr="00E55E97">
        <w:rPr>
          <w:color w:val="000000"/>
        </w:rPr>
        <w:t>a</w:t>
      </w:r>
      <w:r w:rsidRPr="00E55E97">
        <w:rPr>
          <w:color w:val="000000"/>
        </w:rPr>
        <w:t xml:space="preserve">id content and deploying the </w:t>
      </w:r>
      <w:r w:rsidR="001C3CE3" w:rsidRPr="00E55E97">
        <w:rPr>
          <w:color w:val="000000"/>
        </w:rPr>
        <w:t>j</w:t>
      </w:r>
      <w:r w:rsidRPr="00E55E97">
        <w:rPr>
          <w:color w:val="000000"/>
        </w:rPr>
        <w:t xml:space="preserve">ob </w:t>
      </w:r>
      <w:r w:rsidR="001C3CE3" w:rsidRPr="00E55E97">
        <w:rPr>
          <w:color w:val="000000"/>
        </w:rPr>
        <w:t>a</w:t>
      </w:r>
      <w:r w:rsidRPr="00E55E97">
        <w:rPr>
          <w:color w:val="000000"/>
        </w:rPr>
        <w:t xml:space="preserve">id to the </w:t>
      </w:r>
      <w:r w:rsidR="003347EF" w:rsidRPr="00E55E97">
        <w:rPr>
          <w:color w:val="000000"/>
        </w:rPr>
        <w:t>environments and</w:t>
      </w:r>
      <w:r w:rsidRPr="00E55E97">
        <w:rPr>
          <w:color w:val="000000"/>
        </w:rPr>
        <w:t xml:space="preserve"> creating/updating/deploying the </w:t>
      </w:r>
      <w:r w:rsidR="001C3CE3" w:rsidRPr="00E55E97">
        <w:rPr>
          <w:color w:val="000000"/>
        </w:rPr>
        <w:t>o</w:t>
      </w:r>
      <w:r w:rsidRPr="00E55E97">
        <w:rPr>
          <w:color w:val="000000"/>
        </w:rPr>
        <w:t xml:space="preserve">n-line </w:t>
      </w:r>
      <w:r w:rsidR="001C3CE3" w:rsidRPr="00E55E97">
        <w:rPr>
          <w:color w:val="000000"/>
        </w:rPr>
        <w:t>h</w:t>
      </w:r>
      <w:r w:rsidRPr="00E55E97">
        <w:rPr>
          <w:color w:val="000000"/>
        </w:rPr>
        <w:t xml:space="preserve">elp (OLH) pages. Job </w:t>
      </w:r>
      <w:r w:rsidR="001C3CE3" w:rsidRPr="00E55E97">
        <w:rPr>
          <w:color w:val="000000"/>
        </w:rPr>
        <w:t>a</w:t>
      </w:r>
      <w:r w:rsidRPr="00E55E97">
        <w:rPr>
          <w:color w:val="000000"/>
        </w:rPr>
        <w:t>id creation and updat</w:t>
      </w:r>
      <w:r w:rsidR="00510318" w:rsidRPr="00E55E97">
        <w:rPr>
          <w:color w:val="000000"/>
        </w:rPr>
        <w:t>ing</w:t>
      </w:r>
      <w:r w:rsidRPr="00E55E97">
        <w:rPr>
          <w:color w:val="000000"/>
        </w:rPr>
        <w:t xml:space="preserve"> are a CONSORTIUM responsibility.</w:t>
      </w:r>
    </w:p>
    <w:p w14:paraId="53250397" w14:textId="77777777" w:rsidR="0084698A" w:rsidRPr="00E55E97" w:rsidRDefault="0084698A" w:rsidP="693A0A52">
      <w:pPr>
        <w:pStyle w:val="NLSbodytextL1"/>
        <w:spacing w:line="240" w:lineRule="auto"/>
        <w:ind w:left="720"/>
        <w:rPr>
          <w:b/>
          <w:bCs/>
          <w:color w:val="000000"/>
        </w:rPr>
      </w:pPr>
      <w:r w:rsidRPr="00E55E97">
        <w:rPr>
          <w:b/>
          <w:bCs/>
          <w:color w:val="000000"/>
        </w:rPr>
        <w:t xml:space="preserve">3.5.1 </w:t>
      </w:r>
      <w:r w:rsidRPr="00E55E97">
        <w:rPr>
          <w:b/>
          <w:color w:val="000000"/>
        </w:rPr>
        <w:tab/>
      </w:r>
      <w:r w:rsidRPr="00E55E97">
        <w:rPr>
          <w:b/>
          <w:bCs/>
          <w:color w:val="000000"/>
        </w:rPr>
        <w:t>Subtask 5.1:  Manage Training Team.</w:t>
      </w:r>
    </w:p>
    <w:p w14:paraId="4E07955E" w14:textId="1F785331" w:rsidR="0084698A" w:rsidRPr="00E55E97" w:rsidRDefault="0084698A" w:rsidP="693A0A52">
      <w:pPr>
        <w:pStyle w:val="NLSbodytextL1"/>
        <w:spacing w:line="240" w:lineRule="auto"/>
        <w:ind w:left="1440"/>
        <w:rPr>
          <w:b/>
          <w:bCs/>
          <w:color w:val="000000"/>
        </w:rPr>
      </w:pPr>
      <w:r w:rsidRPr="00E55E97">
        <w:rPr>
          <w:color w:val="000000"/>
        </w:rPr>
        <w:lastRenderedPageBreak/>
        <w:t xml:space="preserve">The CONTRACTOR </w:t>
      </w:r>
      <w:r w:rsidR="00510318" w:rsidRPr="00E55E97">
        <w:rPr>
          <w:color w:val="000000"/>
        </w:rPr>
        <w:t xml:space="preserve">will </w:t>
      </w:r>
      <w:r w:rsidRPr="00E55E97">
        <w:rPr>
          <w:color w:val="000000"/>
        </w:rPr>
        <w:t xml:space="preserve">manage Training team staff for training </w:t>
      </w:r>
      <w:r w:rsidR="00A57E48" w:rsidRPr="00E55E97">
        <w:rPr>
          <w:color w:val="000000"/>
        </w:rPr>
        <w:t xml:space="preserve">development </w:t>
      </w:r>
      <w:r w:rsidRPr="00E55E97">
        <w:rPr>
          <w:color w:val="000000"/>
        </w:rPr>
        <w:t xml:space="preserve">Tasks.  </w:t>
      </w:r>
    </w:p>
    <w:p w14:paraId="13FA0500" w14:textId="77777777" w:rsidR="0084698A" w:rsidRPr="00E55E97" w:rsidRDefault="0084698A" w:rsidP="693A0A52">
      <w:pPr>
        <w:pStyle w:val="NLSbodytextL1"/>
        <w:spacing w:line="240" w:lineRule="auto"/>
        <w:ind w:left="720"/>
        <w:rPr>
          <w:b/>
          <w:bCs/>
          <w:color w:val="000000"/>
        </w:rPr>
      </w:pPr>
      <w:r w:rsidRPr="00E55E97">
        <w:rPr>
          <w:b/>
          <w:bCs/>
          <w:color w:val="000000"/>
        </w:rPr>
        <w:t xml:space="preserve">3.5.2 </w:t>
      </w:r>
      <w:r w:rsidRPr="00E55E97">
        <w:rPr>
          <w:b/>
          <w:color w:val="000000"/>
        </w:rPr>
        <w:tab/>
      </w:r>
      <w:r w:rsidRPr="00E55E97">
        <w:rPr>
          <w:b/>
          <w:bCs/>
          <w:color w:val="000000"/>
        </w:rPr>
        <w:t>Subtask 5.2:  Develop Training Plan.</w:t>
      </w:r>
    </w:p>
    <w:p w14:paraId="799EA045" w14:textId="52A2D233" w:rsidR="0084698A" w:rsidRPr="00E55E97" w:rsidRDefault="0084698A" w:rsidP="693A0A52">
      <w:pPr>
        <w:pStyle w:val="NLSbodytextL1"/>
        <w:spacing w:line="240" w:lineRule="auto"/>
        <w:ind w:left="1440"/>
        <w:rPr>
          <w:b/>
          <w:bCs/>
          <w:color w:val="000000"/>
        </w:rPr>
      </w:pPr>
      <w:r w:rsidRPr="00E55E97">
        <w:rPr>
          <w:color w:val="000000"/>
        </w:rPr>
        <w:t xml:space="preserve">The CONTRACTOR Training Team </w:t>
      </w:r>
      <w:r w:rsidR="00510318" w:rsidRPr="00E55E97">
        <w:rPr>
          <w:color w:val="000000"/>
        </w:rPr>
        <w:t xml:space="preserve">will </w:t>
      </w:r>
      <w:r w:rsidRPr="00E55E97">
        <w:rPr>
          <w:color w:val="000000"/>
        </w:rPr>
        <w:t xml:space="preserve">develop the </w:t>
      </w:r>
      <w:r w:rsidR="00EF1633" w:rsidRPr="00E55E97">
        <w:rPr>
          <w:color w:val="000000"/>
        </w:rPr>
        <w:t xml:space="preserve">C-IV </w:t>
      </w:r>
      <w:r w:rsidRPr="00E55E97">
        <w:rPr>
          <w:color w:val="000000"/>
        </w:rPr>
        <w:t xml:space="preserve">Master Training Plan </w:t>
      </w:r>
      <w:r w:rsidR="00510318" w:rsidRPr="00E55E97">
        <w:rPr>
          <w:color w:val="000000"/>
        </w:rPr>
        <w:t>to</w:t>
      </w:r>
      <w:r w:rsidRPr="00E55E97">
        <w:rPr>
          <w:color w:val="000000"/>
        </w:rPr>
        <w:t xml:space="preserve"> be used to govern and manage the overall </w:t>
      </w:r>
      <w:r w:rsidR="00510318" w:rsidRPr="00E55E97">
        <w:rPr>
          <w:color w:val="000000"/>
        </w:rPr>
        <w:t>Training</w:t>
      </w:r>
      <w:r w:rsidRPr="00E55E97">
        <w:rPr>
          <w:color w:val="000000"/>
        </w:rPr>
        <w:t xml:space="preserve"> activities, effort, and scope of training. </w:t>
      </w:r>
    </w:p>
    <w:p w14:paraId="55777E03" w14:textId="4B66C19F" w:rsidR="0084698A" w:rsidRPr="00E55E97" w:rsidRDefault="0084698A" w:rsidP="693A0A52">
      <w:pPr>
        <w:pStyle w:val="NLSbodytextL1"/>
        <w:spacing w:line="240" w:lineRule="auto"/>
        <w:ind w:left="1440"/>
        <w:rPr>
          <w:b/>
          <w:bCs/>
          <w:color w:val="000000"/>
        </w:rPr>
      </w:pPr>
      <w:r w:rsidRPr="00E55E97">
        <w:rPr>
          <w:b/>
          <w:bCs/>
          <w:color w:val="000000"/>
        </w:rPr>
        <w:t xml:space="preserve">3.5.2.1 Deliverable:  </w:t>
      </w:r>
      <w:r w:rsidR="00EF1633" w:rsidRPr="00E55E97">
        <w:rPr>
          <w:b/>
          <w:bCs/>
          <w:color w:val="000000"/>
        </w:rPr>
        <w:t xml:space="preserve">C-IV </w:t>
      </w:r>
      <w:r w:rsidRPr="00E55E97">
        <w:rPr>
          <w:b/>
          <w:bCs/>
          <w:color w:val="000000"/>
        </w:rPr>
        <w:t>Master Training Plan</w:t>
      </w:r>
    </w:p>
    <w:p w14:paraId="642A182C" w14:textId="401EDB76" w:rsidR="0084698A" w:rsidRPr="00E55E97" w:rsidRDefault="0084698A" w:rsidP="0084698A">
      <w:pPr>
        <w:pStyle w:val="NLSbodytextL1"/>
        <w:spacing w:line="240" w:lineRule="auto"/>
        <w:ind w:left="1440"/>
        <w:rPr>
          <w:color w:val="000000"/>
        </w:rPr>
      </w:pPr>
      <w:r w:rsidRPr="00E55E97">
        <w:rPr>
          <w:color w:val="000000"/>
        </w:rPr>
        <w:t xml:space="preserve">The CONTRACTOR </w:t>
      </w:r>
      <w:r w:rsidR="00510318" w:rsidRPr="00E55E97">
        <w:rPr>
          <w:color w:val="000000"/>
        </w:rPr>
        <w:t xml:space="preserve">will </w:t>
      </w:r>
      <w:r w:rsidRPr="00E55E97">
        <w:rPr>
          <w:color w:val="000000"/>
        </w:rPr>
        <w:t xml:space="preserve">provide the CalACES Master Training Plan and updates to such plan for </w:t>
      </w:r>
      <w:r w:rsidR="00516DD1" w:rsidRPr="00E55E97">
        <w:rPr>
          <w:color w:val="000000"/>
        </w:rPr>
        <w:t>the</w:t>
      </w:r>
      <w:r w:rsidRPr="00E55E97">
        <w:rPr>
          <w:color w:val="000000"/>
        </w:rPr>
        <w:t xml:space="preserve"> 39 C-IV Counties.</w:t>
      </w:r>
    </w:p>
    <w:p w14:paraId="3DEE3D15" w14:textId="7AD60A84" w:rsidR="0084698A" w:rsidRPr="00E55E97" w:rsidRDefault="0084698A" w:rsidP="693A0A52">
      <w:pPr>
        <w:pStyle w:val="NLSbodytextL1"/>
        <w:spacing w:line="240" w:lineRule="auto"/>
        <w:ind w:left="720"/>
        <w:rPr>
          <w:b/>
          <w:bCs/>
          <w:color w:val="000000"/>
        </w:rPr>
      </w:pPr>
      <w:r w:rsidRPr="00E55E97">
        <w:rPr>
          <w:b/>
          <w:bCs/>
          <w:color w:val="000000"/>
        </w:rPr>
        <w:t xml:space="preserve">3.5.3 </w:t>
      </w:r>
      <w:r w:rsidRPr="00E55E97">
        <w:rPr>
          <w:b/>
          <w:color w:val="000000"/>
        </w:rPr>
        <w:tab/>
      </w:r>
      <w:r w:rsidRPr="00E55E97">
        <w:rPr>
          <w:b/>
          <w:bCs/>
          <w:color w:val="000000"/>
        </w:rPr>
        <w:t>Subtask 5.3:  Develop Training Materials.</w:t>
      </w:r>
    </w:p>
    <w:p w14:paraId="77AA1416" w14:textId="005E6331" w:rsidR="0084698A" w:rsidRPr="00E55E97" w:rsidRDefault="00A57E48" w:rsidP="0084698A">
      <w:pPr>
        <w:pStyle w:val="NLSbodytextL1"/>
        <w:spacing w:line="240" w:lineRule="auto"/>
        <w:ind w:left="1440"/>
        <w:rPr>
          <w:color w:val="000000"/>
        </w:rPr>
      </w:pPr>
      <w:r w:rsidRPr="00E55E97">
        <w:rPr>
          <w:color w:val="000000"/>
        </w:rPr>
        <w:t>T</w:t>
      </w:r>
      <w:r w:rsidR="0084698A" w:rsidRPr="00E55E97">
        <w:rPr>
          <w:color w:val="000000"/>
        </w:rPr>
        <w:t xml:space="preserve">he CONTRACTOR </w:t>
      </w:r>
      <w:r w:rsidR="00516DD1" w:rsidRPr="00E55E97">
        <w:rPr>
          <w:color w:val="000000"/>
        </w:rPr>
        <w:t xml:space="preserve">will </w:t>
      </w:r>
      <w:r w:rsidR="00BF2A80" w:rsidRPr="00E55E97">
        <w:rPr>
          <w:color w:val="000000"/>
        </w:rPr>
        <w:t xml:space="preserve">update </w:t>
      </w:r>
      <w:r w:rsidR="0084698A" w:rsidRPr="00E55E97">
        <w:rPr>
          <w:color w:val="000000"/>
        </w:rPr>
        <w:t>OLH</w:t>
      </w:r>
      <w:r w:rsidRPr="00E55E97">
        <w:rPr>
          <w:color w:val="000000"/>
        </w:rPr>
        <w:t xml:space="preserve"> pages</w:t>
      </w:r>
      <w:r w:rsidR="0084698A" w:rsidRPr="00E55E97">
        <w:rPr>
          <w:color w:val="000000"/>
        </w:rPr>
        <w:t>. The CONSORTIUM Staff will develop Job Aids</w:t>
      </w:r>
      <w:r w:rsidR="001E53E6" w:rsidRPr="00E55E97">
        <w:rPr>
          <w:color w:val="000000"/>
        </w:rPr>
        <w:t>, WBTs,</w:t>
      </w:r>
      <w:r w:rsidR="0084698A" w:rsidRPr="00E55E97">
        <w:rPr>
          <w:color w:val="000000"/>
        </w:rPr>
        <w:t xml:space="preserve"> and ILTs. </w:t>
      </w:r>
    </w:p>
    <w:p w14:paraId="15F64E89" w14:textId="5B1B9101" w:rsidR="0084698A" w:rsidRPr="00E55E97" w:rsidRDefault="0084698A" w:rsidP="693A0A52">
      <w:pPr>
        <w:pStyle w:val="NLSbodytextL1"/>
        <w:spacing w:line="240" w:lineRule="auto"/>
        <w:ind w:left="720"/>
        <w:rPr>
          <w:b/>
          <w:bCs/>
          <w:color w:val="000000"/>
        </w:rPr>
      </w:pPr>
      <w:r w:rsidRPr="00E55E97">
        <w:rPr>
          <w:b/>
          <w:bCs/>
          <w:color w:val="000000"/>
        </w:rPr>
        <w:t xml:space="preserve">3.5.4 </w:t>
      </w:r>
      <w:r w:rsidRPr="00E55E97">
        <w:rPr>
          <w:b/>
          <w:color w:val="000000"/>
        </w:rPr>
        <w:tab/>
      </w:r>
      <w:r w:rsidRPr="00E55E97">
        <w:rPr>
          <w:b/>
          <w:bCs/>
          <w:color w:val="000000"/>
        </w:rPr>
        <w:t>Subtask 5.4:  Deliver Training.</w:t>
      </w:r>
    </w:p>
    <w:p w14:paraId="252FA015" w14:textId="70E0814B" w:rsidR="0084698A" w:rsidRPr="00E55E97" w:rsidRDefault="0084698A" w:rsidP="0084698A">
      <w:pPr>
        <w:pStyle w:val="NLSbodytextL1"/>
        <w:spacing w:line="240" w:lineRule="auto"/>
        <w:ind w:left="1440"/>
        <w:rPr>
          <w:color w:val="000000"/>
        </w:rPr>
      </w:pPr>
      <w:r w:rsidRPr="00E55E97">
        <w:rPr>
          <w:color w:val="000000"/>
        </w:rPr>
        <w:t xml:space="preserve">The CONTRACTOR </w:t>
      </w:r>
      <w:r w:rsidR="00B80418" w:rsidRPr="00E55E97">
        <w:rPr>
          <w:color w:val="000000"/>
        </w:rPr>
        <w:t xml:space="preserve">will </w:t>
      </w:r>
      <w:r w:rsidRPr="00E55E97">
        <w:rPr>
          <w:color w:val="000000"/>
        </w:rPr>
        <w:t xml:space="preserve">install and configure the Learning Management System (LMS) software, develop three (3) reports, load courses, perform a one-time load of users into the LMS and support the CONSORTIUM </w:t>
      </w:r>
      <w:r w:rsidR="001867A4" w:rsidRPr="00E55E97">
        <w:rPr>
          <w:color w:val="000000"/>
        </w:rPr>
        <w:t>t</w:t>
      </w:r>
      <w:r w:rsidRPr="00E55E97">
        <w:rPr>
          <w:color w:val="000000"/>
        </w:rPr>
        <w:t xml:space="preserve">raining </w:t>
      </w:r>
      <w:r w:rsidR="001867A4" w:rsidRPr="00E55E97">
        <w:rPr>
          <w:color w:val="000000"/>
        </w:rPr>
        <w:t>c</w:t>
      </w:r>
      <w:r w:rsidRPr="00E55E97">
        <w:rPr>
          <w:color w:val="000000"/>
        </w:rPr>
        <w:t xml:space="preserve">oordinators and </w:t>
      </w:r>
      <w:r w:rsidR="001867A4" w:rsidRPr="00E55E97">
        <w:rPr>
          <w:color w:val="000000"/>
        </w:rPr>
        <w:t>C</w:t>
      </w:r>
      <w:r w:rsidRPr="00E55E97">
        <w:rPr>
          <w:color w:val="000000"/>
        </w:rPr>
        <w:t xml:space="preserve">ounty staff in their use of the LMS.  The CONTRACTOR </w:t>
      </w:r>
      <w:r w:rsidR="001867A4" w:rsidRPr="00E55E97">
        <w:rPr>
          <w:color w:val="000000"/>
        </w:rPr>
        <w:t xml:space="preserve">will </w:t>
      </w:r>
      <w:r w:rsidRPr="00E55E97">
        <w:rPr>
          <w:color w:val="000000"/>
        </w:rPr>
        <w:t xml:space="preserve">perform a one-time load of </w:t>
      </w:r>
      <w:r w:rsidR="00BE703D" w:rsidRPr="00E55E97">
        <w:rPr>
          <w:color w:val="000000"/>
        </w:rPr>
        <w:t xml:space="preserve">C-IV </w:t>
      </w:r>
      <w:r w:rsidRPr="00E55E97">
        <w:rPr>
          <w:color w:val="000000"/>
        </w:rPr>
        <w:t xml:space="preserve">users into LMS, extracted from the C-IV production database.   After the initial load, CONSORTIUM </w:t>
      </w:r>
      <w:r w:rsidR="001867A4" w:rsidRPr="00E55E97">
        <w:rPr>
          <w:color w:val="000000"/>
        </w:rPr>
        <w:t>and/</w:t>
      </w:r>
      <w:r w:rsidRPr="00E55E97">
        <w:rPr>
          <w:color w:val="000000"/>
        </w:rPr>
        <w:t xml:space="preserve">or </w:t>
      </w:r>
      <w:r w:rsidR="001867A4" w:rsidRPr="00E55E97">
        <w:rPr>
          <w:color w:val="000000"/>
        </w:rPr>
        <w:t>C</w:t>
      </w:r>
      <w:r w:rsidRPr="00E55E97">
        <w:rPr>
          <w:color w:val="000000"/>
        </w:rPr>
        <w:t>ounty staff will maintain the user adds/changes/deletes</w:t>
      </w:r>
      <w:r w:rsidR="00BF2A80" w:rsidRPr="00E55E97">
        <w:rPr>
          <w:color w:val="000000"/>
        </w:rPr>
        <w:t xml:space="preserve"> for </w:t>
      </w:r>
      <w:r w:rsidR="001867A4" w:rsidRPr="00E55E97">
        <w:rPr>
          <w:color w:val="000000"/>
        </w:rPr>
        <w:t>the</w:t>
      </w:r>
      <w:r w:rsidR="00BF2A80" w:rsidRPr="00E55E97">
        <w:rPr>
          <w:color w:val="000000"/>
        </w:rPr>
        <w:t xml:space="preserve"> 39 C-IV Counties</w:t>
      </w:r>
      <w:r w:rsidRPr="00E55E97">
        <w:rPr>
          <w:color w:val="000000"/>
        </w:rPr>
        <w:t xml:space="preserve">. </w:t>
      </w:r>
      <w:r w:rsidR="007722F3" w:rsidRPr="00E55E97">
        <w:rPr>
          <w:color w:val="000000"/>
        </w:rPr>
        <w:t>The</w:t>
      </w:r>
      <w:r w:rsidR="001867A4" w:rsidRPr="00E55E97">
        <w:rPr>
          <w:color w:val="000000"/>
        </w:rPr>
        <w:t xml:space="preserve"> </w:t>
      </w:r>
      <w:r w:rsidRPr="00E55E97">
        <w:rPr>
          <w:color w:val="000000"/>
        </w:rPr>
        <w:t xml:space="preserve">39 C-IV Counties </w:t>
      </w:r>
      <w:r w:rsidR="001867A4" w:rsidRPr="00E55E97">
        <w:rPr>
          <w:color w:val="000000"/>
        </w:rPr>
        <w:t xml:space="preserve">are </w:t>
      </w:r>
      <w:r w:rsidRPr="00E55E97">
        <w:rPr>
          <w:color w:val="000000"/>
        </w:rPr>
        <w:t xml:space="preserve">responsible for verifying </w:t>
      </w:r>
      <w:r w:rsidR="00D94C8B" w:rsidRPr="00E55E97">
        <w:rPr>
          <w:color w:val="000000"/>
        </w:rPr>
        <w:t>workers</w:t>
      </w:r>
      <w:r w:rsidRPr="00E55E97">
        <w:rPr>
          <w:color w:val="000000"/>
        </w:rPr>
        <w:t xml:space="preserve"> and </w:t>
      </w:r>
      <w:r w:rsidR="00D94C8B" w:rsidRPr="00E55E97">
        <w:rPr>
          <w:color w:val="000000"/>
        </w:rPr>
        <w:t>worker d</w:t>
      </w:r>
      <w:r w:rsidRPr="00E55E97">
        <w:rPr>
          <w:color w:val="000000"/>
        </w:rPr>
        <w:t>ata is correct.</w:t>
      </w:r>
    </w:p>
    <w:p w14:paraId="6F60CF31" w14:textId="36061EFB" w:rsidR="0084698A" w:rsidRPr="00E55E97" w:rsidRDefault="0084698A" w:rsidP="0084698A">
      <w:pPr>
        <w:pStyle w:val="NLSbodytextL1"/>
        <w:spacing w:line="240" w:lineRule="auto"/>
        <w:ind w:left="1440"/>
        <w:rPr>
          <w:color w:val="000000"/>
        </w:rPr>
      </w:pPr>
      <w:r w:rsidRPr="00E55E97">
        <w:rPr>
          <w:color w:val="000000"/>
        </w:rPr>
        <w:t xml:space="preserve">Once the user list is confirmed, the next step is registration. Registration involves the process of enrolling </w:t>
      </w:r>
      <w:r w:rsidR="00675957" w:rsidRPr="00E55E97">
        <w:rPr>
          <w:color w:val="000000"/>
        </w:rPr>
        <w:t>workers</w:t>
      </w:r>
      <w:r w:rsidRPr="00E55E97">
        <w:rPr>
          <w:color w:val="000000"/>
        </w:rPr>
        <w:t xml:space="preserve"> for WBTs by CONSORTIUM training coordinators. Once a</w:t>
      </w:r>
      <w:r w:rsidR="00196954" w:rsidRPr="00E55E97">
        <w:rPr>
          <w:color w:val="000000"/>
        </w:rPr>
        <w:t xml:space="preserve"> </w:t>
      </w:r>
      <w:r w:rsidR="00D8718F" w:rsidRPr="00E55E97">
        <w:rPr>
          <w:color w:val="000000"/>
        </w:rPr>
        <w:t>worker</w:t>
      </w:r>
      <w:r w:rsidRPr="00E55E97">
        <w:rPr>
          <w:color w:val="000000"/>
        </w:rPr>
        <w:t xml:space="preserve"> is enrolled in the LMS they will be notified of training via email.</w:t>
      </w:r>
    </w:p>
    <w:p w14:paraId="404D6752" w14:textId="22B0B7AA" w:rsidR="00675957" w:rsidRPr="00E55E97" w:rsidRDefault="0084698A" w:rsidP="00675957">
      <w:pPr>
        <w:pStyle w:val="NLSbodytextL1"/>
        <w:spacing w:line="240" w:lineRule="auto"/>
        <w:ind w:left="1440"/>
        <w:rPr>
          <w:color w:val="000000"/>
        </w:rPr>
      </w:pPr>
      <w:r w:rsidRPr="00E55E97">
        <w:rPr>
          <w:color w:val="000000"/>
        </w:rPr>
        <w:t xml:space="preserve">Deliver Training:  </w:t>
      </w:r>
      <w:r w:rsidR="007722F3" w:rsidRPr="00E55E97">
        <w:rPr>
          <w:color w:val="000000"/>
        </w:rPr>
        <w:t>The</w:t>
      </w:r>
      <w:r w:rsidRPr="00E55E97">
        <w:rPr>
          <w:color w:val="000000"/>
        </w:rPr>
        <w:t xml:space="preserve"> 39 C-IV Counties are responsible for their designated staff to complete training prior to </w:t>
      </w:r>
      <w:r w:rsidR="00196954" w:rsidRPr="00E55E97">
        <w:rPr>
          <w:color w:val="000000"/>
        </w:rPr>
        <w:t xml:space="preserve">C-IV </w:t>
      </w:r>
      <w:r w:rsidR="0062166B" w:rsidRPr="00E55E97">
        <w:rPr>
          <w:color w:val="000000"/>
        </w:rPr>
        <w:t>c</w:t>
      </w:r>
      <w:r w:rsidRPr="00E55E97">
        <w:rPr>
          <w:color w:val="000000"/>
        </w:rPr>
        <w:t xml:space="preserve">utover. </w:t>
      </w:r>
      <w:r w:rsidR="00675957" w:rsidRPr="00E55E97">
        <w:rPr>
          <w:color w:val="000000"/>
        </w:rPr>
        <w:t>There are two training phases, early training and general training.</w:t>
      </w:r>
    </w:p>
    <w:p w14:paraId="7A641BFA" w14:textId="143C4D9C" w:rsidR="00675957" w:rsidRPr="00E55E97" w:rsidRDefault="00675957" w:rsidP="00675957">
      <w:pPr>
        <w:pStyle w:val="NLSbodytextL1"/>
        <w:spacing w:line="240" w:lineRule="auto"/>
        <w:ind w:left="1440"/>
        <w:rPr>
          <w:color w:val="000000"/>
        </w:rPr>
      </w:pPr>
      <w:r w:rsidRPr="00E55E97">
        <w:rPr>
          <w:color w:val="000000"/>
        </w:rPr>
        <w:t xml:space="preserve">Early training: The CONSORTIUM will host four (4) one-week sessions of up to fifty (50) </w:t>
      </w:r>
      <w:r w:rsidR="00A010FF" w:rsidRPr="00E55E97">
        <w:rPr>
          <w:color w:val="000000"/>
        </w:rPr>
        <w:t>workers</w:t>
      </w:r>
      <w:r w:rsidRPr="00E55E97">
        <w:rPr>
          <w:color w:val="000000"/>
        </w:rPr>
        <w:t xml:space="preserve"> (twenty-five (25) </w:t>
      </w:r>
      <w:r w:rsidR="00A010FF" w:rsidRPr="00E55E97">
        <w:rPr>
          <w:color w:val="000000"/>
        </w:rPr>
        <w:t>workers</w:t>
      </w:r>
      <w:r w:rsidRPr="00E55E97">
        <w:rPr>
          <w:color w:val="000000"/>
        </w:rPr>
        <w:t xml:space="preserve"> at each project site (Northern Location and Southern Location) for a total of fifty (50) </w:t>
      </w:r>
      <w:r w:rsidR="00A010FF" w:rsidRPr="00E55E97">
        <w:rPr>
          <w:color w:val="000000"/>
        </w:rPr>
        <w:t>worker</w:t>
      </w:r>
      <w:r w:rsidRPr="00E55E97">
        <w:rPr>
          <w:color w:val="000000"/>
        </w:rPr>
        <w:t xml:space="preserve">s per week for four (4) weeks). Early training will begin eight (8) weeks prior to C-IV </w:t>
      </w:r>
      <w:r w:rsidR="00A010FF" w:rsidRPr="00E55E97">
        <w:rPr>
          <w:color w:val="000000"/>
        </w:rPr>
        <w:t>c</w:t>
      </w:r>
      <w:r w:rsidRPr="00E55E97">
        <w:rPr>
          <w:color w:val="000000"/>
        </w:rPr>
        <w:t>utover.</w:t>
      </w:r>
      <w:r w:rsidRPr="00E55E97" w:rsidDel="00F4051D">
        <w:rPr>
          <w:color w:val="000000"/>
        </w:rPr>
        <w:t xml:space="preserve"> </w:t>
      </w:r>
      <w:r w:rsidRPr="00E55E97">
        <w:rPr>
          <w:color w:val="000000"/>
        </w:rPr>
        <w:t>Existing rooms and equipment will be available for use for early training only. CONTRACTOR support for early training is defined as providing setup of the laptops and room, technical support, access to the LMS and WBTs, any other hardware and/or software necessary to conduct the training sessions by the CONSORTIUM Staff.</w:t>
      </w:r>
    </w:p>
    <w:p w14:paraId="6CCFC922" w14:textId="77777777" w:rsidR="00675957" w:rsidRPr="00E55E97" w:rsidRDefault="00675957" w:rsidP="00675957">
      <w:pPr>
        <w:pStyle w:val="NLSbodytextL1"/>
        <w:spacing w:line="240" w:lineRule="auto"/>
        <w:ind w:left="1440"/>
        <w:rPr>
          <w:color w:val="000000"/>
        </w:rPr>
      </w:pPr>
    </w:p>
    <w:p w14:paraId="4F45E5ED" w14:textId="1EF23416" w:rsidR="0084698A" w:rsidRPr="00E55E97" w:rsidRDefault="00675957" w:rsidP="0084698A">
      <w:pPr>
        <w:pStyle w:val="NLSbodytextL1"/>
        <w:spacing w:line="240" w:lineRule="auto"/>
        <w:ind w:left="1440"/>
        <w:rPr>
          <w:color w:val="000000"/>
        </w:rPr>
      </w:pPr>
      <w:r w:rsidRPr="00E55E97">
        <w:rPr>
          <w:color w:val="000000"/>
        </w:rPr>
        <w:lastRenderedPageBreak/>
        <w:t xml:space="preserve">General training: </w:t>
      </w:r>
      <w:r w:rsidR="007722F3" w:rsidRPr="00E55E97">
        <w:rPr>
          <w:color w:val="000000"/>
        </w:rPr>
        <w:t>The</w:t>
      </w:r>
      <w:r w:rsidR="009F6C7D" w:rsidRPr="00E55E97">
        <w:rPr>
          <w:color w:val="000000"/>
        </w:rPr>
        <w:t xml:space="preserve"> 39 C-IV Counties are responsible for </w:t>
      </w:r>
      <w:r w:rsidR="00196954" w:rsidRPr="00E55E97">
        <w:rPr>
          <w:color w:val="000000"/>
        </w:rPr>
        <w:t>t</w:t>
      </w:r>
      <w:r w:rsidR="009F6C7D" w:rsidRPr="00E55E97">
        <w:rPr>
          <w:color w:val="000000"/>
        </w:rPr>
        <w:t xml:space="preserve">raining </w:t>
      </w:r>
      <w:r w:rsidR="00196954" w:rsidRPr="00E55E97">
        <w:rPr>
          <w:color w:val="000000"/>
        </w:rPr>
        <w:t>p</w:t>
      </w:r>
      <w:r w:rsidR="009F6C7D" w:rsidRPr="00E55E97">
        <w:rPr>
          <w:color w:val="000000"/>
        </w:rPr>
        <w:t xml:space="preserve">reparation and </w:t>
      </w:r>
      <w:r w:rsidR="00196954" w:rsidRPr="00E55E97">
        <w:rPr>
          <w:color w:val="000000"/>
        </w:rPr>
        <w:t>t</w:t>
      </w:r>
      <w:r w:rsidR="009F6C7D" w:rsidRPr="00E55E97">
        <w:rPr>
          <w:color w:val="000000"/>
        </w:rPr>
        <w:t xml:space="preserve">raining </w:t>
      </w:r>
      <w:r w:rsidR="00196954" w:rsidRPr="00E55E97">
        <w:rPr>
          <w:color w:val="000000"/>
        </w:rPr>
        <w:t>d</w:t>
      </w:r>
      <w:r w:rsidR="009F6C7D" w:rsidRPr="00E55E97">
        <w:rPr>
          <w:color w:val="000000"/>
        </w:rPr>
        <w:t xml:space="preserve">elivery, which includes </w:t>
      </w:r>
      <w:r w:rsidR="00196954" w:rsidRPr="00E55E97">
        <w:rPr>
          <w:color w:val="000000"/>
        </w:rPr>
        <w:t>e</w:t>
      </w:r>
      <w:r w:rsidR="009F6C7D" w:rsidRPr="00E55E97">
        <w:rPr>
          <w:color w:val="000000"/>
        </w:rPr>
        <w:t xml:space="preserve">arly and </w:t>
      </w:r>
      <w:r w:rsidR="00196954" w:rsidRPr="00E55E97">
        <w:rPr>
          <w:color w:val="000000"/>
        </w:rPr>
        <w:t>g</w:t>
      </w:r>
      <w:r w:rsidR="009F6C7D" w:rsidRPr="00E55E97">
        <w:rPr>
          <w:color w:val="000000"/>
        </w:rPr>
        <w:t xml:space="preserve">eneral </w:t>
      </w:r>
      <w:r w:rsidR="003B46A0" w:rsidRPr="00E55E97">
        <w:rPr>
          <w:color w:val="000000"/>
        </w:rPr>
        <w:t>t</w:t>
      </w:r>
      <w:r w:rsidR="009F6C7D" w:rsidRPr="00E55E97">
        <w:rPr>
          <w:color w:val="000000"/>
        </w:rPr>
        <w:t xml:space="preserve">raining. </w:t>
      </w:r>
      <w:r w:rsidR="0084698A" w:rsidRPr="00E55E97">
        <w:rPr>
          <w:color w:val="000000"/>
        </w:rPr>
        <w:t xml:space="preserve">General training will begin four </w:t>
      </w:r>
      <w:r w:rsidR="003B46A0" w:rsidRPr="00E55E97">
        <w:rPr>
          <w:color w:val="000000"/>
        </w:rPr>
        <w:t>(4)</w:t>
      </w:r>
      <w:r w:rsidR="0084698A" w:rsidRPr="00E55E97">
        <w:rPr>
          <w:color w:val="000000"/>
        </w:rPr>
        <w:t xml:space="preserve"> weeks prior to </w:t>
      </w:r>
      <w:r w:rsidR="003B46A0" w:rsidRPr="00E55E97">
        <w:rPr>
          <w:color w:val="000000"/>
        </w:rPr>
        <w:t>C-IV G</w:t>
      </w:r>
      <w:r w:rsidR="0084698A" w:rsidRPr="00E55E97">
        <w:rPr>
          <w:color w:val="000000"/>
        </w:rPr>
        <w:t>o-</w:t>
      </w:r>
      <w:r w:rsidR="003B46A0" w:rsidRPr="00E55E97">
        <w:rPr>
          <w:color w:val="000000"/>
        </w:rPr>
        <w:t>L</w:t>
      </w:r>
      <w:r w:rsidR="0084698A" w:rsidRPr="00E55E97">
        <w:rPr>
          <w:color w:val="000000"/>
        </w:rPr>
        <w:t xml:space="preserve">ive and will be completed in </w:t>
      </w:r>
      <w:r w:rsidR="003B46A0" w:rsidRPr="00E55E97">
        <w:rPr>
          <w:color w:val="000000"/>
        </w:rPr>
        <w:t>C</w:t>
      </w:r>
      <w:r w:rsidR="0084698A" w:rsidRPr="00E55E97">
        <w:rPr>
          <w:color w:val="000000"/>
        </w:rPr>
        <w:t xml:space="preserve">ounty by workers. </w:t>
      </w:r>
      <w:r w:rsidR="00607B22" w:rsidRPr="00E55E97">
        <w:rPr>
          <w:color w:val="000000"/>
        </w:rPr>
        <w:t xml:space="preserve">Consortium </w:t>
      </w:r>
      <w:r w:rsidR="003B46A0" w:rsidRPr="00E55E97">
        <w:rPr>
          <w:color w:val="000000"/>
        </w:rPr>
        <w:t>t</w:t>
      </w:r>
      <w:r w:rsidR="0084698A" w:rsidRPr="00E55E97">
        <w:rPr>
          <w:color w:val="000000"/>
        </w:rPr>
        <w:t xml:space="preserve">raining </w:t>
      </w:r>
      <w:r w:rsidR="003B46A0" w:rsidRPr="00E55E97">
        <w:rPr>
          <w:color w:val="000000"/>
        </w:rPr>
        <w:t>c</w:t>
      </w:r>
      <w:r w:rsidR="0084698A" w:rsidRPr="00E55E97">
        <w:rPr>
          <w:color w:val="000000"/>
        </w:rPr>
        <w:t xml:space="preserve">oordinators will track training completion progress and escalate </w:t>
      </w:r>
      <w:r w:rsidR="003B46A0" w:rsidRPr="00E55E97">
        <w:rPr>
          <w:color w:val="000000"/>
        </w:rPr>
        <w:t>internally</w:t>
      </w:r>
      <w:r w:rsidR="0084698A" w:rsidRPr="00E55E97">
        <w:rPr>
          <w:color w:val="000000"/>
        </w:rPr>
        <w:t xml:space="preserve"> as appropriate.</w:t>
      </w:r>
      <w:r w:rsidR="0084698A" w:rsidRPr="00E55E97" w:rsidDel="00F4051D">
        <w:rPr>
          <w:color w:val="000000"/>
        </w:rPr>
        <w:t xml:space="preserve"> </w:t>
      </w:r>
      <w:r w:rsidR="0084698A" w:rsidRPr="00E55E97">
        <w:rPr>
          <w:color w:val="000000"/>
        </w:rPr>
        <w:t xml:space="preserve">   </w:t>
      </w:r>
    </w:p>
    <w:p w14:paraId="07369DE3" w14:textId="74EC75E7" w:rsidR="0084698A" w:rsidRPr="00E55E97" w:rsidRDefault="0084698A" w:rsidP="693A0A52">
      <w:pPr>
        <w:pStyle w:val="NLSbodytextL1"/>
        <w:spacing w:line="240" w:lineRule="auto"/>
        <w:ind w:left="720" w:hanging="720"/>
        <w:rPr>
          <w:b/>
          <w:bCs/>
          <w:color w:val="000000"/>
        </w:rPr>
      </w:pPr>
      <w:r w:rsidRPr="00E55E97">
        <w:rPr>
          <w:b/>
          <w:bCs/>
          <w:color w:val="000000"/>
        </w:rPr>
        <w:t>3.</w:t>
      </w:r>
      <w:r w:rsidR="00EF08CB" w:rsidRPr="00E55E97">
        <w:rPr>
          <w:b/>
          <w:bCs/>
          <w:color w:val="000000"/>
        </w:rPr>
        <w:t>6</w:t>
      </w:r>
      <w:r w:rsidRPr="00E55E97">
        <w:rPr>
          <w:b/>
          <w:bCs/>
          <w:color w:val="000000"/>
        </w:rPr>
        <w:t xml:space="preserve"> </w:t>
      </w:r>
      <w:r w:rsidRPr="00E55E97">
        <w:rPr>
          <w:b/>
          <w:color w:val="000000"/>
        </w:rPr>
        <w:tab/>
      </w:r>
      <w:r w:rsidRPr="00E55E97">
        <w:rPr>
          <w:b/>
          <w:bCs/>
          <w:color w:val="000000"/>
        </w:rPr>
        <w:t xml:space="preserve">TASK </w:t>
      </w:r>
      <w:r w:rsidR="00EF08CB" w:rsidRPr="00E55E97">
        <w:rPr>
          <w:b/>
          <w:bCs/>
          <w:color w:val="000000"/>
        </w:rPr>
        <w:t>6</w:t>
      </w:r>
      <w:r w:rsidRPr="00E55E97">
        <w:rPr>
          <w:b/>
          <w:bCs/>
          <w:color w:val="000000"/>
        </w:rPr>
        <w:t xml:space="preserve">:  DEPLOYMENT </w:t>
      </w:r>
    </w:p>
    <w:p w14:paraId="5553D219" w14:textId="55AB3328" w:rsidR="0084698A" w:rsidRPr="00E55E97" w:rsidRDefault="0084698A" w:rsidP="693A0A52">
      <w:pPr>
        <w:pStyle w:val="NLSbodytextL1"/>
        <w:spacing w:line="240" w:lineRule="auto"/>
        <w:ind w:left="720"/>
        <w:rPr>
          <w:b/>
          <w:bCs/>
          <w:color w:val="000000"/>
        </w:rPr>
      </w:pPr>
      <w:r w:rsidRPr="00E55E97">
        <w:rPr>
          <w:color w:val="000000"/>
        </w:rPr>
        <w:t xml:space="preserve">The purpose of the Deployment </w:t>
      </w:r>
      <w:r w:rsidR="00A723C7" w:rsidRPr="00E55E97">
        <w:rPr>
          <w:color w:val="000000"/>
        </w:rPr>
        <w:t>Task</w:t>
      </w:r>
      <w:r w:rsidRPr="00E55E97">
        <w:rPr>
          <w:color w:val="000000"/>
        </w:rPr>
        <w:t xml:space="preserve"> is to transition </w:t>
      </w:r>
      <w:r w:rsidR="00BE703D" w:rsidRPr="00E55E97">
        <w:rPr>
          <w:color w:val="000000"/>
        </w:rPr>
        <w:t xml:space="preserve">the </w:t>
      </w:r>
      <w:r w:rsidRPr="00E55E97">
        <w:rPr>
          <w:color w:val="000000"/>
        </w:rPr>
        <w:t>39 C-IV Counties from the C-IV System</w:t>
      </w:r>
      <w:r w:rsidR="009D3272" w:rsidRPr="00E55E97">
        <w:rPr>
          <w:color w:val="000000"/>
        </w:rPr>
        <w:t xml:space="preserve"> </w:t>
      </w:r>
      <w:r w:rsidRPr="00E55E97">
        <w:rPr>
          <w:color w:val="000000"/>
        </w:rPr>
        <w:t xml:space="preserve">to the CalSAWS Software. The CONTRACTOR </w:t>
      </w:r>
      <w:r w:rsidR="00A723C7" w:rsidRPr="00E55E97">
        <w:rPr>
          <w:color w:val="000000"/>
        </w:rPr>
        <w:t xml:space="preserve">will </w:t>
      </w:r>
      <w:r w:rsidRPr="00E55E97">
        <w:rPr>
          <w:color w:val="000000"/>
        </w:rPr>
        <w:t xml:space="preserve">plan, coordinate, manage and document the activities across </w:t>
      </w:r>
      <w:r w:rsidR="0038188E" w:rsidRPr="00E55E97">
        <w:rPr>
          <w:color w:val="000000"/>
        </w:rPr>
        <w:t>project teams</w:t>
      </w:r>
      <w:r w:rsidRPr="00E55E97">
        <w:rPr>
          <w:color w:val="000000"/>
        </w:rPr>
        <w:t xml:space="preserve"> and the </w:t>
      </w:r>
      <w:r w:rsidR="0038188E" w:rsidRPr="00E55E97">
        <w:rPr>
          <w:color w:val="000000"/>
        </w:rPr>
        <w:t xml:space="preserve">39 </w:t>
      </w:r>
      <w:r w:rsidR="001C30E0" w:rsidRPr="00E55E97">
        <w:rPr>
          <w:color w:val="000000"/>
        </w:rPr>
        <w:t xml:space="preserve">C-IV </w:t>
      </w:r>
      <w:r w:rsidR="007D6591" w:rsidRPr="00E55E97">
        <w:rPr>
          <w:color w:val="000000"/>
        </w:rPr>
        <w:t>C</w:t>
      </w:r>
      <w:r w:rsidRPr="00E55E97">
        <w:rPr>
          <w:color w:val="000000"/>
        </w:rPr>
        <w:t xml:space="preserve">ounties to facilitate a smooth transition. </w:t>
      </w:r>
      <w:r w:rsidR="00BE703D" w:rsidRPr="00E55E97">
        <w:rPr>
          <w:color w:val="000000"/>
        </w:rPr>
        <w:t xml:space="preserve">Deployment activities </w:t>
      </w:r>
      <w:r w:rsidR="006B1B2D" w:rsidRPr="00E55E97">
        <w:rPr>
          <w:color w:val="000000"/>
        </w:rPr>
        <w:t>are only for the 39 C-IV Co</w:t>
      </w:r>
      <w:r w:rsidR="001C30E0" w:rsidRPr="00E55E97">
        <w:rPr>
          <w:color w:val="000000"/>
        </w:rPr>
        <w:t>unties</w:t>
      </w:r>
      <w:r w:rsidR="007D6591" w:rsidRPr="00E55E97">
        <w:rPr>
          <w:color w:val="000000"/>
        </w:rPr>
        <w:t>.</w:t>
      </w:r>
    </w:p>
    <w:p w14:paraId="0BAFF19C" w14:textId="51D6444F" w:rsidR="0084698A" w:rsidRPr="00E55E97" w:rsidRDefault="0084698A" w:rsidP="693A0A52">
      <w:pPr>
        <w:pStyle w:val="NLSbodytextL1"/>
        <w:spacing w:line="240" w:lineRule="auto"/>
        <w:ind w:left="720"/>
        <w:rPr>
          <w:b/>
          <w:bCs/>
          <w:color w:val="000000"/>
        </w:rPr>
      </w:pPr>
      <w:r w:rsidRPr="00E55E97">
        <w:rPr>
          <w:b/>
          <w:bCs/>
          <w:color w:val="000000"/>
        </w:rPr>
        <w:t xml:space="preserve">3.7.1 </w:t>
      </w:r>
      <w:r w:rsidRPr="00E55E97">
        <w:rPr>
          <w:b/>
          <w:color w:val="000000"/>
        </w:rPr>
        <w:tab/>
      </w:r>
      <w:r w:rsidRPr="00E55E97">
        <w:rPr>
          <w:b/>
          <w:bCs/>
          <w:color w:val="000000"/>
        </w:rPr>
        <w:t xml:space="preserve">Subtask </w:t>
      </w:r>
      <w:r w:rsidR="00A723C7" w:rsidRPr="00E55E97">
        <w:rPr>
          <w:b/>
          <w:bCs/>
          <w:color w:val="000000"/>
        </w:rPr>
        <w:t>6</w:t>
      </w:r>
      <w:r w:rsidRPr="00E55E97">
        <w:rPr>
          <w:b/>
          <w:bCs/>
          <w:color w:val="000000"/>
        </w:rPr>
        <w:t>.1:  Manage Deployment.</w:t>
      </w:r>
    </w:p>
    <w:p w14:paraId="77D4B00E" w14:textId="2C797AD0" w:rsidR="0084698A" w:rsidRPr="00E55E97" w:rsidRDefault="0084698A" w:rsidP="0084698A">
      <w:pPr>
        <w:pStyle w:val="NLSbodytextL1"/>
        <w:spacing w:line="240" w:lineRule="auto"/>
        <w:ind w:left="1440"/>
        <w:rPr>
          <w:color w:val="000000"/>
        </w:rPr>
      </w:pPr>
      <w:r w:rsidRPr="00E55E97">
        <w:rPr>
          <w:color w:val="000000"/>
        </w:rPr>
        <w:t xml:space="preserve">Deployment </w:t>
      </w:r>
      <w:r w:rsidR="00396658" w:rsidRPr="00E55E97">
        <w:rPr>
          <w:color w:val="000000"/>
        </w:rPr>
        <w:t xml:space="preserve">Task </w:t>
      </w:r>
      <w:r w:rsidRPr="00E55E97">
        <w:rPr>
          <w:color w:val="000000"/>
        </w:rPr>
        <w:t xml:space="preserve">efforts begin at CalSAWS </w:t>
      </w:r>
      <w:r w:rsidR="00396658" w:rsidRPr="00E55E97">
        <w:rPr>
          <w:color w:val="000000"/>
        </w:rPr>
        <w:t xml:space="preserve">DD&amp;I </w:t>
      </w:r>
      <w:r w:rsidRPr="00E55E97">
        <w:rPr>
          <w:color w:val="000000"/>
        </w:rPr>
        <w:t xml:space="preserve">Project initiation and continue until the </w:t>
      </w:r>
      <w:r w:rsidRPr="00E55E97">
        <w:t xml:space="preserve">CalSAWS </w:t>
      </w:r>
      <w:r w:rsidR="006C1C7D" w:rsidRPr="00E55E97">
        <w:rPr>
          <w:color w:val="000000"/>
        </w:rPr>
        <w:t xml:space="preserve">DD&amp;I </w:t>
      </w:r>
      <w:r w:rsidRPr="00E55E97">
        <w:rPr>
          <w:color w:val="000000"/>
        </w:rPr>
        <w:t xml:space="preserve">Project is complete. The CONTRACTOR </w:t>
      </w:r>
      <w:r w:rsidR="00396658" w:rsidRPr="00E55E97">
        <w:rPr>
          <w:color w:val="000000"/>
        </w:rPr>
        <w:t xml:space="preserve">will </w:t>
      </w:r>
      <w:r w:rsidRPr="00E55E97">
        <w:rPr>
          <w:color w:val="000000"/>
        </w:rPr>
        <w:t xml:space="preserve">develop the </w:t>
      </w:r>
      <w:r w:rsidR="0038188E" w:rsidRPr="00E55E97">
        <w:rPr>
          <w:color w:val="000000"/>
        </w:rPr>
        <w:t xml:space="preserve">C-IV Deployment Readiness </w:t>
      </w:r>
      <w:r w:rsidRPr="00E55E97">
        <w:rPr>
          <w:color w:val="000000"/>
        </w:rPr>
        <w:t xml:space="preserve">Plan </w:t>
      </w:r>
      <w:r w:rsidR="001C30E0" w:rsidRPr="00E55E97">
        <w:rPr>
          <w:color w:val="000000"/>
        </w:rPr>
        <w:t>Deliverable</w:t>
      </w:r>
      <w:r w:rsidRPr="00E55E97">
        <w:rPr>
          <w:color w:val="000000"/>
        </w:rPr>
        <w:t xml:space="preserve"> and its associated work products.</w:t>
      </w:r>
    </w:p>
    <w:p w14:paraId="357306BE" w14:textId="4B6958C0" w:rsidR="0084698A" w:rsidRPr="00E55E97" w:rsidRDefault="0084698A" w:rsidP="0084698A">
      <w:pPr>
        <w:pStyle w:val="NLSbodytextL1"/>
        <w:spacing w:line="240" w:lineRule="auto"/>
        <w:ind w:left="1440"/>
        <w:rPr>
          <w:color w:val="000000"/>
        </w:rPr>
      </w:pPr>
      <w:r w:rsidRPr="00E55E97">
        <w:rPr>
          <w:color w:val="000000"/>
        </w:rPr>
        <w:t xml:space="preserve">In this Subtask, CONTRACTOR </w:t>
      </w:r>
      <w:r w:rsidR="00396658" w:rsidRPr="00E55E97">
        <w:rPr>
          <w:color w:val="000000"/>
        </w:rPr>
        <w:t>will</w:t>
      </w:r>
      <w:r w:rsidRPr="00E55E97">
        <w:rPr>
          <w:color w:val="000000"/>
        </w:rPr>
        <w:t>:</w:t>
      </w:r>
    </w:p>
    <w:p w14:paraId="18D67208" w14:textId="05274A7A" w:rsidR="0084698A" w:rsidRPr="00E55E97" w:rsidRDefault="0084698A" w:rsidP="0084698A">
      <w:pPr>
        <w:pStyle w:val="NLSbodytextL1"/>
        <w:numPr>
          <w:ilvl w:val="0"/>
          <w:numId w:val="24"/>
        </w:numPr>
        <w:spacing w:line="240" w:lineRule="auto"/>
        <w:rPr>
          <w:color w:val="000000"/>
        </w:rPr>
      </w:pPr>
      <w:r w:rsidRPr="00E55E97">
        <w:rPr>
          <w:color w:val="000000"/>
        </w:rPr>
        <w:t xml:space="preserve">Manage and report on the </w:t>
      </w:r>
      <w:r w:rsidR="00A77516" w:rsidRPr="00E55E97">
        <w:rPr>
          <w:color w:val="000000"/>
        </w:rPr>
        <w:t>d</w:t>
      </w:r>
      <w:r w:rsidRPr="00E55E97">
        <w:rPr>
          <w:color w:val="000000"/>
        </w:rPr>
        <w:t xml:space="preserve">eployment </w:t>
      </w:r>
      <w:r w:rsidR="0038188E" w:rsidRPr="00E55E97">
        <w:rPr>
          <w:color w:val="000000"/>
        </w:rPr>
        <w:t>s</w:t>
      </w:r>
      <w:r w:rsidRPr="00E55E97">
        <w:rPr>
          <w:color w:val="000000"/>
        </w:rPr>
        <w:t>chedule and critical path</w:t>
      </w:r>
    </w:p>
    <w:p w14:paraId="75E14990" w14:textId="734B3300" w:rsidR="0084698A" w:rsidRPr="00E55E97" w:rsidRDefault="0084698A" w:rsidP="0084698A">
      <w:pPr>
        <w:pStyle w:val="NLSbodytextL1"/>
        <w:numPr>
          <w:ilvl w:val="0"/>
          <w:numId w:val="24"/>
        </w:numPr>
        <w:spacing w:line="240" w:lineRule="auto"/>
        <w:rPr>
          <w:color w:val="000000"/>
        </w:rPr>
      </w:pPr>
      <w:r w:rsidRPr="00E55E97">
        <w:rPr>
          <w:color w:val="000000"/>
        </w:rPr>
        <w:t xml:space="preserve">Plan and coordinate the CalSAWS </w:t>
      </w:r>
      <w:r w:rsidR="00396658" w:rsidRPr="00E55E97">
        <w:rPr>
          <w:color w:val="000000"/>
        </w:rPr>
        <w:t xml:space="preserve">DD&amp;I </w:t>
      </w:r>
      <w:r w:rsidRPr="00E55E97">
        <w:rPr>
          <w:color w:val="000000"/>
        </w:rPr>
        <w:t xml:space="preserve">Deployment activities across the </w:t>
      </w:r>
      <w:r w:rsidRPr="00E55E97">
        <w:t xml:space="preserve">CalSAWS </w:t>
      </w:r>
      <w:r w:rsidR="00396658" w:rsidRPr="00E55E97">
        <w:rPr>
          <w:color w:val="000000"/>
        </w:rPr>
        <w:t xml:space="preserve">DD&amp;I </w:t>
      </w:r>
      <w:r w:rsidR="0038188E" w:rsidRPr="00E55E97">
        <w:rPr>
          <w:color w:val="000000"/>
        </w:rPr>
        <w:t>project t</w:t>
      </w:r>
      <w:r w:rsidRPr="00E55E97">
        <w:rPr>
          <w:color w:val="000000"/>
        </w:rPr>
        <w:t xml:space="preserve">eams including </w:t>
      </w:r>
      <w:r w:rsidR="0038188E" w:rsidRPr="00E55E97">
        <w:rPr>
          <w:color w:val="000000"/>
        </w:rPr>
        <w:t>c</w:t>
      </w:r>
      <w:r w:rsidRPr="00E55E97">
        <w:rPr>
          <w:color w:val="000000"/>
        </w:rPr>
        <w:t xml:space="preserve">onversion, </w:t>
      </w:r>
      <w:r w:rsidR="0038188E" w:rsidRPr="00E55E97">
        <w:rPr>
          <w:color w:val="000000"/>
        </w:rPr>
        <w:t>c</w:t>
      </w:r>
      <w:r w:rsidRPr="00E55E97">
        <w:rPr>
          <w:color w:val="000000"/>
        </w:rPr>
        <w:t xml:space="preserve">hange </w:t>
      </w:r>
      <w:r w:rsidR="0038188E" w:rsidRPr="00E55E97">
        <w:rPr>
          <w:color w:val="000000"/>
        </w:rPr>
        <w:t>m</w:t>
      </w:r>
      <w:r w:rsidRPr="00E55E97">
        <w:rPr>
          <w:color w:val="000000"/>
        </w:rPr>
        <w:t xml:space="preserve">anagement, </w:t>
      </w:r>
      <w:r w:rsidR="0038188E" w:rsidRPr="00E55E97">
        <w:rPr>
          <w:color w:val="000000"/>
        </w:rPr>
        <w:t>t</w:t>
      </w:r>
      <w:r w:rsidRPr="00E55E97">
        <w:rPr>
          <w:color w:val="000000"/>
        </w:rPr>
        <w:t xml:space="preserve">raining, </w:t>
      </w:r>
      <w:r w:rsidR="0038188E" w:rsidRPr="00E55E97">
        <w:rPr>
          <w:color w:val="000000"/>
        </w:rPr>
        <w:t>d</w:t>
      </w:r>
      <w:r w:rsidRPr="00E55E97">
        <w:rPr>
          <w:color w:val="000000"/>
        </w:rPr>
        <w:t xml:space="preserve">evelopment and </w:t>
      </w:r>
      <w:r w:rsidR="0038188E" w:rsidRPr="00E55E97">
        <w:rPr>
          <w:color w:val="000000"/>
        </w:rPr>
        <w:t>s</w:t>
      </w:r>
      <w:r w:rsidRPr="00E55E97">
        <w:rPr>
          <w:color w:val="000000"/>
        </w:rPr>
        <w:t xml:space="preserve">ystem </w:t>
      </w:r>
      <w:r w:rsidR="0038188E" w:rsidRPr="00E55E97">
        <w:rPr>
          <w:color w:val="000000"/>
        </w:rPr>
        <w:t>t</w:t>
      </w:r>
      <w:r w:rsidRPr="00E55E97">
        <w:rPr>
          <w:color w:val="000000"/>
        </w:rPr>
        <w:t xml:space="preserve">est, and </w:t>
      </w:r>
      <w:r w:rsidR="0038188E" w:rsidRPr="00E55E97">
        <w:rPr>
          <w:color w:val="000000"/>
        </w:rPr>
        <w:t>t</w:t>
      </w:r>
      <w:r w:rsidRPr="00E55E97">
        <w:rPr>
          <w:color w:val="000000"/>
        </w:rPr>
        <w:t>echnical teams</w:t>
      </w:r>
    </w:p>
    <w:p w14:paraId="5ECFFD0A" w14:textId="083F3DDD" w:rsidR="0084698A" w:rsidRPr="00E55E97" w:rsidRDefault="0084698A" w:rsidP="0084698A">
      <w:pPr>
        <w:pStyle w:val="NLSbodytextL1"/>
        <w:numPr>
          <w:ilvl w:val="0"/>
          <w:numId w:val="24"/>
        </w:numPr>
        <w:spacing w:line="240" w:lineRule="auto"/>
        <w:rPr>
          <w:color w:val="000000"/>
        </w:rPr>
      </w:pPr>
      <w:r w:rsidRPr="00E55E97">
        <w:rPr>
          <w:color w:val="000000"/>
        </w:rPr>
        <w:t xml:space="preserve">Provide </w:t>
      </w:r>
      <w:r w:rsidR="00396658" w:rsidRPr="00E55E97">
        <w:rPr>
          <w:color w:val="000000"/>
        </w:rPr>
        <w:t>d</w:t>
      </w:r>
      <w:r w:rsidRPr="00E55E97">
        <w:rPr>
          <w:color w:val="000000"/>
        </w:rPr>
        <w:t xml:space="preserve">eployment </w:t>
      </w:r>
      <w:r w:rsidR="00396658" w:rsidRPr="00E55E97">
        <w:rPr>
          <w:color w:val="000000"/>
        </w:rPr>
        <w:t>s</w:t>
      </w:r>
      <w:r w:rsidRPr="00E55E97">
        <w:rPr>
          <w:color w:val="000000"/>
        </w:rPr>
        <w:t xml:space="preserve">upport </w:t>
      </w:r>
      <w:r w:rsidR="00396658" w:rsidRPr="00E55E97">
        <w:rPr>
          <w:color w:val="000000"/>
        </w:rPr>
        <w:t>s</w:t>
      </w:r>
      <w:r w:rsidRPr="00E55E97">
        <w:rPr>
          <w:color w:val="000000"/>
        </w:rPr>
        <w:t xml:space="preserve">taff to support the deployment of the CalSAWS Software </w:t>
      </w:r>
      <w:r w:rsidR="006C1C7D" w:rsidRPr="00E55E97">
        <w:rPr>
          <w:color w:val="000000"/>
        </w:rPr>
        <w:t xml:space="preserve">for </w:t>
      </w:r>
      <w:r w:rsidR="00396658" w:rsidRPr="00E55E97">
        <w:rPr>
          <w:color w:val="000000"/>
        </w:rPr>
        <w:t xml:space="preserve">the </w:t>
      </w:r>
      <w:r w:rsidRPr="00E55E97">
        <w:rPr>
          <w:color w:val="000000"/>
        </w:rPr>
        <w:t xml:space="preserve">39 C-IV Counties and managing the effort to support </w:t>
      </w:r>
      <w:r w:rsidR="00396658" w:rsidRPr="00E55E97">
        <w:rPr>
          <w:color w:val="000000"/>
        </w:rPr>
        <w:t>the</w:t>
      </w:r>
      <w:r w:rsidRPr="00E55E97">
        <w:rPr>
          <w:color w:val="000000"/>
        </w:rPr>
        <w:t xml:space="preserve"> </w:t>
      </w:r>
      <w:r w:rsidR="006C1C7D" w:rsidRPr="00E55E97">
        <w:rPr>
          <w:color w:val="000000"/>
        </w:rPr>
        <w:t xml:space="preserve">39 C-IV Counties </w:t>
      </w:r>
      <w:r w:rsidRPr="00E55E97">
        <w:rPr>
          <w:color w:val="000000"/>
        </w:rPr>
        <w:t xml:space="preserve">during the CalSAWS </w:t>
      </w:r>
      <w:r w:rsidR="00396658" w:rsidRPr="00E55E97">
        <w:rPr>
          <w:color w:val="000000"/>
        </w:rPr>
        <w:t xml:space="preserve">DD&amp;I </w:t>
      </w:r>
      <w:r w:rsidRPr="00E55E97">
        <w:rPr>
          <w:color w:val="000000"/>
        </w:rPr>
        <w:t>Deployment Support period</w:t>
      </w:r>
    </w:p>
    <w:p w14:paraId="6C2B5FD7" w14:textId="3EE8ACD4" w:rsidR="0084698A" w:rsidRPr="00E55E97" w:rsidRDefault="0084698A" w:rsidP="0084698A">
      <w:pPr>
        <w:pStyle w:val="NLSbodytextL1"/>
        <w:numPr>
          <w:ilvl w:val="0"/>
          <w:numId w:val="24"/>
        </w:numPr>
        <w:spacing w:line="240" w:lineRule="auto"/>
        <w:rPr>
          <w:color w:val="000000"/>
        </w:rPr>
      </w:pPr>
      <w:r w:rsidRPr="00E55E97">
        <w:rPr>
          <w:color w:val="000000"/>
        </w:rPr>
        <w:t>Manage the read</w:t>
      </w:r>
      <w:r w:rsidR="006C1C7D" w:rsidRPr="00E55E97">
        <w:rPr>
          <w:color w:val="000000"/>
        </w:rPr>
        <w:t xml:space="preserve">iness of </w:t>
      </w:r>
      <w:r w:rsidR="00396658" w:rsidRPr="00E55E97">
        <w:rPr>
          <w:color w:val="000000"/>
        </w:rPr>
        <w:t>the</w:t>
      </w:r>
      <w:r w:rsidR="006C1C7D" w:rsidRPr="00E55E97">
        <w:rPr>
          <w:color w:val="000000"/>
        </w:rPr>
        <w:t xml:space="preserve"> </w:t>
      </w:r>
      <w:r w:rsidRPr="00E55E97">
        <w:rPr>
          <w:color w:val="000000"/>
        </w:rPr>
        <w:t>39 C-IV Counties as they prepare to migrate to the CalSAWS Software</w:t>
      </w:r>
    </w:p>
    <w:p w14:paraId="5708BAEF" w14:textId="56EA3D79" w:rsidR="0084698A" w:rsidRPr="00E55E97" w:rsidRDefault="0084698A" w:rsidP="693A0A52">
      <w:pPr>
        <w:pStyle w:val="NLSbodytextL1"/>
        <w:spacing w:line="240" w:lineRule="auto"/>
        <w:ind w:left="1440"/>
        <w:rPr>
          <w:b/>
          <w:bCs/>
          <w:color w:val="000000"/>
        </w:rPr>
      </w:pPr>
      <w:r w:rsidRPr="00E55E97">
        <w:rPr>
          <w:color w:val="000000"/>
        </w:rPr>
        <w:t xml:space="preserve">The CONTRACTOR’s CalSAWS </w:t>
      </w:r>
      <w:r w:rsidR="00CE5206" w:rsidRPr="00E55E97">
        <w:rPr>
          <w:color w:val="000000"/>
        </w:rPr>
        <w:t>DD&amp;I d</w:t>
      </w:r>
      <w:r w:rsidRPr="00E55E97">
        <w:rPr>
          <w:color w:val="000000"/>
        </w:rPr>
        <w:t xml:space="preserve">eployment </w:t>
      </w:r>
      <w:r w:rsidR="00CE5206" w:rsidRPr="00E55E97">
        <w:rPr>
          <w:color w:val="000000"/>
        </w:rPr>
        <w:t>t</w:t>
      </w:r>
      <w:r w:rsidRPr="00E55E97">
        <w:rPr>
          <w:color w:val="000000"/>
        </w:rPr>
        <w:t xml:space="preserve">eam </w:t>
      </w:r>
      <w:r w:rsidR="00CE5206" w:rsidRPr="00E55E97">
        <w:rPr>
          <w:color w:val="000000"/>
        </w:rPr>
        <w:t>will</w:t>
      </w:r>
      <w:r w:rsidRPr="00E55E97">
        <w:rPr>
          <w:color w:val="000000"/>
        </w:rPr>
        <w:t xml:space="preserve"> track progress and completion of readiness activities at </w:t>
      </w:r>
      <w:r w:rsidR="007722F3" w:rsidRPr="00E55E97">
        <w:rPr>
          <w:color w:val="000000"/>
        </w:rPr>
        <w:t xml:space="preserve">the </w:t>
      </w:r>
      <w:r w:rsidRPr="00E55E97">
        <w:rPr>
          <w:color w:val="000000"/>
        </w:rPr>
        <w:t xml:space="preserve">39 C-IV Counties and overall </w:t>
      </w:r>
      <w:r w:rsidRPr="00E55E97">
        <w:t xml:space="preserve">CalSAWS </w:t>
      </w:r>
      <w:r w:rsidR="00CE5206" w:rsidRPr="00E55E97">
        <w:rPr>
          <w:color w:val="000000"/>
        </w:rPr>
        <w:t xml:space="preserve">DD&amp;I </w:t>
      </w:r>
      <w:r w:rsidRPr="00E55E97">
        <w:rPr>
          <w:color w:val="000000"/>
        </w:rPr>
        <w:t xml:space="preserve">Project level in preparation for </w:t>
      </w:r>
      <w:r w:rsidR="00CE5206" w:rsidRPr="00E55E97">
        <w:rPr>
          <w:color w:val="000000"/>
        </w:rPr>
        <w:t>C-IV G</w:t>
      </w:r>
      <w:r w:rsidRPr="00E55E97">
        <w:rPr>
          <w:color w:val="000000"/>
        </w:rPr>
        <w:t>o-</w:t>
      </w:r>
      <w:r w:rsidR="00CE5206" w:rsidRPr="00E55E97">
        <w:rPr>
          <w:color w:val="000000"/>
        </w:rPr>
        <w:t>L</w:t>
      </w:r>
      <w:r w:rsidRPr="00E55E97">
        <w:rPr>
          <w:color w:val="000000"/>
        </w:rPr>
        <w:t xml:space="preserve">ive using the </w:t>
      </w:r>
      <w:r w:rsidR="00A77516" w:rsidRPr="00E55E97">
        <w:rPr>
          <w:color w:val="000000"/>
        </w:rPr>
        <w:t>c</w:t>
      </w:r>
      <w:r w:rsidRPr="00E55E97">
        <w:rPr>
          <w:color w:val="000000"/>
        </w:rPr>
        <w:t xml:space="preserve">ounty </w:t>
      </w:r>
      <w:r w:rsidR="00A77516" w:rsidRPr="00E55E97">
        <w:rPr>
          <w:color w:val="000000"/>
        </w:rPr>
        <w:t>r</w:t>
      </w:r>
      <w:r w:rsidRPr="00E55E97">
        <w:rPr>
          <w:color w:val="000000"/>
        </w:rPr>
        <w:t xml:space="preserve">eadiness </w:t>
      </w:r>
      <w:r w:rsidR="00A77516" w:rsidRPr="00E55E97">
        <w:rPr>
          <w:color w:val="000000"/>
        </w:rPr>
        <w:t>c</w:t>
      </w:r>
      <w:r w:rsidRPr="00E55E97">
        <w:rPr>
          <w:color w:val="000000"/>
        </w:rPr>
        <w:t xml:space="preserve">hecklist and the </w:t>
      </w:r>
      <w:r w:rsidR="00A77516" w:rsidRPr="00E55E97">
        <w:rPr>
          <w:color w:val="000000"/>
        </w:rPr>
        <w:t>d</w:t>
      </w:r>
      <w:r w:rsidRPr="00E55E97">
        <w:rPr>
          <w:color w:val="000000"/>
        </w:rPr>
        <w:t xml:space="preserve">eployment </w:t>
      </w:r>
      <w:r w:rsidR="00A77516" w:rsidRPr="00E55E97">
        <w:rPr>
          <w:color w:val="000000"/>
        </w:rPr>
        <w:t>r</w:t>
      </w:r>
      <w:r w:rsidRPr="00E55E97">
        <w:rPr>
          <w:color w:val="000000"/>
        </w:rPr>
        <w:t xml:space="preserve">eadiness </w:t>
      </w:r>
      <w:r w:rsidR="00A77516" w:rsidRPr="00E55E97">
        <w:rPr>
          <w:color w:val="000000"/>
        </w:rPr>
        <w:t>c</w:t>
      </w:r>
      <w:r w:rsidRPr="00E55E97">
        <w:rPr>
          <w:color w:val="000000"/>
        </w:rPr>
        <w:t>hecklist.</w:t>
      </w:r>
    </w:p>
    <w:p w14:paraId="04F8382C" w14:textId="64D94BD5" w:rsidR="0084698A" w:rsidRPr="00E55E97" w:rsidRDefault="0084698A" w:rsidP="693A0A52">
      <w:pPr>
        <w:pStyle w:val="NLSbodytextL1"/>
        <w:spacing w:line="240" w:lineRule="auto"/>
        <w:ind w:left="720"/>
        <w:rPr>
          <w:b/>
          <w:bCs/>
          <w:color w:val="000000"/>
        </w:rPr>
      </w:pPr>
      <w:r w:rsidRPr="00E55E97">
        <w:rPr>
          <w:b/>
          <w:bCs/>
          <w:color w:val="000000"/>
        </w:rPr>
        <w:t xml:space="preserve">3.7.2 </w:t>
      </w:r>
      <w:r w:rsidRPr="00E55E97">
        <w:rPr>
          <w:b/>
          <w:color w:val="000000"/>
        </w:rPr>
        <w:tab/>
      </w:r>
      <w:r w:rsidRPr="00E55E97">
        <w:rPr>
          <w:b/>
          <w:bCs/>
          <w:color w:val="000000"/>
        </w:rPr>
        <w:t xml:space="preserve">Subtask </w:t>
      </w:r>
      <w:r w:rsidR="000D245E" w:rsidRPr="00E55E97">
        <w:rPr>
          <w:b/>
          <w:bCs/>
          <w:color w:val="000000"/>
        </w:rPr>
        <w:t>6</w:t>
      </w:r>
      <w:r w:rsidRPr="00E55E97">
        <w:rPr>
          <w:b/>
          <w:bCs/>
          <w:color w:val="000000"/>
        </w:rPr>
        <w:t>.2</w:t>
      </w:r>
      <w:r w:rsidR="008E0D45" w:rsidRPr="00E55E97">
        <w:rPr>
          <w:b/>
          <w:bCs/>
          <w:color w:val="000000"/>
        </w:rPr>
        <w:t xml:space="preserve">.1, </w:t>
      </w:r>
      <w:r w:rsidR="000D245E" w:rsidRPr="00E55E97">
        <w:rPr>
          <w:b/>
          <w:bCs/>
          <w:color w:val="000000"/>
        </w:rPr>
        <w:t>6</w:t>
      </w:r>
      <w:r w:rsidR="008E0D45" w:rsidRPr="00E55E97">
        <w:rPr>
          <w:b/>
          <w:bCs/>
          <w:color w:val="000000"/>
        </w:rPr>
        <w:t>.3.1</w:t>
      </w:r>
      <w:r w:rsidRPr="00E55E97">
        <w:rPr>
          <w:b/>
          <w:bCs/>
          <w:color w:val="000000"/>
        </w:rPr>
        <w:t xml:space="preserve">:  Plan and Prepare for CalSAWS </w:t>
      </w:r>
      <w:r w:rsidR="000D245E" w:rsidRPr="00E55E97">
        <w:rPr>
          <w:b/>
          <w:bCs/>
          <w:color w:val="000000"/>
        </w:rPr>
        <w:t xml:space="preserve">DD&amp;I </w:t>
      </w:r>
      <w:r w:rsidRPr="00E55E97">
        <w:rPr>
          <w:b/>
          <w:bCs/>
          <w:color w:val="000000"/>
        </w:rPr>
        <w:t>Deployment.</w:t>
      </w:r>
    </w:p>
    <w:p w14:paraId="418F9F30" w14:textId="078B89CB" w:rsidR="0084698A" w:rsidRPr="00E55E97" w:rsidRDefault="0084698A" w:rsidP="0084698A">
      <w:pPr>
        <w:pStyle w:val="NLSbodytextL1"/>
        <w:spacing w:line="240" w:lineRule="auto"/>
        <w:ind w:left="1440"/>
        <w:rPr>
          <w:color w:val="000000"/>
        </w:rPr>
      </w:pPr>
      <w:r w:rsidRPr="00E55E97">
        <w:rPr>
          <w:color w:val="000000"/>
        </w:rPr>
        <w:t xml:space="preserve">The CONTRACTOR </w:t>
      </w:r>
      <w:r w:rsidR="000D245E" w:rsidRPr="00E55E97">
        <w:rPr>
          <w:color w:val="000000"/>
        </w:rPr>
        <w:t xml:space="preserve">will </w:t>
      </w:r>
      <w:r w:rsidRPr="00E55E97">
        <w:rPr>
          <w:color w:val="000000"/>
        </w:rPr>
        <w:t xml:space="preserve">develop the </w:t>
      </w:r>
      <w:r w:rsidR="00A77516" w:rsidRPr="00E55E97">
        <w:rPr>
          <w:color w:val="000000"/>
        </w:rPr>
        <w:t xml:space="preserve">C-IV </w:t>
      </w:r>
      <w:r w:rsidRPr="00E55E97">
        <w:rPr>
          <w:color w:val="000000"/>
        </w:rPr>
        <w:t xml:space="preserve">Deployment </w:t>
      </w:r>
      <w:r w:rsidR="00A77516" w:rsidRPr="00E55E97">
        <w:rPr>
          <w:color w:val="000000"/>
        </w:rPr>
        <w:t xml:space="preserve">Readiness </w:t>
      </w:r>
      <w:r w:rsidRPr="00E55E97">
        <w:rPr>
          <w:color w:val="000000"/>
        </w:rPr>
        <w:t>Plan Deliverable, which shall include:</w:t>
      </w:r>
    </w:p>
    <w:p w14:paraId="3DDADEE9" w14:textId="51B037E2" w:rsidR="0084698A" w:rsidRPr="00E55E97" w:rsidRDefault="0084698A" w:rsidP="0084698A">
      <w:pPr>
        <w:pStyle w:val="NLSbodytextL1"/>
        <w:numPr>
          <w:ilvl w:val="0"/>
          <w:numId w:val="24"/>
        </w:numPr>
        <w:spacing w:line="240" w:lineRule="auto"/>
        <w:rPr>
          <w:color w:val="000000"/>
        </w:rPr>
      </w:pPr>
      <w:r w:rsidRPr="00E55E97">
        <w:rPr>
          <w:color w:val="000000"/>
        </w:rPr>
        <w:t xml:space="preserve">Deployment </w:t>
      </w:r>
      <w:r w:rsidR="00A77516" w:rsidRPr="00E55E97">
        <w:rPr>
          <w:color w:val="000000"/>
        </w:rPr>
        <w:t>a</w:t>
      </w:r>
      <w:r w:rsidRPr="00E55E97">
        <w:rPr>
          <w:color w:val="000000"/>
        </w:rPr>
        <w:t>pproach</w:t>
      </w:r>
    </w:p>
    <w:p w14:paraId="10A66EC2" w14:textId="30BC688A" w:rsidR="0084698A" w:rsidRPr="00E55E97" w:rsidRDefault="0084698A" w:rsidP="0084698A">
      <w:pPr>
        <w:pStyle w:val="NLSbodytextL1"/>
        <w:numPr>
          <w:ilvl w:val="0"/>
          <w:numId w:val="24"/>
        </w:numPr>
        <w:spacing w:line="240" w:lineRule="auto"/>
        <w:rPr>
          <w:color w:val="000000"/>
        </w:rPr>
      </w:pPr>
      <w:r w:rsidRPr="00E55E97">
        <w:rPr>
          <w:color w:val="000000"/>
        </w:rPr>
        <w:t>Deployment tools and templates</w:t>
      </w:r>
    </w:p>
    <w:p w14:paraId="5BF3C159" w14:textId="65E34C55" w:rsidR="0084698A" w:rsidRPr="00E55E97" w:rsidRDefault="0084698A" w:rsidP="0084698A">
      <w:pPr>
        <w:pStyle w:val="NLSbodytextL1"/>
        <w:numPr>
          <w:ilvl w:val="0"/>
          <w:numId w:val="24"/>
        </w:numPr>
        <w:spacing w:line="240" w:lineRule="auto"/>
        <w:rPr>
          <w:color w:val="000000"/>
        </w:rPr>
      </w:pPr>
      <w:r w:rsidRPr="00E55E97">
        <w:rPr>
          <w:color w:val="000000"/>
        </w:rPr>
        <w:t>Deployment Tasks</w:t>
      </w:r>
    </w:p>
    <w:p w14:paraId="314D4801" w14:textId="77777777" w:rsidR="0084698A" w:rsidRPr="00E55E97" w:rsidRDefault="0084698A" w:rsidP="0084698A">
      <w:pPr>
        <w:pStyle w:val="NLSbodytextL1"/>
        <w:numPr>
          <w:ilvl w:val="0"/>
          <w:numId w:val="24"/>
        </w:numPr>
        <w:spacing w:line="240" w:lineRule="auto"/>
        <w:rPr>
          <w:color w:val="000000"/>
        </w:rPr>
      </w:pPr>
      <w:r w:rsidRPr="00E55E97">
        <w:rPr>
          <w:color w:val="000000"/>
        </w:rPr>
        <w:t xml:space="preserve">Roles and Responsibilities </w:t>
      </w:r>
    </w:p>
    <w:p w14:paraId="7CD00B94" w14:textId="4245C0F7" w:rsidR="0084698A" w:rsidRPr="00E55E97" w:rsidRDefault="0084698A" w:rsidP="0084698A">
      <w:pPr>
        <w:pStyle w:val="NLSbodytextL1"/>
        <w:spacing w:line="240" w:lineRule="auto"/>
        <w:ind w:left="1440"/>
        <w:rPr>
          <w:color w:val="000000"/>
        </w:rPr>
      </w:pPr>
      <w:r w:rsidRPr="00E55E97">
        <w:rPr>
          <w:color w:val="000000"/>
        </w:rPr>
        <w:lastRenderedPageBreak/>
        <w:t xml:space="preserve">CONTRACTOR </w:t>
      </w:r>
      <w:r w:rsidR="000D245E" w:rsidRPr="00E55E97">
        <w:rPr>
          <w:color w:val="000000"/>
        </w:rPr>
        <w:t>d</w:t>
      </w:r>
      <w:r w:rsidRPr="00E55E97">
        <w:rPr>
          <w:color w:val="000000"/>
        </w:rPr>
        <w:t xml:space="preserve">eployment </w:t>
      </w:r>
      <w:r w:rsidR="000D245E" w:rsidRPr="00E55E97">
        <w:rPr>
          <w:color w:val="000000"/>
        </w:rPr>
        <w:t>l</w:t>
      </w:r>
      <w:r w:rsidRPr="00E55E97">
        <w:rPr>
          <w:color w:val="000000"/>
        </w:rPr>
        <w:t xml:space="preserve">eads and CONSORTIUM </w:t>
      </w:r>
      <w:r w:rsidR="000D245E" w:rsidRPr="00E55E97">
        <w:rPr>
          <w:color w:val="000000"/>
        </w:rPr>
        <w:t>d</w:t>
      </w:r>
      <w:r w:rsidRPr="00E55E97">
        <w:rPr>
          <w:color w:val="000000"/>
        </w:rPr>
        <w:t xml:space="preserve">eployment </w:t>
      </w:r>
      <w:r w:rsidR="000D245E" w:rsidRPr="00E55E97">
        <w:rPr>
          <w:color w:val="000000"/>
        </w:rPr>
        <w:t>c</w:t>
      </w:r>
      <w:r w:rsidRPr="00E55E97">
        <w:rPr>
          <w:color w:val="000000"/>
        </w:rPr>
        <w:t xml:space="preserve">oordinators work with the Counties in their region to prepare them for CalSAWS </w:t>
      </w:r>
      <w:r w:rsidR="000D245E" w:rsidRPr="00E55E97">
        <w:rPr>
          <w:color w:val="000000"/>
        </w:rPr>
        <w:t xml:space="preserve">DD&amp;I </w:t>
      </w:r>
      <w:r w:rsidRPr="00E55E97">
        <w:rPr>
          <w:color w:val="000000"/>
        </w:rPr>
        <w:t xml:space="preserve">Deployment and monitor the status of CONSORTIUM County readiness activities. Together with the appropriate </w:t>
      </w:r>
      <w:r w:rsidR="000D245E" w:rsidRPr="00E55E97">
        <w:rPr>
          <w:color w:val="000000"/>
        </w:rPr>
        <w:t>r</w:t>
      </w:r>
      <w:r w:rsidRPr="00E55E97">
        <w:rPr>
          <w:color w:val="000000"/>
        </w:rPr>
        <w:t xml:space="preserve">egional </w:t>
      </w:r>
      <w:r w:rsidR="000D245E" w:rsidRPr="00E55E97">
        <w:rPr>
          <w:color w:val="000000"/>
        </w:rPr>
        <w:t>p</w:t>
      </w:r>
      <w:r w:rsidRPr="00E55E97">
        <w:rPr>
          <w:color w:val="000000"/>
        </w:rPr>
        <w:t xml:space="preserve">roject </w:t>
      </w:r>
      <w:r w:rsidR="000D245E" w:rsidRPr="00E55E97">
        <w:rPr>
          <w:color w:val="000000"/>
        </w:rPr>
        <w:t>m</w:t>
      </w:r>
      <w:r w:rsidRPr="00E55E97">
        <w:rPr>
          <w:color w:val="000000"/>
        </w:rPr>
        <w:t xml:space="preserve">anagers and CONSORTIUM </w:t>
      </w:r>
      <w:r w:rsidR="000D245E" w:rsidRPr="00E55E97">
        <w:rPr>
          <w:color w:val="000000"/>
        </w:rPr>
        <w:t>d</w:t>
      </w:r>
      <w:r w:rsidRPr="00E55E97">
        <w:rPr>
          <w:color w:val="000000"/>
        </w:rPr>
        <w:t xml:space="preserve">eployment </w:t>
      </w:r>
      <w:r w:rsidR="000D245E" w:rsidRPr="00E55E97">
        <w:rPr>
          <w:color w:val="000000"/>
        </w:rPr>
        <w:t>c</w:t>
      </w:r>
      <w:r w:rsidRPr="00E55E97">
        <w:rPr>
          <w:color w:val="000000"/>
        </w:rPr>
        <w:t xml:space="preserve">oordinators, the </w:t>
      </w:r>
      <w:r w:rsidR="000D245E" w:rsidRPr="00E55E97">
        <w:rPr>
          <w:color w:val="000000"/>
        </w:rPr>
        <w:t>d</w:t>
      </w:r>
      <w:r w:rsidRPr="00E55E97">
        <w:rPr>
          <w:color w:val="000000"/>
        </w:rPr>
        <w:t xml:space="preserve">eployment </w:t>
      </w:r>
      <w:r w:rsidR="000D245E" w:rsidRPr="00E55E97">
        <w:rPr>
          <w:color w:val="000000"/>
        </w:rPr>
        <w:t>l</w:t>
      </w:r>
      <w:r w:rsidRPr="00E55E97">
        <w:rPr>
          <w:color w:val="000000"/>
        </w:rPr>
        <w:t xml:space="preserve">eads will assess deployment readiness for their assigned Counties in their Region using the </w:t>
      </w:r>
      <w:r w:rsidR="00A77516" w:rsidRPr="00E55E97">
        <w:rPr>
          <w:color w:val="000000"/>
        </w:rPr>
        <w:t>c</w:t>
      </w:r>
      <w:r w:rsidRPr="00E55E97">
        <w:rPr>
          <w:color w:val="000000"/>
        </w:rPr>
        <w:t xml:space="preserve">ounty </w:t>
      </w:r>
      <w:r w:rsidR="00A77516" w:rsidRPr="00E55E97">
        <w:rPr>
          <w:color w:val="000000"/>
        </w:rPr>
        <w:t>r</w:t>
      </w:r>
      <w:r w:rsidRPr="00E55E97">
        <w:rPr>
          <w:color w:val="000000"/>
        </w:rPr>
        <w:t xml:space="preserve">eadiness </w:t>
      </w:r>
      <w:r w:rsidR="00A77516" w:rsidRPr="00E55E97">
        <w:rPr>
          <w:color w:val="000000"/>
        </w:rPr>
        <w:t>c</w:t>
      </w:r>
      <w:r w:rsidRPr="00E55E97">
        <w:rPr>
          <w:color w:val="000000"/>
        </w:rPr>
        <w:t xml:space="preserve">hecklist. Regular checkpoints of readiness at a County are conducted in the months leading up to </w:t>
      </w:r>
      <w:r w:rsidR="000D245E" w:rsidRPr="00E55E97">
        <w:rPr>
          <w:color w:val="000000"/>
        </w:rPr>
        <w:t>C-IV</w:t>
      </w:r>
      <w:r w:rsidRPr="00E55E97">
        <w:rPr>
          <w:color w:val="000000"/>
        </w:rPr>
        <w:t xml:space="preserve"> </w:t>
      </w:r>
      <w:r w:rsidR="000D245E" w:rsidRPr="00E55E97">
        <w:rPr>
          <w:color w:val="000000"/>
        </w:rPr>
        <w:t>G</w:t>
      </w:r>
      <w:r w:rsidRPr="00E55E97">
        <w:rPr>
          <w:color w:val="000000"/>
        </w:rPr>
        <w:t>o-</w:t>
      </w:r>
      <w:r w:rsidR="000D245E" w:rsidRPr="00E55E97">
        <w:rPr>
          <w:color w:val="000000"/>
        </w:rPr>
        <w:t>L</w:t>
      </w:r>
      <w:r w:rsidRPr="00E55E97">
        <w:rPr>
          <w:color w:val="000000"/>
        </w:rPr>
        <w:t xml:space="preserve">ive.  The </w:t>
      </w:r>
      <w:r w:rsidR="000D245E" w:rsidRPr="00E55E97">
        <w:rPr>
          <w:color w:val="000000"/>
        </w:rPr>
        <w:t>d</w:t>
      </w:r>
      <w:r w:rsidRPr="00E55E97">
        <w:rPr>
          <w:color w:val="000000"/>
        </w:rPr>
        <w:t xml:space="preserve">eployment </w:t>
      </w:r>
      <w:r w:rsidR="000D245E" w:rsidRPr="00E55E97">
        <w:rPr>
          <w:color w:val="000000"/>
        </w:rPr>
        <w:t>l</w:t>
      </w:r>
      <w:r w:rsidRPr="00E55E97">
        <w:rPr>
          <w:color w:val="000000"/>
        </w:rPr>
        <w:t xml:space="preserve">eads will conduct </w:t>
      </w:r>
      <w:r w:rsidR="000D245E" w:rsidRPr="00E55E97">
        <w:rPr>
          <w:color w:val="000000"/>
        </w:rPr>
        <w:t>i</w:t>
      </w:r>
      <w:r w:rsidRPr="00E55E97">
        <w:rPr>
          <w:color w:val="000000"/>
        </w:rPr>
        <w:t>n-</w:t>
      </w:r>
      <w:r w:rsidR="000D245E" w:rsidRPr="00E55E97">
        <w:rPr>
          <w:color w:val="000000"/>
        </w:rPr>
        <w:t>c</w:t>
      </w:r>
      <w:r w:rsidRPr="00E55E97">
        <w:rPr>
          <w:color w:val="000000"/>
        </w:rPr>
        <w:t xml:space="preserve">ounty </w:t>
      </w:r>
      <w:r w:rsidR="000D245E" w:rsidRPr="00E55E97">
        <w:rPr>
          <w:color w:val="000000"/>
        </w:rPr>
        <w:t>d</w:t>
      </w:r>
      <w:r w:rsidR="003347EF" w:rsidRPr="00E55E97">
        <w:rPr>
          <w:color w:val="000000"/>
        </w:rPr>
        <w:t>eployment</w:t>
      </w:r>
      <w:r w:rsidRPr="00E55E97">
        <w:rPr>
          <w:color w:val="000000"/>
        </w:rPr>
        <w:t xml:space="preserve"> </w:t>
      </w:r>
      <w:r w:rsidR="000D245E" w:rsidRPr="00E55E97">
        <w:rPr>
          <w:color w:val="000000"/>
        </w:rPr>
        <w:t>s</w:t>
      </w:r>
      <w:r w:rsidRPr="00E55E97">
        <w:rPr>
          <w:color w:val="000000"/>
        </w:rPr>
        <w:t xml:space="preserve">ite </w:t>
      </w:r>
      <w:r w:rsidR="000D245E" w:rsidRPr="00E55E97">
        <w:rPr>
          <w:color w:val="000000"/>
        </w:rPr>
        <w:t>v</w:t>
      </w:r>
      <w:r w:rsidRPr="00E55E97">
        <w:rPr>
          <w:color w:val="000000"/>
        </w:rPr>
        <w:t xml:space="preserve">isits to build relationships and provide support during the planning and preparation phases of deployment with County staff. </w:t>
      </w:r>
    </w:p>
    <w:p w14:paraId="545915F7" w14:textId="2935EB5C" w:rsidR="0084698A" w:rsidRPr="00E55E97" w:rsidRDefault="0084698A" w:rsidP="693A0A52">
      <w:pPr>
        <w:pStyle w:val="NLSbodytextL1"/>
        <w:spacing w:line="240" w:lineRule="auto"/>
        <w:ind w:left="1440"/>
        <w:rPr>
          <w:b/>
          <w:bCs/>
          <w:color w:val="000000"/>
        </w:rPr>
      </w:pPr>
      <w:r w:rsidRPr="00E55E97">
        <w:rPr>
          <w:b/>
          <w:bCs/>
          <w:color w:val="000000"/>
        </w:rPr>
        <w:t xml:space="preserve">3.7.2.1 Deliverable:  </w:t>
      </w:r>
      <w:r w:rsidR="00A77516" w:rsidRPr="00E55E97">
        <w:rPr>
          <w:b/>
          <w:bCs/>
          <w:color w:val="000000"/>
        </w:rPr>
        <w:t xml:space="preserve">C-IV </w:t>
      </w:r>
      <w:r w:rsidRPr="00E55E97">
        <w:rPr>
          <w:b/>
          <w:bCs/>
          <w:color w:val="000000"/>
        </w:rPr>
        <w:t xml:space="preserve">Deployment Readiness </w:t>
      </w:r>
      <w:r w:rsidR="00B8589D" w:rsidRPr="00E55E97">
        <w:rPr>
          <w:b/>
          <w:bCs/>
          <w:color w:val="000000"/>
        </w:rPr>
        <w:t>Plan</w:t>
      </w:r>
      <w:r w:rsidRPr="00E55E97">
        <w:rPr>
          <w:b/>
          <w:bCs/>
          <w:color w:val="000000"/>
        </w:rPr>
        <w:t>.</w:t>
      </w:r>
    </w:p>
    <w:p w14:paraId="78AC7F77" w14:textId="528A5579" w:rsidR="0084698A" w:rsidRPr="00E55E97" w:rsidRDefault="0084698A" w:rsidP="0084698A">
      <w:pPr>
        <w:pStyle w:val="NLSbodytextL1"/>
        <w:spacing w:line="240" w:lineRule="auto"/>
        <w:ind w:left="1440"/>
        <w:rPr>
          <w:color w:val="000000"/>
        </w:rPr>
      </w:pPr>
      <w:r w:rsidRPr="00E55E97">
        <w:rPr>
          <w:color w:val="000000"/>
        </w:rPr>
        <w:t xml:space="preserve">The CONTRACTOR </w:t>
      </w:r>
      <w:r w:rsidR="000D245E" w:rsidRPr="00E55E97">
        <w:rPr>
          <w:color w:val="000000"/>
        </w:rPr>
        <w:t xml:space="preserve">will </w:t>
      </w:r>
      <w:r w:rsidRPr="00E55E97">
        <w:rPr>
          <w:color w:val="000000"/>
        </w:rPr>
        <w:t xml:space="preserve">create a </w:t>
      </w:r>
      <w:r w:rsidR="00A77516" w:rsidRPr="00E55E97">
        <w:rPr>
          <w:color w:val="000000"/>
        </w:rPr>
        <w:t>C-IV</w:t>
      </w:r>
      <w:r w:rsidR="00EF7B5F" w:rsidRPr="00E55E97">
        <w:rPr>
          <w:color w:val="000000"/>
        </w:rPr>
        <w:t xml:space="preserve"> </w:t>
      </w:r>
      <w:r w:rsidRPr="00E55E97">
        <w:rPr>
          <w:color w:val="000000"/>
        </w:rPr>
        <w:t xml:space="preserve">Deployment Readiness </w:t>
      </w:r>
      <w:r w:rsidR="00B8589D" w:rsidRPr="00E55E97">
        <w:rPr>
          <w:color w:val="000000"/>
        </w:rPr>
        <w:t>Plan</w:t>
      </w:r>
      <w:r w:rsidRPr="00E55E97">
        <w:rPr>
          <w:color w:val="000000"/>
        </w:rPr>
        <w:t xml:space="preserve"> for </w:t>
      </w:r>
      <w:r w:rsidR="00B8589D" w:rsidRPr="00E55E97">
        <w:rPr>
          <w:color w:val="000000"/>
        </w:rPr>
        <w:t xml:space="preserve">the 39 C-IV </w:t>
      </w:r>
      <w:r w:rsidR="00EF7B5F" w:rsidRPr="00E55E97">
        <w:rPr>
          <w:color w:val="000000"/>
        </w:rPr>
        <w:t>C</w:t>
      </w:r>
      <w:r w:rsidR="00B8589D" w:rsidRPr="00E55E97">
        <w:rPr>
          <w:color w:val="000000"/>
        </w:rPr>
        <w:t>ounties</w:t>
      </w:r>
      <w:r w:rsidR="00A77516" w:rsidRPr="00E55E97">
        <w:rPr>
          <w:color w:val="000000"/>
        </w:rPr>
        <w:t>.</w:t>
      </w:r>
      <w:r w:rsidRPr="00E55E97">
        <w:rPr>
          <w:color w:val="000000"/>
        </w:rPr>
        <w:t xml:space="preserve"> </w:t>
      </w:r>
    </w:p>
    <w:p w14:paraId="7168739E" w14:textId="347190CF" w:rsidR="0084698A" w:rsidRPr="00E55E97" w:rsidRDefault="00C652AE" w:rsidP="693A0A52">
      <w:pPr>
        <w:pStyle w:val="NLSbodytextL1"/>
        <w:spacing w:line="240" w:lineRule="auto"/>
        <w:ind w:left="720"/>
        <w:rPr>
          <w:b/>
          <w:bCs/>
          <w:color w:val="000000"/>
        </w:rPr>
      </w:pPr>
      <w:r w:rsidRPr="00E55E97">
        <w:rPr>
          <w:b/>
          <w:bCs/>
          <w:color w:val="000000"/>
        </w:rPr>
        <w:t xml:space="preserve">3.7.3 </w:t>
      </w:r>
      <w:r w:rsidRPr="00E55E97">
        <w:rPr>
          <w:b/>
          <w:color w:val="000000"/>
        </w:rPr>
        <w:tab/>
      </w:r>
      <w:r w:rsidRPr="00E55E97">
        <w:rPr>
          <w:b/>
          <w:bCs/>
          <w:color w:val="000000"/>
        </w:rPr>
        <w:t xml:space="preserve">Subtask </w:t>
      </w:r>
      <w:r w:rsidR="00EF7B5F" w:rsidRPr="00E55E97">
        <w:rPr>
          <w:b/>
          <w:bCs/>
          <w:color w:val="000000"/>
        </w:rPr>
        <w:t>6</w:t>
      </w:r>
      <w:r w:rsidRPr="00E55E97">
        <w:rPr>
          <w:b/>
          <w:bCs/>
          <w:color w:val="000000"/>
        </w:rPr>
        <w:t>.2</w:t>
      </w:r>
      <w:r w:rsidR="008E0D45" w:rsidRPr="00E55E97">
        <w:rPr>
          <w:b/>
          <w:bCs/>
          <w:color w:val="000000"/>
        </w:rPr>
        <w:t xml:space="preserve">.2, </w:t>
      </w:r>
      <w:r w:rsidR="00EF7B5F" w:rsidRPr="00E55E97">
        <w:rPr>
          <w:b/>
          <w:bCs/>
          <w:color w:val="000000"/>
        </w:rPr>
        <w:t>6</w:t>
      </w:r>
      <w:r w:rsidR="008E0D45" w:rsidRPr="00E55E97">
        <w:rPr>
          <w:b/>
          <w:bCs/>
          <w:color w:val="000000"/>
        </w:rPr>
        <w:t>.3</w:t>
      </w:r>
      <w:r w:rsidRPr="00E55E97">
        <w:rPr>
          <w:b/>
          <w:bCs/>
          <w:color w:val="000000"/>
        </w:rPr>
        <w:t>.2</w:t>
      </w:r>
      <w:r w:rsidR="0084698A" w:rsidRPr="00E55E97">
        <w:rPr>
          <w:b/>
          <w:bCs/>
          <w:color w:val="000000"/>
        </w:rPr>
        <w:t>:  Deployment Support.</w:t>
      </w:r>
    </w:p>
    <w:p w14:paraId="4F2865B0" w14:textId="31F6041C" w:rsidR="0084698A" w:rsidRPr="00E55E97" w:rsidRDefault="00A77516" w:rsidP="0084698A">
      <w:pPr>
        <w:pStyle w:val="NLSbodytextL1"/>
        <w:spacing w:line="240" w:lineRule="auto"/>
        <w:ind w:left="1440"/>
        <w:rPr>
          <w:color w:val="000000"/>
        </w:rPr>
      </w:pPr>
      <w:r w:rsidRPr="00E55E97">
        <w:rPr>
          <w:color w:val="000000"/>
        </w:rPr>
        <w:t xml:space="preserve">CONTRACTOR shall provide a central command center staffed with 10 individuals to support post-deployment for 30 business days (Monday to Friday) after </w:t>
      </w:r>
      <w:r w:rsidR="002F030F" w:rsidRPr="00E55E97">
        <w:rPr>
          <w:color w:val="000000"/>
        </w:rPr>
        <w:t xml:space="preserve">C-IV </w:t>
      </w:r>
      <w:r w:rsidR="00705B8F" w:rsidRPr="00E55E97">
        <w:rPr>
          <w:color w:val="000000"/>
        </w:rPr>
        <w:t>c</w:t>
      </w:r>
      <w:r w:rsidR="0084698A" w:rsidRPr="00E55E97">
        <w:rPr>
          <w:color w:val="000000"/>
        </w:rPr>
        <w:t xml:space="preserve">utover to support users during the transition to the CalSAWS Software. </w:t>
      </w:r>
      <w:r w:rsidR="0084698A" w:rsidRPr="00E55E97">
        <w:t xml:space="preserve"> </w:t>
      </w:r>
    </w:p>
    <w:p w14:paraId="5BD2035A" w14:textId="1AE93467" w:rsidR="0084698A" w:rsidRPr="00E55E97" w:rsidRDefault="002F7B46" w:rsidP="0084698A">
      <w:pPr>
        <w:pStyle w:val="NLSbodytextL1"/>
        <w:spacing w:line="240" w:lineRule="auto"/>
        <w:ind w:left="1440"/>
        <w:rPr>
          <w:color w:val="000000"/>
        </w:rPr>
      </w:pPr>
      <w:r>
        <w:rPr>
          <w:color w:val="000000"/>
        </w:rPr>
        <w:t>Deployment Support Staff (</w:t>
      </w:r>
      <w:r w:rsidR="0084698A" w:rsidRPr="00E55E97">
        <w:rPr>
          <w:color w:val="000000"/>
        </w:rPr>
        <w:t>DSS</w:t>
      </w:r>
      <w:r>
        <w:rPr>
          <w:color w:val="000000"/>
        </w:rPr>
        <w:t>)</w:t>
      </w:r>
      <w:r w:rsidR="0084698A" w:rsidRPr="00E55E97">
        <w:rPr>
          <w:color w:val="000000"/>
        </w:rPr>
        <w:t xml:space="preserve"> Orientation: The goal of the DSS orientation is to help DSS develop an overall understanding of CalSAWS </w:t>
      </w:r>
      <w:r w:rsidR="002F030F" w:rsidRPr="00E55E97">
        <w:rPr>
          <w:color w:val="000000"/>
        </w:rPr>
        <w:t xml:space="preserve">DD&amp;I </w:t>
      </w:r>
      <w:r w:rsidR="0084698A" w:rsidRPr="00E55E97">
        <w:rPr>
          <w:color w:val="000000"/>
        </w:rPr>
        <w:t xml:space="preserve">Deployment philosophy, approach, structure, schedule, role, responsibilities, individual assignments, and the impact of </w:t>
      </w:r>
      <w:r w:rsidR="002F030F" w:rsidRPr="00E55E97">
        <w:rPr>
          <w:color w:val="000000"/>
        </w:rPr>
        <w:t>the</w:t>
      </w:r>
      <w:r w:rsidR="0084698A" w:rsidRPr="00E55E97">
        <w:rPr>
          <w:color w:val="000000"/>
        </w:rPr>
        <w:t xml:space="preserve"> change on staff. DSS will be trained to understand the impact of the change on the staff they are supporting. </w:t>
      </w:r>
      <w:r w:rsidR="00F30A6B" w:rsidRPr="00E55E97">
        <w:rPr>
          <w:color w:val="000000"/>
        </w:rPr>
        <w:t>CONTRACTOR</w:t>
      </w:r>
      <w:r w:rsidR="0084698A" w:rsidRPr="00E55E97">
        <w:rPr>
          <w:color w:val="000000"/>
        </w:rPr>
        <w:t xml:space="preserve"> will be responsible for developing this orientation material and conducting the orientations. </w:t>
      </w:r>
    </w:p>
    <w:p w14:paraId="22D77B8C" w14:textId="2662EDB3" w:rsidR="0084698A" w:rsidRPr="00E55E97" w:rsidRDefault="0084698A" w:rsidP="0084698A">
      <w:pPr>
        <w:pStyle w:val="NLSbodytextL1"/>
        <w:spacing w:line="240" w:lineRule="auto"/>
        <w:ind w:left="1440"/>
        <w:rPr>
          <w:color w:val="000000"/>
        </w:rPr>
      </w:pPr>
      <w:r w:rsidRPr="00E55E97">
        <w:rPr>
          <w:color w:val="000000"/>
        </w:rPr>
        <w:t xml:space="preserve">DSS provide additional support to </w:t>
      </w:r>
      <w:r w:rsidR="002F030F" w:rsidRPr="00E55E97">
        <w:rPr>
          <w:color w:val="000000"/>
        </w:rPr>
        <w:t>u</w:t>
      </w:r>
      <w:r w:rsidRPr="00E55E97">
        <w:rPr>
          <w:color w:val="000000"/>
        </w:rPr>
        <w:t xml:space="preserve">sers for the first </w:t>
      </w:r>
      <w:r w:rsidR="002F030F" w:rsidRPr="00E55E97">
        <w:rPr>
          <w:color w:val="000000"/>
        </w:rPr>
        <w:t>thirty (</w:t>
      </w:r>
      <w:r w:rsidRPr="00E55E97">
        <w:rPr>
          <w:color w:val="000000"/>
        </w:rPr>
        <w:t>30</w:t>
      </w:r>
      <w:r w:rsidR="002F030F" w:rsidRPr="00E55E97">
        <w:rPr>
          <w:color w:val="000000"/>
        </w:rPr>
        <w:t>)</w:t>
      </w:r>
      <w:r w:rsidRPr="00E55E97">
        <w:rPr>
          <w:color w:val="000000"/>
        </w:rPr>
        <w:t xml:space="preserve"> business days following </w:t>
      </w:r>
      <w:r w:rsidR="002F030F" w:rsidRPr="00E55E97">
        <w:rPr>
          <w:color w:val="000000"/>
        </w:rPr>
        <w:t xml:space="preserve">C-IV </w:t>
      </w:r>
      <w:r w:rsidRPr="00E55E97">
        <w:rPr>
          <w:color w:val="000000"/>
        </w:rPr>
        <w:t xml:space="preserve">Cutover for each County. DSS help answer questions, research solutions for known application problems, work with users to log tickets through </w:t>
      </w:r>
      <w:r w:rsidR="007D66AA" w:rsidRPr="00E55E97">
        <w:rPr>
          <w:color w:val="000000"/>
        </w:rPr>
        <w:t>a common help desk ticketing tool</w:t>
      </w:r>
      <w:r w:rsidRPr="00E55E97">
        <w:rPr>
          <w:color w:val="000000"/>
        </w:rPr>
        <w:t xml:space="preserve"> and process, and ultimately help the users become more familiar with the CalSAWS Software. DSS will also </w:t>
      </w:r>
      <w:r w:rsidR="002F030F" w:rsidRPr="00E55E97">
        <w:rPr>
          <w:color w:val="000000"/>
        </w:rPr>
        <w:t>receive training on</w:t>
      </w:r>
      <w:r w:rsidRPr="00E55E97">
        <w:rPr>
          <w:color w:val="000000"/>
        </w:rPr>
        <w:t xml:space="preserve"> the issue escalation process.  </w:t>
      </w:r>
      <w:r w:rsidR="001E53E6" w:rsidRPr="00E55E97">
        <w:rPr>
          <w:color w:val="000000"/>
        </w:rPr>
        <w:t xml:space="preserve">DSS will be for </w:t>
      </w:r>
      <w:r w:rsidR="002F030F" w:rsidRPr="00E55E97">
        <w:rPr>
          <w:color w:val="000000"/>
        </w:rPr>
        <w:t xml:space="preserve">the </w:t>
      </w:r>
      <w:r w:rsidR="001E53E6" w:rsidRPr="00E55E97">
        <w:rPr>
          <w:color w:val="000000"/>
        </w:rPr>
        <w:t xml:space="preserve">39 C-IV Counties and will be centrally located at </w:t>
      </w:r>
      <w:r w:rsidR="002F030F" w:rsidRPr="00E55E97">
        <w:rPr>
          <w:color w:val="000000"/>
        </w:rPr>
        <w:t>the Northern Location</w:t>
      </w:r>
      <w:r w:rsidR="001E53E6" w:rsidRPr="00E55E97">
        <w:rPr>
          <w:color w:val="000000"/>
        </w:rPr>
        <w:t xml:space="preserve"> only.</w:t>
      </w:r>
    </w:p>
    <w:p w14:paraId="6E9EFD31" w14:textId="3C45BE39" w:rsidR="0084698A" w:rsidRPr="00E55E97" w:rsidRDefault="0084698A" w:rsidP="693A0A52">
      <w:pPr>
        <w:pStyle w:val="NLSbodytextL1"/>
        <w:spacing w:line="240" w:lineRule="auto"/>
        <w:ind w:left="1440"/>
        <w:rPr>
          <w:b/>
          <w:bCs/>
          <w:color w:val="000000"/>
        </w:rPr>
      </w:pPr>
      <w:r w:rsidRPr="00E55E97">
        <w:rPr>
          <w:b/>
          <w:bCs/>
          <w:color w:val="000000"/>
        </w:rPr>
        <w:t xml:space="preserve">3.7.3.2 Deliverable:  CalSAWS </w:t>
      </w:r>
      <w:r w:rsidR="00522CB6" w:rsidRPr="00E55E97">
        <w:rPr>
          <w:b/>
          <w:bCs/>
          <w:color w:val="000000"/>
        </w:rPr>
        <w:t xml:space="preserve">DD&amp;I </w:t>
      </w:r>
      <w:r w:rsidRPr="00E55E97">
        <w:rPr>
          <w:b/>
          <w:bCs/>
          <w:color w:val="000000"/>
        </w:rPr>
        <w:t>Deployment Complete Milestone Report – C-IV.</w:t>
      </w:r>
    </w:p>
    <w:p w14:paraId="64642C8C" w14:textId="3E915B4E" w:rsidR="0084698A" w:rsidRPr="00E55E97" w:rsidRDefault="0084698A" w:rsidP="0084698A">
      <w:pPr>
        <w:pStyle w:val="NLSbodytextL1"/>
        <w:spacing w:line="240" w:lineRule="auto"/>
        <w:ind w:left="1440"/>
        <w:rPr>
          <w:color w:val="000000"/>
        </w:rPr>
      </w:pPr>
      <w:r w:rsidRPr="00E55E97">
        <w:rPr>
          <w:color w:val="000000"/>
        </w:rPr>
        <w:t xml:space="preserve">After the </w:t>
      </w:r>
      <w:r w:rsidR="00522CB6" w:rsidRPr="00E55E97">
        <w:rPr>
          <w:color w:val="000000"/>
        </w:rPr>
        <w:t>thirty</w:t>
      </w:r>
      <w:r w:rsidRPr="00E55E97">
        <w:rPr>
          <w:color w:val="000000"/>
        </w:rPr>
        <w:t xml:space="preserve"> </w:t>
      </w:r>
      <w:r w:rsidR="00522CB6" w:rsidRPr="00E55E97">
        <w:rPr>
          <w:color w:val="000000"/>
        </w:rPr>
        <w:t>(</w:t>
      </w:r>
      <w:r w:rsidRPr="00E55E97">
        <w:rPr>
          <w:color w:val="000000"/>
        </w:rPr>
        <w:t>30</w:t>
      </w:r>
      <w:r w:rsidR="00522CB6" w:rsidRPr="00E55E97">
        <w:rPr>
          <w:color w:val="000000"/>
        </w:rPr>
        <w:t>)</w:t>
      </w:r>
      <w:r w:rsidRPr="00E55E97">
        <w:rPr>
          <w:color w:val="000000"/>
        </w:rPr>
        <w:t xml:space="preserve"> business days of the C-IV CalSAWS </w:t>
      </w:r>
      <w:r w:rsidR="00522CB6" w:rsidRPr="00E55E97">
        <w:rPr>
          <w:color w:val="000000"/>
        </w:rPr>
        <w:t xml:space="preserve">DD&amp;I </w:t>
      </w:r>
      <w:r w:rsidRPr="00E55E97">
        <w:rPr>
          <w:color w:val="000000"/>
        </w:rPr>
        <w:t xml:space="preserve">Deployment support, the CONTRACTOR will prepare a CalSAWS </w:t>
      </w:r>
      <w:r w:rsidR="00522CB6" w:rsidRPr="00E55E97">
        <w:rPr>
          <w:color w:val="000000"/>
        </w:rPr>
        <w:t xml:space="preserve">DD&amp;I </w:t>
      </w:r>
      <w:r w:rsidRPr="00E55E97">
        <w:rPr>
          <w:color w:val="000000"/>
        </w:rPr>
        <w:t xml:space="preserve">Deployment Complete </w:t>
      </w:r>
      <w:r w:rsidR="00522CB6" w:rsidRPr="00E55E97">
        <w:rPr>
          <w:color w:val="000000"/>
        </w:rPr>
        <w:t>Milestone</w:t>
      </w:r>
      <w:r w:rsidRPr="00E55E97">
        <w:rPr>
          <w:color w:val="000000"/>
        </w:rPr>
        <w:t xml:space="preserve"> Report</w:t>
      </w:r>
      <w:r w:rsidR="00D34328" w:rsidRPr="00E55E97">
        <w:rPr>
          <w:color w:val="000000"/>
        </w:rPr>
        <w:t xml:space="preserve"> – C-IV</w:t>
      </w:r>
      <w:r w:rsidRPr="00E55E97">
        <w:rPr>
          <w:color w:val="000000"/>
        </w:rPr>
        <w:t xml:space="preserve">, which will highlight proven practices and recommendations, as well as problem areas, issues and corresponding solutions associated with the CalSAWS Software, </w:t>
      </w:r>
      <w:r w:rsidR="00522CB6" w:rsidRPr="00E55E97">
        <w:rPr>
          <w:color w:val="000000"/>
        </w:rPr>
        <w:t>t</w:t>
      </w:r>
      <w:r w:rsidRPr="00E55E97">
        <w:rPr>
          <w:color w:val="000000"/>
        </w:rPr>
        <w:t xml:space="preserve">raining </w:t>
      </w:r>
      <w:r w:rsidR="00522CB6" w:rsidRPr="00E55E97">
        <w:rPr>
          <w:color w:val="000000"/>
        </w:rPr>
        <w:t>m</w:t>
      </w:r>
      <w:r w:rsidRPr="00E55E97">
        <w:rPr>
          <w:color w:val="000000"/>
        </w:rPr>
        <w:t>aterials and Conversion.</w:t>
      </w:r>
    </w:p>
    <w:p w14:paraId="09D228B5" w14:textId="516AB3BB" w:rsidR="0084698A" w:rsidRPr="00E55E97" w:rsidRDefault="0084698A" w:rsidP="693A0A52">
      <w:pPr>
        <w:pStyle w:val="NLSbodytextL1"/>
        <w:spacing w:line="240" w:lineRule="auto"/>
        <w:ind w:left="720"/>
        <w:rPr>
          <w:b/>
          <w:bCs/>
          <w:color w:val="000000"/>
        </w:rPr>
      </w:pPr>
      <w:r w:rsidRPr="00E55E97">
        <w:rPr>
          <w:b/>
          <w:bCs/>
          <w:color w:val="000000"/>
        </w:rPr>
        <w:lastRenderedPageBreak/>
        <w:t xml:space="preserve">3.7.4 </w:t>
      </w:r>
      <w:r w:rsidRPr="00E55E97">
        <w:rPr>
          <w:b/>
          <w:color w:val="000000"/>
        </w:rPr>
        <w:tab/>
      </w:r>
      <w:r w:rsidRPr="00E55E97">
        <w:rPr>
          <w:b/>
          <w:bCs/>
          <w:color w:val="000000"/>
        </w:rPr>
        <w:t xml:space="preserve">Subtask </w:t>
      </w:r>
      <w:r w:rsidR="00522CB6" w:rsidRPr="00E55E97">
        <w:rPr>
          <w:b/>
          <w:bCs/>
          <w:color w:val="000000"/>
        </w:rPr>
        <w:t>6</w:t>
      </w:r>
      <w:r w:rsidRPr="00E55E97">
        <w:rPr>
          <w:b/>
          <w:bCs/>
          <w:color w:val="000000"/>
        </w:rPr>
        <w:t xml:space="preserve">.4:  CalSAWS </w:t>
      </w:r>
      <w:r w:rsidR="00522CB6" w:rsidRPr="00E55E97">
        <w:rPr>
          <w:b/>
          <w:bCs/>
          <w:color w:val="000000"/>
        </w:rPr>
        <w:t xml:space="preserve">DD&amp;I </w:t>
      </w:r>
      <w:r w:rsidRPr="00E55E97">
        <w:rPr>
          <w:b/>
          <w:bCs/>
          <w:color w:val="000000"/>
        </w:rPr>
        <w:t>Final Acceptance Certification</w:t>
      </w:r>
    </w:p>
    <w:p w14:paraId="5E706E7C" w14:textId="4AFC80BD" w:rsidR="0084698A" w:rsidRPr="00E55E97" w:rsidRDefault="0084698A" w:rsidP="0084698A">
      <w:pPr>
        <w:pStyle w:val="NLSbodytextL1"/>
        <w:spacing w:line="240" w:lineRule="auto"/>
        <w:ind w:left="1440"/>
        <w:rPr>
          <w:color w:val="000000"/>
        </w:rPr>
      </w:pPr>
      <w:r w:rsidRPr="00E55E97">
        <w:rPr>
          <w:color w:val="000000"/>
        </w:rPr>
        <w:t xml:space="preserve">CONTRACTOR </w:t>
      </w:r>
      <w:r w:rsidR="00522CB6" w:rsidRPr="00E55E97">
        <w:rPr>
          <w:color w:val="000000"/>
        </w:rPr>
        <w:t xml:space="preserve">will </w:t>
      </w:r>
      <w:r w:rsidRPr="00E55E97">
        <w:rPr>
          <w:color w:val="000000"/>
        </w:rPr>
        <w:t>provide to CONSORTIUM a certificate</w:t>
      </w:r>
      <w:r w:rsidR="004032FD" w:rsidRPr="00E55E97">
        <w:rPr>
          <w:color w:val="000000"/>
        </w:rPr>
        <w:t xml:space="preserve"> to document </w:t>
      </w:r>
      <w:r w:rsidRPr="00E55E97">
        <w:rPr>
          <w:color w:val="000000"/>
        </w:rPr>
        <w:t xml:space="preserve">that CalSAWS </w:t>
      </w:r>
      <w:r w:rsidR="00522CB6" w:rsidRPr="00E55E97">
        <w:rPr>
          <w:color w:val="000000"/>
        </w:rPr>
        <w:t xml:space="preserve">DD&amp;I </w:t>
      </w:r>
      <w:r w:rsidRPr="00E55E97">
        <w:rPr>
          <w:color w:val="000000"/>
        </w:rPr>
        <w:t xml:space="preserve">Final Acceptance has occurred in accordance with </w:t>
      </w:r>
      <w:r w:rsidR="00522CB6" w:rsidRPr="00E55E97">
        <w:rPr>
          <w:color w:val="000000"/>
        </w:rPr>
        <w:t xml:space="preserve">CalSAWS DD&amp;I </w:t>
      </w:r>
      <w:r w:rsidRPr="00E55E97">
        <w:rPr>
          <w:color w:val="000000"/>
        </w:rPr>
        <w:t>SOR Requirement</w:t>
      </w:r>
      <w:r w:rsidR="007D66AA" w:rsidRPr="00E55E97">
        <w:rPr>
          <w:color w:val="000000"/>
        </w:rPr>
        <w:t>s</w:t>
      </w:r>
      <w:r w:rsidRPr="00E55E97">
        <w:rPr>
          <w:color w:val="000000"/>
        </w:rPr>
        <w:t xml:space="preserve"> 572</w:t>
      </w:r>
      <w:r w:rsidR="007D66AA" w:rsidRPr="00E55E97">
        <w:rPr>
          <w:color w:val="000000"/>
        </w:rPr>
        <w:t xml:space="preserve"> and 773</w:t>
      </w:r>
      <w:r w:rsidRPr="00E55E97">
        <w:rPr>
          <w:color w:val="000000"/>
        </w:rPr>
        <w:t>.</w:t>
      </w:r>
    </w:p>
    <w:p w14:paraId="1A4B76DF" w14:textId="53E3AB26" w:rsidR="0084698A" w:rsidRPr="00E55E97" w:rsidRDefault="0084698A" w:rsidP="693A0A52">
      <w:pPr>
        <w:pStyle w:val="NLSbodytextL1"/>
        <w:spacing w:line="240" w:lineRule="auto"/>
        <w:ind w:left="1440"/>
        <w:rPr>
          <w:b/>
          <w:bCs/>
          <w:color w:val="000000"/>
        </w:rPr>
      </w:pPr>
      <w:r w:rsidRPr="00E55E97">
        <w:rPr>
          <w:b/>
          <w:bCs/>
          <w:color w:val="000000"/>
        </w:rPr>
        <w:t xml:space="preserve">3.7.4.1 Deliverable:  CalACES </w:t>
      </w:r>
      <w:r w:rsidR="00522CB6" w:rsidRPr="00E55E97">
        <w:rPr>
          <w:b/>
          <w:bCs/>
          <w:color w:val="000000"/>
        </w:rPr>
        <w:t xml:space="preserve">DD&amp;I </w:t>
      </w:r>
      <w:r w:rsidRPr="00E55E97">
        <w:rPr>
          <w:b/>
          <w:bCs/>
          <w:color w:val="000000"/>
        </w:rPr>
        <w:t>Final Acceptance Certification.</w:t>
      </w:r>
    </w:p>
    <w:p w14:paraId="5C1C0B19" w14:textId="4A85F673" w:rsidR="0084698A" w:rsidRPr="00E55E97" w:rsidRDefault="0084698A" w:rsidP="693A0A52">
      <w:pPr>
        <w:pStyle w:val="NLSbodytextL1"/>
        <w:spacing w:line="240" w:lineRule="auto"/>
        <w:ind w:left="1440"/>
        <w:rPr>
          <w:b/>
          <w:bCs/>
          <w:color w:val="000000"/>
        </w:rPr>
      </w:pPr>
      <w:r w:rsidRPr="00E55E97">
        <w:rPr>
          <w:color w:val="000000"/>
        </w:rPr>
        <w:t xml:space="preserve">CONTRACTOR </w:t>
      </w:r>
      <w:r w:rsidR="00522CB6" w:rsidRPr="00E55E97">
        <w:rPr>
          <w:color w:val="000000"/>
        </w:rPr>
        <w:t xml:space="preserve">will </w:t>
      </w:r>
      <w:r w:rsidRPr="00E55E97">
        <w:rPr>
          <w:color w:val="000000"/>
        </w:rPr>
        <w:t>provide to CONSORTIUM a certificate</w:t>
      </w:r>
      <w:r w:rsidR="004032FD" w:rsidRPr="00E55E97">
        <w:rPr>
          <w:color w:val="000000"/>
        </w:rPr>
        <w:t xml:space="preserve"> to document</w:t>
      </w:r>
      <w:r w:rsidRPr="00E55E97">
        <w:rPr>
          <w:color w:val="000000"/>
        </w:rPr>
        <w:t xml:space="preserve"> that </w:t>
      </w:r>
      <w:r w:rsidR="004032FD" w:rsidRPr="00E55E97">
        <w:rPr>
          <w:color w:val="000000"/>
        </w:rPr>
        <w:t xml:space="preserve">CalSAWS </w:t>
      </w:r>
      <w:r w:rsidR="00522CB6" w:rsidRPr="00E55E97">
        <w:rPr>
          <w:color w:val="000000"/>
        </w:rPr>
        <w:t xml:space="preserve">DD&amp;I </w:t>
      </w:r>
      <w:r w:rsidRPr="00E55E97">
        <w:rPr>
          <w:color w:val="000000"/>
        </w:rPr>
        <w:t>Final Acceptance</w:t>
      </w:r>
      <w:r w:rsidR="004032FD" w:rsidRPr="00E55E97">
        <w:rPr>
          <w:color w:val="000000"/>
        </w:rPr>
        <w:t xml:space="preserve"> for the 39 C-IV Counties</w:t>
      </w:r>
      <w:r w:rsidRPr="00E55E97">
        <w:rPr>
          <w:color w:val="000000"/>
        </w:rPr>
        <w:t xml:space="preserve"> has occurred in accordance with </w:t>
      </w:r>
      <w:r w:rsidR="00522CB6" w:rsidRPr="00E55E97">
        <w:rPr>
          <w:color w:val="000000"/>
        </w:rPr>
        <w:t>CalSAWS DD&amp;I</w:t>
      </w:r>
      <w:r w:rsidRPr="00E55E97">
        <w:rPr>
          <w:color w:val="000000"/>
        </w:rPr>
        <w:t xml:space="preserve"> SOR Requirement 572.</w:t>
      </w:r>
    </w:p>
    <w:p w14:paraId="3AE29FDD" w14:textId="104C7E8F" w:rsidR="0084698A" w:rsidRPr="00E55E97" w:rsidRDefault="0084698A" w:rsidP="693A0A52">
      <w:pPr>
        <w:pStyle w:val="NLSbodytextL1"/>
        <w:spacing w:line="240" w:lineRule="auto"/>
        <w:ind w:left="1440"/>
        <w:rPr>
          <w:b/>
          <w:bCs/>
          <w:color w:val="000000"/>
        </w:rPr>
      </w:pPr>
      <w:r w:rsidRPr="00E55E97">
        <w:rPr>
          <w:b/>
          <w:bCs/>
          <w:color w:val="000000"/>
        </w:rPr>
        <w:t xml:space="preserve">3.7.4.2 Deliverable:  CalSAWS </w:t>
      </w:r>
      <w:r w:rsidR="00522CB6" w:rsidRPr="00E55E97">
        <w:rPr>
          <w:b/>
          <w:bCs/>
          <w:color w:val="000000"/>
        </w:rPr>
        <w:t xml:space="preserve">DD&amp;I </w:t>
      </w:r>
      <w:r w:rsidRPr="00E55E97">
        <w:rPr>
          <w:b/>
          <w:bCs/>
          <w:color w:val="000000"/>
        </w:rPr>
        <w:t>Final Acceptance Certification.</w:t>
      </w:r>
    </w:p>
    <w:p w14:paraId="231BBCB3" w14:textId="5869AB2D" w:rsidR="0084698A" w:rsidRPr="00E55E97" w:rsidRDefault="0084698A" w:rsidP="0084698A">
      <w:pPr>
        <w:pStyle w:val="NLSbodytextL1"/>
        <w:spacing w:line="240" w:lineRule="auto"/>
        <w:ind w:left="1440"/>
        <w:rPr>
          <w:color w:val="000000"/>
        </w:rPr>
      </w:pPr>
      <w:r w:rsidRPr="00E55E97">
        <w:rPr>
          <w:color w:val="000000"/>
        </w:rPr>
        <w:t>CONTRACTOR shall provide to CONSORTIUM a certificate</w:t>
      </w:r>
      <w:r w:rsidR="004032FD" w:rsidRPr="00E55E97">
        <w:rPr>
          <w:color w:val="000000"/>
        </w:rPr>
        <w:t xml:space="preserve"> to document</w:t>
      </w:r>
      <w:r w:rsidRPr="00E55E97">
        <w:rPr>
          <w:color w:val="000000"/>
        </w:rPr>
        <w:t xml:space="preserve"> that CalSAWS </w:t>
      </w:r>
      <w:r w:rsidR="003347EF" w:rsidRPr="00E55E97">
        <w:rPr>
          <w:color w:val="000000"/>
        </w:rPr>
        <w:t>Migration</w:t>
      </w:r>
      <w:r w:rsidRPr="00E55E97">
        <w:rPr>
          <w:color w:val="000000"/>
        </w:rPr>
        <w:t xml:space="preserve"> Final Acceptance</w:t>
      </w:r>
      <w:r w:rsidR="004032FD" w:rsidRPr="00E55E97">
        <w:rPr>
          <w:color w:val="000000"/>
        </w:rPr>
        <w:t xml:space="preserve"> for the 18 </w:t>
      </w:r>
      <w:r w:rsidR="00AD03B1" w:rsidRPr="00E55E97">
        <w:rPr>
          <w:color w:val="000000"/>
        </w:rPr>
        <w:t>WCDS Counties</w:t>
      </w:r>
      <w:r w:rsidRPr="00E55E97">
        <w:rPr>
          <w:color w:val="000000"/>
        </w:rPr>
        <w:t xml:space="preserve"> has occurred in acc</w:t>
      </w:r>
      <w:r w:rsidR="007D66AA" w:rsidRPr="00E55E97">
        <w:rPr>
          <w:color w:val="000000"/>
        </w:rPr>
        <w:t>ordance with SOR Requirement 773</w:t>
      </w:r>
      <w:r w:rsidRPr="00E55E97">
        <w:rPr>
          <w:color w:val="000000"/>
        </w:rPr>
        <w:t>.</w:t>
      </w:r>
    </w:p>
    <w:p w14:paraId="1FD5D3B4" w14:textId="50415DF7" w:rsidR="00493816" w:rsidRPr="00E55E97" w:rsidRDefault="00493816" w:rsidP="693A0A52">
      <w:pPr>
        <w:pStyle w:val="NLSbodytextL1"/>
        <w:spacing w:line="240" w:lineRule="auto"/>
        <w:ind w:left="720"/>
        <w:rPr>
          <w:b/>
          <w:bCs/>
          <w:color w:val="000000"/>
        </w:rPr>
      </w:pPr>
      <w:r w:rsidRPr="00E55E97">
        <w:rPr>
          <w:b/>
          <w:bCs/>
          <w:color w:val="000000"/>
        </w:rPr>
        <w:t xml:space="preserve">3.7.5 </w:t>
      </w:r>
      <w:r w:rsidRPr="00E55E97">
        <w:rPr>
          <w:b/>
          <w:color w:val="000000"/>
        </w:rPr>
        <w:tab/>
      </w:r>
      <w:r w:rsidRPr="00E55E97">
        <w:rPr>
          <w:b/>
          <w:bCs/>
          <w:color w:val="000000"/>
        </w:rPr>
        <w:t xml:space="preserve">Subtask </w:t>
      </w:r>
      <w:r w:rsidR="002C038F" w:rsidRPr="00E55E97">
        <w:rPr>
          <w:b/>
          <w:bCs/>
          <w:color w:val="000000"/>
        </w:rPr>
        <w:t>6</w:t>
      </w:r>
      <w:r w:rsidRPr="00E55E97">
        <w:rPr>
          <w:b/>
          <w:bCs/>
          <w:color w:val="000000"/>
        </w:rPr>
        <w:t xml:space="preserve">.5:  </w:t>
      </w:r>
      <w:r w:rsidR="001B78DC" w:rsidRPr="00E55E97">
        <w:rPr>
          <w:b/>
          <w:bCs/>
          <w:color w:val="000000"/>
        </w:rPr>
        <w:t>C-IV</w:t>
      </w:r>
      <w:r w:rsidR="006922B4" w:rsidRPr="00E55E97">
        <w:rPr>
          <w:b/>
          <w:bCs/>
          <w:color w:val="000000"/>
        </w:rPr>
        <w:t xml:space="preserve"> </w:t>
      </w:r>
      <w:r w:rsidRPr="00E55E97">
        <w:rPr>
          <w:b/>
          <w:bCs/>
          <w:color w:val="000000"/>
        </w:rPr>
        <w:t xml:space="preserve">Change Management </w:t>
      </w:r>
    </w:p>
    <w:p w14:paraId="6927621A" w14:textId="67840349" w:rsidR="00493816" w:rsidRPr="00E55E97" w:rsidRDefault="00493816" w:rsidP="00493816">
      <w:pPr>
        <w:pStyle w:val="NLSbodytextL1"/>
        <w:spacing w:line="240" w:lineRule="auto"/>
        <w:ind w:left="1440"/>
        <w:rPr>
          <w:color w:val="000000"/>
        </w:rPr>
      </w:pPr>
      <w:r w:rsidRPr="00E55E97">
        <w:rPr>
          <w:color w:val="000000"/>
        </w:rPr>
        <w:t xml:space="preserve">CONTRACTOR </w:t>
      </w:r>
      <w:r w:rsidR="002C038F" w:rsidRPr="00E55E97">
        <w:rPr>
          <w:color w:val="000000"/>
        </w:rPr>
        <w:t xml:space="preserve">will </w:t>
      </w:r>
      <w:r w:rsidRPr="00E55E97">
        <w:rPr>
          <w:color w:val="000000"/>
        </w:rPr>
        <w:t xml:space="preserve">provide a </w:t>
      </w:r>
      <w:r w:rsidR="002C038F" w:rsidRPr="00E55E97">
        <w:rPr>
          <w:color w:val="000000"/>
        </w:rPr>
        <w:t>c</w:t>
      </w:r>
      <w:r w:rsidRPr="00E55E97">
        <w:rPr>
          <w:color w:val="000000"/>
        </w:rPr>
        <w:t xml:space="preserve">hange </w:t>
      </w:r>
      <w:r w:rsidR="002C038F" w:rsidRPr="00E55E97">
        <w:rPr>
          <w:color w:val="000000"/>
        </w:rPr>
        <w:t>m</w:t>
      </w:r>
      <w:r w:rsidRPr="00E55E97">
        <w:rPr>
          <w:color w:val="000000"/>
        </w:rPr>
        <w:t xml:space="preserve">anagement advisor to support communications efforts for </w:t>
      </w:r>
      <w:r w:rsidR="002C038F" w:rsidRPr="00E55E97">
        <w:rPr>
          <w:color w:val="000000"/>
        </w:rPr>
        <w:t>the</w:t>
      </w:r>
      <w:r w:rsidRPr="00E55E97">
        <w:rPr>
          <w:color w:val="000000"/>
        </w:rPr>
        <w:t xml:space="preserve"> 39 C-IV Counties. </w:t>
      </w:r>
    </w:p>
    <w:p w14:paraId="59938023" w14:textId="4E7EE9CE" w:rsidR="00A57E48" w:rsidRPr="00E55E97" w:rsidRDefault="00A57E48" w:rsidP="00A57E48">
      <w:pPr>
        <w:pStyle w:val="NLSbodytextL1"/>
        <w:spacing w:line="240" w:lineRule="auto"/>
        <w:ind w:left="1440"/>
        <w:rPr>
          <w:color w:val="000000"/>
        </w:rPr>
      </w:pPr>
      <w:r w:rsidRPr="00E55E97">
        <w:rPr>
          <w:color w:val="000000"/>
        </w:rPr>
        <w:t xml:space="preserve">The CONTRACTOR </w:t>
      </w:r>
      <w:r w:rsidR="002C038F" w:rsidRPr="00E55E97">
        <w:rPr>
          <w:color w:val="000000"/>
        </w:rPr>
        <w:t xml:space="preserve">will </w:t>
      </w:r>
      <w:r w:rsidRPr="00E55E97">
        <w:rPr>
          <w:color w:val="000000"/>
        </w:rPr>
        <w:t xml:space="preserve">develop the following templates to be included in the </w:t>
      </w:r>
      <w:r w:rsidR="00BB1BF2" w:rsidRPr="00E55E97">
        <w:rPr>
          <w:color w:val="000000"/>
        </w:rPr>
        <w:t xml:space="preserve">C-IV </w:t>
      </w:r>
      <w:r w:rsidRPr="00E55E97">
        <w:rPr>
          <w:color w:val="000000"/>
        </w:rPr>
        <w:t>Change Management Plan developed by CONSORTIUM staff. These templates will include:</w:t>
      </w:r>
    </w:p>
    <w:p w14:paraId="2F84E368" w14:textId="1D36E38D" w:rsidR="00493816" w:rsidRPr="00E55E97" w:rsidRDefault="00493816" w:rsidP="00063A12">
      <w:pPr>
        <w:pStyle w:val="NLSbodytextL1"/>
        <w:numPr>
          <w:ilvl w:val="0"/>
          <w:numId w:val="32"/>
        </w:numPr>
        <w:spacing w:line="240" w:lineRule="auto"/>
        <w:rPr>
          <w:color w:val="000000"/>
        </w:rPr>
      </w:pPr>
      <w:r w:rsidRPr="00E55E97">
        <w:rPr>
          <w:color w:val="000000"/>
        </w:rPr>
        <w:t xml:space="preserve">County </w:t>
      </w:r>
      <w:r w:rsidR="009A7500" w:rsidRPr="00E55E97">
        <w:rPr>
          <w:color w:val="000000"/>
        </w:rPr>
        <w:t>Decision</w:t>
      </w:r>
      <w:r w:rsidRPr="00E55E97">
        <w:rPr>
          <w:color w:val="000000"/>
        </w:rPr>
        <w:t xml:space="preserve"> Point Template</w:t>
      </w:r>
    </w:p>
    <w:p w14:paraId="1814D577" w14:textId="5DC4652C" w:rsidR="00493816" w:rsidRPr="00E55E97" w:rsidRDefault="00493816" w:rsidP="00063A12">
      <w:pPr>
        <w:pStyle w:val="NLSbodytextL1"/>
        <w:numPr>
          <w:ilvl w:val="0"/>
          <w:numId w:val="32"/>
        </w:numPr>
        <w:spacing w:line="240" w:lineRule="auto"/>
        <w:rPr>
          <w:color w:val="000000"/>
        </w:rPr>
      </w:pPr>
      <w:r w:rsidRPr="00E55E97">
        <w:rPr>
          <w:color w:val="000000"/>
        </w:rPr>
        <w:t xml:space="preserve">Change </w:t>
      </w:r>
      <w:r w:rsidR="009A7500" w:rsidRPr="00E55E97">
        <w:rPr>
          <w:color w:val="000000"/>
        </w:rPr>
        <w:t>Readiness</w:t>
      </w:r>
      <w:r w:rsidRPr="00E55E97">
        <w:rPr>
          <w:color w:val="000000"/>
        </w:rPr>
        <w:t xml:space="preserve"> Assessment Template</w:t>
      </w:r>
    </w:p>
    <w:p w14:paraId="724DF10C" w14:textId="77777777" w:rsidR="00493816" w:rsidRPr="00E55E97" w:rsidRDefault="00493816" w:rsidP="00063A12">
      <w:pPr>
        <w:pStyle w:val="NLSbodytextL1"/>
        <w:numPr>
          <w:ilvl w:val="0"/>
          <w:numId w:val="32"/>
        </w:numPr>
        <w:spacing w:line="240" w:lineRule="auto"/>
        <w:rPr>
          <w:color w:val="000000"/>
        </w:rPr>
      </w:pPr>
      <w:r w:rsidRPr="00E55E97">
        <w:rPr>
          <w:color w:val="000000"/>
        </w:rPr>
        <w:t>Change Assessment Tracking Template</w:t>
      </w:r>
    </w:p>
    <w:p w14:paraId="332549C1" w14:textId="77777777" w:rsidR="00493816" w:rsidRPr="00E55E97" w:rsidRDefault="00493816" w:rsidP="00063A12">
      <w:pPr>
        <w:pStyle w:val="NLSbodytextL1"/>
        <w:numPr>
          <w:ilvl w:val="0"/>
          <w:numId w:val="32"/>
        </w:numPr>
        <w:spacing w:line="240" w:lineRule="auto"/>
        <w:rPr>
          <w:color w:val="000000"/>
        </w:rPr>
      </w:pPr>
      <w:r w:rsidRPr="00E55E97">
        <w:rPr>
          <w:color w:val="000000"/>
        </w:rPr>
        <w:t>Communication Roadmap Template</w:t>
      </w:r>
    </w:p>
    <w:p w14:paraId="388B3646" w14:textId="77777777" w:rsidR="00493816" w:rsidRPr="00E55E97" w:rsidRDefault="00493816" w:rsidP="00063A12">
      <w:pPr>
        <w:pStyle w:val="NLSbodytextL1"/>
        <w:numPr>
          <w:ilvl w:val="0"/>
          <w:numId w:val="32"/>
        </w:numPr>
        <w:spacing w:line="240" w:lineRule="auto"/>
        <w:rPr>
          <w:color w:val="000000"/>
        </w:rPr>
      </w:pPr>
      <w:r w:rsidRPr="00E55E97">
        <w:rPr>
          <w:color w:val="000000"/>
        </w:rPr>
        <w:t>Targeted Topic Template</w:t>
      </w:r>
    </w:p>
    <w:p w14:paraId="31D91146" w14:textId="1ED417E2" w:rsidR="00FD197E" w:rsidRPr="00E55E97" w:rsidRDefault="00FD197E">
      <w:pPr>
        <w:tabs>
          <w:tab w:val="clear" w:pos="360"/>
        </w:tabs>
        <w:spacing w:before="0" w:after="0"/>
        <w:rPr>
          <w:color w:val="000000" w:themeColor="text1"/>
        </w:rPr>
      </w:pPr>
      <w:r w:rsidRPr="00E55E97">
        <w:rPr>
          <w:color w:val="000000" w:themeColor="text1"/>
        </w:rPr>
        <w:br w:type="page"/>
      </w:r>
    </w:p>
    <w:p w14:paraId="49A502E8" w14:textId="77777777" w:rsidR="00FD197E" w:rsidRPr="00E55E97" w:rsidRDefault="00FD197E" w:rsidP="00FD197E">
      <w:pPr>
        <w:pStyle w:val="NormalWeb"/>
        <w:tabs>
          <w:tab w:val="clear" w:pos="360"/>
        </w:tabs>
        <w:ind w:left="3240"/>
        <w:rPr>
          <w:rFonts w:asciiTheme="minorHAnsi" w:eastAsiaTheme="minorEastAsia" w:hAnsiTheme="minorHAnsi" w:cstheme="minorBidi"/>
          <w:color w:val="000000" w:themeColor="text1"/>
        </w:rPr>
      </w:pPr>
    </w:p>
    <w:p w14:paraId="3A0F5464" w14:textId="77777777" w:rsidR="00576496" w:rsidRPr="00E55E97" w:rsidRDefault="00576496" w:rsidP="006262AB">
      <w:pPr>
        <w:pStyle w:val="NLSHaL1"/>
        <w:numPr>
          <w:ilvl w:val="0"/>
          <w:numId w:val="2"/>
        </w:numPr>
        <w:suppressAutoHyphens/>
        <w:rPr>
          <w:rFonts w:ascii="Times New Roman" w:hAnsi="Times New Roman"/>
          <w:sz w:val="24"/>
          <w:szCs w:val="24"/>
        </w:rPr>
      </w:pPr>
      <w:bookmarkStart w:id="161" w:name="_Toc510481"/>
      <w:r w:rsidRPr="00E55E97">
        <w:rPr>
          <w:rFonts w:ascii="Times New Roman" w:hAnsi="Times New Roman"/>
          <w:sz w:val="24"/>
          <w:szCs w:val="24"/>
        </w:rPr>
        <w:t>SCHEDULE 1 CONTRACTOR ASSUMPTIONS</w:t>
      </w:r>
      <w:bookmarkEnd w:id="161"/>
    </w:p>
    <w:p w14:paraId="79255944" w14:textId="090DF7C2" w:rsidR="00576496" w:rsidRPr="00E55E97" w:rsidRDefault="00576496" w:rsidP="00576496">
      <w:pPr>
        <w:pStyle w:val="NLSbodytextL1"/>
        <w:spacing w:line="240" w:lineRule="auto"/>
        <w:ind w:left="720" w:hanging="720"/>
      </w:pPr>
      <w:r w:rsidRPr="00E55E97">
        <w:tab/>
        <w:t xml:space="preserve">Schedule 1 includes CONTRACTOR assumptions associated with completing the Work for the CalSAWS DD&amp;I </w:t>
      </w:r>
      <w:r w:rsidR="00832A05" w:rsidRPr="00E55E97">
        <w:t>P</w:t>
      </w:r>
      <w:r w:rsidRPr="00E55E97">
        <w:t>roject.</w:t>
      </w:r>
      <w:r w:rsidR="00AD304D" w:rsidRPr="00E55E97">
        <w:t xml:space="preserve"> </w:t>
      </w:r>
      <w:r w:rsidR="00C762DE" w:rsidRPr="00E55E97">
        <w:t xml:space="preserve">CONTRACTOR’s performance of the Work, at the pricing and within the </w:t>
      </w:r>
      <w:r w:rsidR="00832A05" w:rsidRPr="00E55E97">
        <w:t>CalSAWS DD&amp;I P</w:t>
      </w:r>
      <w:r w:rsidR="00C762DE" w:rsidRPr="00E55E97">
        <w:t xml:space="preserve">roject </w:t>
      </w:r>
      <w:r w:rsidR="00832A05" w:rsidRPr="00E55E97">
        <w:t>S</w:t>
      </w:r>
      <w:r w:rsidR="00C762DE" w:rsidRPr="00E55E97">
        <w:t>chedule provided is dependent on the assumptions in Schedule 1</w:t>
      </w:r>
      <w:r w:rsidR="00832A05" w:rsidRPr="00E55E97">
        <w:t>, this SOW and the Base Agreement</w:t>
      </w:r>
      <w:r w:rsidR="00C762DE" w:rsidRPr="00E55E97">
        <w:t xml:space="preserve">.  In the event the assumptions are incomplete or inaccurate, the </w:t>
      </w:r>
      <w:r w:rsidR="00832A05" w:rsidRPr="00E55E97">
        <w:t>P</w:t>
      </w:r>
      <w:r w:rsidR="00C762DE" w:rsidRPr="00E55E97">
        <w:t xml:space="preserve">arties will enter into an appropriate Amendment to the Agreement for such Work to address any incremental costs or timeline changes incurred by CONTRACTOR or in connection with such Work.  </w:t>
      </w:r>
    </w:p>
    <w:p w14:paraId="28DE76D9" w14:textId="0125D5E3" w:rsidR="00576496" w:rsidRPr="00E55E97" w:rsidRDefault="00576496" w:rsidP="006262AB">
      <w:pPr>
        <w:pStyle w:val="NLSHaL1"/>
        <w:numPr>
          <w:ilvl w:val="0"/>
          <w:numId w:val="2"/>
        </w:numPr>
        <w:suppressAutoHyphens/>
        <w:rPr>
          <w:b w:val="0"/>
        </w:rPr>
      </w:pPr>
      <w:r w:rsidRPr="00E55E97">
        <w:rPr>
          <w:b w:val="0"/>
        </w:rPr>
        <w:t xml:space="preserve"> </w:t>
      </w:r>
      <w:bookmarkStart w:id="162" w:name="_Toc510482"/>
      <w:r w:rsidRPr="00E55E97">
        <w:rPr>
          <w:rFonts w:ascii="Times New Roman" w:hAnsi="Times New Roman"/>
          <w:sz w:val="24"/>
          <w:szCs w:val="24"/>
        </w:rPr>
        <w:t xml:space="preserve">SCHEDULE 2 </w:t>
      </w:r>
      <w:r w:rsidR="006B7E56" w:rsidRPr="00E55E97">
        <w:rPr>
          <w:rFonts w:ascii="Times New Roman" w:hAnsi="Times New Roman"/>
          <w:sz w:val="24"/>
          <w:szCs w:val="24"/>
        </w:rPr>
        <w:t>CALSAWS DD&amp;I PRICING SCHEDULES</w:t>
      </w:r>
      <w:bookmarkEnd w:id="162"/>
      <w:r w:rsidR="006B7E56" w:rsidRPr="00E55E97">
        <w:rPr>
          <w:rFonts w:ascii="Times New Roman" w:hAnsi="Times New Roman"/>
          <w:sz w:val="24"/>
          <w:szCs w:val="24"/>
        </w:rPr>
        <w:t xml:space="preserve"> </w:t>
      </w:r>
    </w:p>
    <w:p w14:paraId="48310FA4" w14:textId="3F2FFD90" w:rsidR="009A4803" w:rsidRPr="00E55E97" w:rsidRDefault="00832A05" w:rsidP="004C4865">
      <w:pPr>
        <w:pStyle w:val="NLSbodytextL1"/>
        <w:spacing w:line="240" w:lineRule="auto"/>
        <w:ind w:left="720"/>
      </w:pPr>
      <w:r w:rsidRPr="00E55E97">
        <w:t>Schedule 2, CalSAWS DD&amp;I Pricing Schedules, in</w:t>
      </w:r>
      <w:r w:rsidR="00576496" w:rsidRPr="00E55E97">
        <w:t xml:space="preserve">cludes the total price for the CalSAWS DD&amp;I </w:t>
      </w:r>
      <w:r w:rsidRPr="00E55E97">
        <w:t>P</w:t>
      </w:r>
      <w:r w:rsidR="00576496" w:rsidRPr="00E55E97">
        <w:t>roject including the Deliverables</w:t>
      </w:r>
      <w:r w:rsidR="00A57E48" w:rsidRPr="00E55E97">
        <w:t xml:space="preserve"> and</w:t>
      </w:r>
      <w:r w:rsidR="00576496" w:rsidRPr="00E55E97">
        <w:t xml:space="preserve"> Facilities</w:t>
      </w:r>
      <w:r w:rsidR="00A57E48" w:rsidRPr="00E55E97">
        <w:t xml:space="preserve">. </w:t>
      </w:r>
    </w:p>
    <w:p w14:paraId="13A42AE0" w14:textId="77777777" w:rsidR="004C4865" w:rsidRPr="00E55E97" w:rsidRDefault="004C4865" w:rsidP="009A4803">
      <w:pPr>
        <w:pStyle w:val="NLSbodytextL1"/>
        <w:spacing w:line="240" w:lineRule="auto"/>
      </w:pPr>
    </w:p>
    <w:p w14:paraId="07839DF7" w14:textId="7B5CD6A5" w:rsidR="004C4865" w:rsidRPr="00E55E97" w:rsidRDefault="004C4865" w:rsidP="009A4803">
      <w:pPr>
        <w:pStyle w:val="NLSbodytextL1"/>
        <w:spacing w:line="240" w:lineRule="auto"/>
      </w:pPr>
      <w:r w:rsidRPr="00E55E97">
        <w:t>6.</w:t>
      </w:r>
      <w:r w:rsidRPr="00E55E97">
        <w:tab/>
      </w:r>
      <w:r w:rsidRPr="00E55E97">
        <w:rPr>
          <w:b/>
        </w:rPr>
        <w:t>SCHEDULE 3 CALSAWS DD&amp;I Statement of Requirements</w:t>
      </w:r>
      <w:r w:rsidR="009A4803" w:rsidRPr="00E55E97">
        <w:tab/>
      </w:r>
    </w:p>
    <w:p w14:paraId="5CAF3952" w14:textId="616BC2A9" w:rsidR="009A4803" w:rsidRDefault="004C4865" w:rsidP="004C4865">
      <w:pPr>
        <w:pStyle w:val="NLSbodytextL1"/>
        <w:spacing w:line="240" w:lineRule="auto"/>
        <w:ind w:firstLine="720"/>
      </w:pPr>
      <w:r w:rsidRPr="00E55E97">
        <w:t>Schedule 3 contains the CalSAWS DD&amp;I Statement of Requirements (SOR).</w:t>
      </w:r>
    </w:p>
    <w:p w14:paraId="700F1579" w14:textId="77777777" w:rsidR="009A4803" w:rsidRDefault="009A4803" w:rsidP="00832A05">
      <w:pPr>
        <w:pStyle w:val="NLSbodytextL1"/>
        <w:spacing w:line="240" w:lineRule="auto"/>
        <w:ind w:left="720"/>
      </w:pPr>
    </w:p>
    <w:p w14:paraId="472893B2" w14:textId="610759DD" w:rsidR="005C3AA6" w:rsidRDefault="005C3AA6" w:rsidP="009A4803">
      <w:pPr>
        <w:pStyle w:val="NLSbodytextL1"/>
        <w:spacing w:line="240" w:lineRule="auto"/>
        <w:rPr>
          <w:color w:val="000000"/>
        </w:rPr>
      </w:pPr>
    </w:p>
    <w:sectPr w:rsidR="005C3AA6" w:rsidSect="00074D2E">
      <w:headerReference w:type="even" r:id="rId19"/>
      <w:headerReference w:type="default" r:id="rId20"/>
      <w:headerReference w:type="first" r:id="rId21"/>
      <w:pgSz w:w="12240" w:h="15840"/>
      <w:pgMar w:top="1440" w:right="1800" w:bottom="1440" w:left="180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67D5D5" w14:textId="77777777" w:rsidR="0035051B" w:rsidRDefault="0035051B">
      <w:r>
        <w:separator/>
      </w:r>
    </w:p>
    <w:p w14:paraId="478335CE" w14:textId="77777777" w:rsidR="0035051B" w:rsidRDefault="0035051B"/>
  </w:endnote>
  <w:endnote w:type="continuationSeparator" w:id="0">
    <w:p w14:paraId="0402F01B" w14:textId="77777777" w:rsidR="0035051B" w:rsidRDefault="0035051B">
      <w:r>
        <w:continuationSeparator/>
      </w:r>
    </w:p>
    <w:p w14:paraId="7FC1E4DE" w14:textId="77777777" w:rsidR="0035051B" w:rsidRDefault="0035051B"/>
  </w:endnote>
  <w:endnote w:type="continuationNotice" w:id="1">
    <w:p w14:paraId="66FDD376" w14:textId="77777777" w:rsidR="0035051B" w:rsidRDefault="0035051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panose1 w:val="02020803070505020304"/>
    <w:charset w:val="00"/>
    <w:family w:val="roman"/>
    <w:notTrueType/>
    <w:pitch w:val="default"/>
    <w:sig w:usb0="00540003" w:usb1="006D0069" w:usb2="00730065" w:usb3="004E0020" w:csb0="00770065" w:csb1="0052002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E027B0" w14:textId="77777777" w:rsidR="002F7B46" w:rsidRDefault="002F7B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40CDBE" w14:textId="049A4CD0" w:rsidR="002F7B46" w:rsidRPr="00447B08" w:rsidRDefault="002F7B46" w:rsidP="002E6D24">
    <w:pPr>
      <w:pStyle w:val="Footer"/>
      <w:pBdr>
        <w:top w:val="single" w:sz="4" w:space="1" w:color="auto"/>
      </w:pBdr>
      <w:ind w:firstLine="90"/>
      <w:jc w:val="center"/>
      <w:rPr>
        <w:rFonts w:eastAsia="MS Mincho"/>
      </w:rPr>
    </w:pPr>
    <w:r>
      <w:rPr>
        <w:rStyle w:val="PageNumber"/>
        <w:rFonts w:eastAsia="MS Mincho"/>
      </w:rPr>
      <w:t>Accenture Confidential and Proprietary</w:t>
    </w:r>
  </w:p>
  <w:p w14:paraId="2D219850" w14:textId="720F5FC7" w:rsidR="002F7B46" w:rsidRDefault="002F7B46">
    <w:pPr>
      <w:pStyle w:val="Footer"/>
      <w:spacing w:before="0"/>
      <w:jc w:val="center"/>
    </w:pPr>
    <w:r>
      <w:rPr>
        <w:noProof/>
        <w:spacing w:val="-2"/>
        <w:sz w:val="16"/>
      </w:rPr>
      <w:t xml:space="preserve"> CalSAWS DD&amp;I Project Statement of Work</w:t>
    </w:r>
  </w:p>
  <w:p w14:paraId="7CDD07EE" w14:textId="76EB6484" w:rsidR="002F7B46" w:rsidRDefault="002F7B46">
    <w:pPr>
      <w:pStyle w:val="Footer"/>
      <w:spacing w:before="0"/>
      <w:jc w:val="center"/>
    </w:pPr>
    <w:r w:rsidRPr="00B115EB">
      <w:rPr>
        <w:rStyle w:val="PageNumber"/>
      </w:rPr>
      <w:fldChar w:fldCharType="begin"/>
    </w:r>
    <w:r w:rsidRPr="00B115EB">
      <w:rPr>
        <w:rStyle w:val="PageNumber"/>
      </w:rPr>
      <w:instrText xml:space="preserve"> PAGE   \* MERGEFORMAT </w:instrText>
    </w:r>
    <w:r w:rsidRPr="00B115EB">
      <w:rPr>
        <w:rStyle w:val="PageNumber"/>
      </w:rPr>
      <w:fldChar w:fldCharType="separate"/>
    </w:r>
    <w:r>
      <w:rPr>
        <w:rStyle w:val="PageNumber"/>
        <w:noProof/>
      </w:rPr>
      <w:t>42</w:t>
    </w:r>
    <w:r w:rsidRPr="00B115EB">
      <w:rPr>
        <w:rStyle w:val="PageNumber"/>
        <w:noProof/>
      </w:rPr>
      <w:fldChar w:fldCharType="end"/>
    </w:r>
    <w:r>
      <w:rPr>
        <w:rStyle w:val="PageNumber"/>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63B112" w14:textId="77777777" w:rsidR="002F7B46" w:rsidRDefault="002F7B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E285FC" w14:textId="77777777" w:rsidR="0035051B" w:rsidRDefault="0035051B">
      <w:r>
        <w:separator/>
      </w:r>
    </w:p>
    <w:p w14:paraId="513ADBFC" w14:textId="77777777" w:rsidR="0035051B" w:rsidRDefault="0035051B"/>
  </w:footnote>
  <w:footnote w:type="continuationSeparator" w:id="0">
    <w:p w14:paraId="228B0AD7" w14:textId="77777777" w:rsidR="0035051B" w:rsidRDefault="0035051B">
      <w:r>
        <w:continuationSeparator/>
      </w:r>
    </w:p>
    <w:p w14:paraId="4B2BAB54" w14:textId="77777777" w:rsidR="0035051B" w:rsidRDefault="0035051B"/>
  </w:footnote>
  <w:footnote w:type="continuationNotice" w:id="1">
    <w:p w14:paraId="10EAEE75" w14:textId="77777777" w:rsidR="0035051B" w:rsidRDefault="0035051B">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E2C666" w14:textId="77777777" w:rsidR="002F7B46" w:rsidRDefault="002F7B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1909D7" w14:textId="77777777" w:rsidR="002F7B46" w:rsidRDefault="002F7B46">
    <w:pPr>
      <w:pStyle w:val="Header"/>
      <w:rPr>
        <w:rFonts w:eastAsia="MS Mincho"/>
        <w:sz w:val="22"/>
        <w:szCs w:val="22"/>
      </w:rPr>
    </w:pPr>
    <w:r>
      <w:rPr>
        <w:b/>
        <w:bCs/>
        <w:sz w:val="22"/>
        <w:szCs w:val="22"/>
      </w:rPr>
      <w:tab/>
    </w:r>
  </w:p>
  <w:p w14:paraId="5F9B5CA3" w14:textId="77777777" w:rsidR="002F7B46" w:rsidRDefault="002F7B46">
    <w:pPr>
      <w:tabs>
        <w:tab w:val="clear" w:pos="360"/>
        <w:tab w:val="right" w:pos="8640"/>
      </w:tabs>
      <w:spacing w:before="0" w:after="0"/>
      <w:rPr>
        <w:rFonts w:eastAsia="MS Mincho"/>
        <w:b/>
        <w:bCs/>
        <w:sz w:val="16"/>
        <w:szCs w:val="16"/>
      </w:rPr>
    </w:pPr>
    <w:r>
      <w:rPr>
        <w:rFonts w:eastAsia="MS Mincho"/>
        <w:b/>
        <w:bCs/>
        <w:sz w:val="22"/>
        <w:szCs w:val="22"/>
      </w:rPr>
      <w:tab/>
    </w:r>
  </w:p>
  <w:p w14:paraId="663DC9C1" w14:textId="77777777" w:rsidR="002F7B46" w:rsidRDefault="002F7B46">
    <w:pPr>
      <w:pStyle w:val="Header"/>
      <w:rPr>
        <w:b/>
        <w:bCs/>
        <w:sz w:val="22"/>
        <w:szCs w:val="22"/>
      </w:rPr>
    </w:pPr>
    <w:r>
      <w:tab/>
      <w:t>______________________________________________________________________________________</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8B076D" w14:textId="77777777" w:rsidR="002F7B46" w:rsidRDefault="002F7B4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2A537D" w14:textId="77777777" w:rsidR="002F7B46" w:rsidRDefault="002F7B46"/>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496DE" w14:textId="270730FE" w:rsidR="002F7B46" w:rsidRDefault="002F7B46">
    <w:pPr>
      <w:pStyle w:val="Header"/>
    </w:pPr>
    <w:r>
      <w:rPr>
        <w:b/>
        <w:bCs/>
        <w:sz w:val="22"/>
        <w:szCs w:val="22"/>
      </w:rPr>
      <w:t>______________________________________________________________________________</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9F35D0" w14:textId="77777777" w:rsidR="002F7B46" w:rsidRDefault="002F7B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7228D156"/>
    <w:lvl w:ilvl="0">
      <w:start w:val="1"/>
      <w:numFmt w:val="bullet"/>
      <w:pStyle w:val="NLSHaL1"/>
      <w:lvlText w:val=""/>
      <w:lvlJc w:val="left"/>
      <w:pPr>
        <w:tabs>
          <w:tab w:val="num" w:pos="1080"/>
        </w:tabs>
        <w:ind w:left="1080" w:hanging="360"/>
      </w:pPr>
      <w:rPr>
        <w:rFonts w:ascii="Symbol" w:hAnsi="Symbol" w:hint="default"/>
      </w:rPr>
    </w:lvl>
  </w:abstractNum>
  <w:abstractNum w:abstractNumId="1" w15:restartNumberingAfterBreak="0">
    <w:nsid w:val="03421AB8"/>
    <w:multiLevelType w:val="multilevel"/>
    <w:tmpl w:val="5ADE91BC"/>
    <w:lvl w:ilvl="0">
      <w:start w:val="1"/>
      <w:numFmt w:val="decimal"/>
      <w:lvlText w:val="%1."/>
      <w:lvlJc w:val="left"/>
      <w:pPr>
        <w:tabs>
          <w:tab w:val="num" w:pos="2520"/>
        </w:tabs>
        <w:ind w:left="2520" w:hanging="360"/>
      </w:pPr>
      <w:rPr>
        <w:b w:val="0"/>
      </w:rPr>
    </w:lvl>
    <w:lvl w:ilvl="1">
      <w:start w:val="1"/>
      <w:numFmt w:val="decimal"/>
      <w:isLgl/>
      <w:lvlText w:val="%1.%2"/>
      <w:lvlJc w:val="left"/>
      <w:pPr>
        <w:ind w:left="2880" w:hanging="720"/>
      </w:pPr>
      <w:rPr>
        <w:rFonts w:hint="default"/>
      </w:rPr>
    </w:lvl>
    <w:lvl w:ilvl="2">
      <w:start w:val="5"/>
      <w:numFmt w:val="decimal"/>
      <w:isLgl/>
      <w:lvlText w:val="%1.%2.%3"/>
      <w:lvlJc w:val="left"/>
      <w:pPr>
        <w:ind w:left="288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600" w:hanging="1440"/>
      </w:pPr>
      <w:rPr>
        <w:rFonts w:hint="default"/>
      </w:rPr>
    </w:lvl>
    <w:lvl w:ilvl="8">
      <w:start w:val="1"/>
      <w:numFmt w:val="decimal"/>
      <w:isLgl/>
      <w:lvlText w:val="%1.%2.%3.%4.%5.%6.%7.%8.%9"/>
      <w:lvlJc w:val="left"/>
      <w:pPr>
        <w:ind w:left="3960" w:hanging="1800"/>
      </w:pPr>
      <w:rPr>
        <w:rFonts w:hint="default"/>
      </w:rPr>
    </w:lvl>
  </w:abstractNum>
  <w:abstractNum w:abstractNumId="2" w15:restartNumberingAfterBreak="0">
    <w:nsid w:val="039F1F40"/>
    <w:multiLevelType w:val="multilevel"/>
    <w:tmpl w:val="F53ED7E8"/>
    <w:lvl w:ilvl="0">
      <w:start w:val="4"/>
      <w:numFmt w:val="decimal"/>
      <w:pStyle w:val="NLSOWMilestone"/>
      <w:lvlText w:val="%1."/>
      <w:lvlJc w:val="left"/>
      <w:pPr>
        <w:tabs>
          <w:tab w:val="num" w:pos="1080"/>
        </w:tabs>
        <w:ind w:left="1080" w:hanging="360"/>
      </w:pPr>
      <w:rPr>
        <w:rFonts w:ascii="Times New Roman" w:hAnsi="Times New Roman" w:cs="Times New Roman" w:hint="default"/>
        <w:b w:val="0"/>
        <w:i w:val="0"/>
        <w:caps/>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440"/>
        </w:tabs>
        <w:ind w:left="1440" w:hanging="720"/>
      </w:pPr>
      <w:rPr>
        <w:rFonts w:ascii="Times New Roman" w:hAnsi="Times New Roman" w:cs="Times New Roman" w:hint="default"/>
        <w:b w:val="0"/>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40"/>
        </w:tabs>
        <w:ind w:left="1440" w:hanging="720"/>
      </w:pPr>
      <w:rPr>
        <w:rFonts w:ascii="Times New Roman" w:hAnsi="Times New Roman" w:cs="Times New Roman" w:hint="default"/>
        <w:b w:val="0"/>
        <w:i w:val="0"/>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2160"/>
        </w:tabs>
        <w:ind w:left="2160" w:hanging="720"/>
      </w:pPr>
      <w:rPr>
        <w:rFonts w:ascii="Times New Roman" w:hAnsi="Times New Roman" w:cs="Times New Roman" w:hint="default"/>
        <w:b w:val="0"/>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2880"/>
        </w:tabs>
        <w:ind w:left="2880" w:hanging="720"/>
      </w:pPr>
      <w:rPr>
        <w:rFonts w:ascii="Times New Roman" w:hAnsi="Times New Roman" w:cs="Times New Roman" w:hint="default"/>
        <w:b w:val="0"/>
        <w:i w:val="0"/>
        <w:caps w:val="0"/>
        <w:smallCaps w:val="0"/>
        <w:sz w:val="24"/>
        <w:u w:val="none"/>
      </w:rPr>
    </w:lvl>
    <w:lvl w:ilvl="5">
      <w:start w:val="1"/>
      <w:numFmt w:val="lowerRoman"/>
      <w:lvlText w:val="(%6)"/>
      <w:lvlJc w:val="left"/>
      <w:pPr>
        <w:tabs>
          <w:tab w:val="num" w:pos="3600"/>
        </w:tabs>
        <w:ind w:left="3600" w:hanging="720"/>
      </w:pPr>
      <w:rPr>
        <w:rFonts w:ascii="Times New Roman" w:hAnsi="Times New Roman" w:cs="Times New Roman" w:hint="default"/>
        <w:b w:val="0"/>
        <w:i w:val="0"/>
        <w:caps w:val="0"/>
        <w:smallCaps w:val="0"/>
        <w:sz w:val="24"/>
        <w:szCs w:val="24"/>
        <w:u w:val="none"/>
      </w:rPr>
    </w:lvl>
    <w:lvl w:ilvl="6">
      <w:start w:val="1"/>
      <w:numFmt w:val="lowerLetter"/>
      <w:lvlText w:val="%6.%7"/>
      <w:lvlJc w:val="left"/>
      <w:pPr>
        <w:tabs>
          <w:tab w:val="num" w:pos="3960"/>
        </w:tabs>
        <w:ind w:left="3960" w:hanging="720"/>
      </w:pPr>
      <w:rPr>
        <w:rFonts w:ascii="Times New Roman" w:hAnsi="Times New Roman" w:cs="Times New Roman" w:hint="default"/>
        <w:b w:val="0"/>
        <w:i w:val="0"/>
        <w:caps w:val="0"/>
        <w:small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720"/>
        </w:tabs>
        <w:ind w:left="720" w:hanging="360"/>
      </w:pPr>
      <w:rPr>
        <w:rFonts w:ascii="Times New Roman" w:hAnsi="Times New Roman" w:cs="Times New Roman" w:hint="default"/>
        <w:b w:val="0"/>
        <w:i w:val="0"/>
        <w:caps w:val="0"/>
        <w:smallCaps w:val="0"/>
        <w:sz w:val="24"/>
        <w:u w:val="none"/>
      </w:rPr>
    </w:lvl>
    <w:lvl w:ilvl="8">
      <w:start w:val="1"/>
      <w:numFmt w:val="none"/>
      <w:lvlText w:val=""/>
      <w:lvlJc w:val="left"/>
      <w:pPr>
        <w:tabs>
          <w:tab w:val="num" w:pos="1440"/>
        </w:tabs>
        <w:ind w:left="2160" w:hanging="1440"/>
      </w:pPr>
      <w:rPr>
        <w:rFonts w:ascii="Times New Roman" w:hAnsi="Times New Roman" w:cs="Times New Roman" w:hint="default"/>
        <w:b w:val="0"/>
        <w:i w:val="0"/>
        <w:caps w:val="0"/>
        <w:smallCaps w:val="0"/>
        <w:sz w:val="24"/>
        <w:u w:val="none"/>
      </w:rPr>
    </w:lvl>
  </w:abstractNum>
  <w:abstractNum w:abstractNumId="3" w15:restartNumberingAfterBreak="0">
    <w:nsid w:val="0B380D85"/>
    <w:multiLevelType w:val="hybridMultilevel"/>
    <w:tmpl w:val="C1E63896"/>
    <w:lvl w:ilvl="0" w:tplc="FFFFFFFF">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10E54C8B"/>
    <w:multiLevelType w:val="hybridMultilevel"/>
    <w:tmpl w:val="5B24ED94"/>
    <w:lvl w:ilvl="0" w:tplc="FFFFFFFF">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11D006C2"/>
    <w:multiLevelType w:val="multilevel"/>
    <w:tmpl w:val="406868E8"/>
    <w:lvl w:ilvl="0">
      <w:start w:val="1"/>
      <w:numFmt w:val="upperLetter"/>
      <w:pStyle w:val="LegalBList1CapAlpha"/>
      <w:lvlText w:val="%1."/>
      <w:lvlJc w:val="left"/>
      <w:pPr>
        <w:tabs>
          <w:tab w:val="num" w:pos="1080"/>
        </w:tabs>
        <w:ind w:left="1080" w:hanging="360"/>
      </w:pPr>
      <w:rPr>
        <w:rFonts w:ascii="Times New Roman" w:hAnsi="Times New Roman" w:cs="Times New Roman"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egalBList1CapAlpha"/>
      <w:lvlText w:val="%2."/>
      <w:lvlJc w:val="left"/>
      <w:pPr>
        <w:tabs>
          <w:tab w:val="num" w:pos="1440"/>
        </w:tabs>
        <w:ind w:left="1440" w:hanging="360"/>
      </w:pPr>
      <w:rPr>
        <w:rFonts w:ascii="Times New Roman" w:hAnsi="Times New Roman" w:cs="Times New Roman" w:hint="default"/>
        <w:b w:val="0"/>
        <w:bCs/>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LegalBList3alpha"/>
      <w:lvlText w:val="%3."/>
      <w:lvlJc w:val="left"/>
      <w:pPr>
        <w:tabs>
          <w:tab w:val="num" w:pos="1800"/>
        </w:tabs>
        <w:ind w:left="1800" w:hanging="360"/>
      </w:pPr>
      <w:rPr>
        <w:rFonts w:cs="Times New Roman" w:hint="default"/>
        <w:b w:val="0"/>
        <w:bCs/>
        <w:i w:val="0"/>
        <w:iCs w:val="0"/>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pStyle w:val="LegalBList3alpha"/>
      <w:lvlText w:val="%4)"/>
      <w:lvlJc w:val="left"/>
      <w:pPr>
        <w:tabs>
          <w:tab w:val="num" w:pos="2160"/>
        </w:tabs>
        <w:ind w:left="2160" w:hanging="360"/>
      </w:pPr>
      <w:rPr>
        <w:rFonts w:cs="Times New Roman"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4680"/>
        </w:tabs>
        <w:ind w:left="3312" w:hanging="792"/>
      </w:pPr>
      <w:rPr>
        <w:rFonts w:cs="Times New Roman" w:hint="default"/>
        <w:b w:val="0"/>
        <w:bCs w:val="0"/>
        <w:i w:val="0"/>
        <w:iCs w:val="0"/>
        <w:caps w:val="0"/>
        <w:smallCaps w:val="0"/>
        <w:sz w:val="24"/>
        <w:szCs w:val="24"/>
        <w:u w:val="none"/>
      </w:rPr>
    </w:lvl>
    <w:lvl w:ilvl="5">
      <w:start w:val="1"/>
      <w:numFmt w:val="none"/>
      <w:lvlText w:val=""/>
      <w:lvlJc w:val="left"/>
      <w:pPr>
        <w:tabs>
          <w:tab w:val="num" w:pos="5400"/>
        </w:tabs>
        <w:ind w:left="3816" w:hanging="936"/>
      </w:pPr>
      <w:rPr>
        <w:rFonts w:cs="Times New Roman" w:hint="default"/>
        <w:b w:val="0"/>
        <w:bCs w:val="0"/>
        <w:i w:val="0"/>
        <w:iCs w:val="0"/>
        <w:caps w:val="0"/>
        <w:smallCaps w:val="0"/>
        <w:sz w:val="24"/>
        <w:szCs w:val="24"/>
        <w:u w:val="none"/>
      </w:rPr>
    </w:lvl>
    <w:lvl w:ilvl="6">
      <w:start w:val="1"/>
      <w:numFmt w:val="none"/>
      <w:lvlText w:val=""/>
      <w:lvlJc w:val="left"/>
      <w:pPr>
        <w:tabs>
          <w:tab w:val="num" w:pos="6120"/>
        </w:tabs>
        <w:ind w:left="4320" w:hanging="1080"/>
      </w:pPr>
      <w:rPr>
        <w:rFonts w:cs="Times New Roman"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6840"/>
        </w:tabs>
        <w:ind w:left="4824" w:hanging="1224"/>
      </w:pPr>
      <w:rPr>
        <w:rFonts w:cs="Times New Roman" w:hint="default"/>
        <w:b w:val="0"/>
        <w:bCs w:val="0"/>
        <w:i w:val="0"/>
        <w:iCs w:val="0"/>
        <w:caps w:val="0"/>
        <w:smallCaps w:val="0"/>
        <w:sz w:val="24"/>
        <w:szCs w:val="24"/>
        <w:u w:val="none"/>
      </w:rPr>
    </w:lvl>
    <w:lvl w:ilvl="8">
      <w:start w:val="1"/>
      <w:numFmt w:val="none"/>
      <w:lvlText w:val=""/>
      <w:lvlJc w:val="left"/>
      <w:pPr>
        <w:tabs>
          <w:tab w:val="num" w:pos="7560"/>
        </w:tabs>
        <w:ind w:left="5400" w:hanging="1440"/>
      </w:pPr>
      <w:rPr>
        <w:rFonts w:cs="Times New Roman" w:hint="default"/>
        <w:b w:val="0"/>
        <w:bCs w:val="0"/>
        <w:i w:val="0"/>
        <w:iCs w:val="0"/>
        <w:caps w:val="0"/>
        <w:smallCaps w:val="0"/>
        <w:sz w:val="24"/>
        <w:szCs w:val="24"/>
        <w:u w:val="none"/>
      </w:rPr>
    </w:lvl>
  </w:abstractNum>
  <w:abstractNum w:abstractNumId="6" w15:restartNumberingAfterBreak="0">
    <w:nsid w:val="1B750DC2"/>
    <w:multiLevelType w:val="hybridMultilevel"/>
    <w:tmpl w:val="04348B4E"/>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7" w15:restartNumberingAfterBreak="0">
    <w:nsid w:val="1F180531"/>
    <w:multiLevelType w:val="multilevel"/>
    <w:tmpl w:val="B4A6BB54"/>
    <w:lvl w:ilvl="0">
      <w:start w:val="1"/>
      <w:numFmt w:val="decimal"/>
      <w:pStyle w:val="LegalB-textCapAlpha"/>
      <w:lvlText w:val="%1."/>
      <w:lvlJc w:val="left"/>
      <w:pPr>
        <w:tabs>
          <w:tab w:val="num" w:pos="2160"/>
        </w:tabs>
        <w:ind w:left="360" w:firstLine="1080"/>
      </w:pPr>
      <w:rPr>
        <w:rFonts w:ascii="Times New Roman" w:hAnsi="Times New Roman" w:cs="Times New Roman"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2520"/>
        </w:tabs>
        <w:ind w:left="720" w:firstLine="1080"/>
      </w:pPr>
      <w:rPr>
        <w:rFonts w:ascii="Times New Roman" w:hAnsi="Times New Roman" w:cs="Times New Roman" w:hint="default"/>
        <w:b w:val="0"/>
        <w:bCs/>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lvlText w:val=""/>
      <w:lvlJc w:val="left"/>
      <w:pPr>
        <w:tabs>
          <w:tab w:val="num" w:pos="2520"/>
        </w:tabs>
        <w:ind w:left="2520" w:hanging="1080"/>
      </w:pPr>
      <w:rPr>
        <w:rFonts w:cs="Times New Roman" w:hint="default"/>
        <w:b/>
        <w:bCs/>
        <w:i w:val="0"/>
        <w:iCs w:val="0"/>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Text w:val=""/>
      <w:lvlJc w:val="left"/>
      <w:pPr>
        <w:tabs>
          <w:tab w:val="num" w:pos="3960"/>
        </w:tabs>
        <w:ind w:left="2808" w:hanging="648"/>
      </w:pPr>
      <w:rPr>
        <w:rFonts w:cs="Times New Roman"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4680"/>
        </w:tabs>
        <w:ind w:left="3312" w:hanging="792"/>
      </w:pPr>
      <w:rPr>
        <w:rFonts w:cs="Times New Roman" w:hint="default"/>
        <w:b w:val="0"/>
        <w:bCs w:val="0"/>
        <w:i w:val="0"/>
        <w:iCs w:val="0"/>
        <w:caps w:val="0"/>
        <w:smallCaps w:val="0"/>
        <w:sz w:val="24"/>
        <w:szCs w:val="24"/>
        <w:u w:val="none"/>
      </w:rPr>
    </w:lvl>
    <w:lvl w:ilvl="5">
      <w:start w:val="1"/>
      <w:numFmt w:val="none"/>
      <w:lvlText w:val=""/>
      <w:lvlJc w:val="left"/>
      <w:pPr>
        <w:tabs>
          <w:tab w:val="num" w:pos="5400"/>
        </w:tabs>
        <w:ind w:left="3816" w:hanging="936"/>
      </w:pPr>
      <w:rPr>
        <w:rFonts w:cs="Times New Roman" w:hint="default"/>
        <w:b w:val="0"/>
        <w:bCs w:val="0"/>
        <w:i w:val="0"/>
        <w:iCs w:val="0"/>
        <w:caps w:val="0"/>
        <w:smallCaps w:val="0"/>
        <w:sz w:val="24"/>
        <w:szCs w:val="24"/>
        <w:u w:val="none"/>
      </w:rPr>
    </w:lvl>
    <w:lvl w:ilvl="6">
      <w:start w:val="1"/>
      <w:numFmt w:val="none"/>
      <w:lvlText w:val=""/>
      <w:lvlJc w:val="left"/>
      <w:pPr>
        <w:tabs>
          <w:tab w:val="num" w:pos="6120"/>
        </w:tabs>
        <w:ind w:left="4320" w:hanging="1080"/>
      </w:pPr>
      <w:rPr>
        <w:rFonts w:cs="Times New Roman"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6840"/>
        </w:tabs>
        <w:ind w:left="4824" w:hanging="1224"/>
      </w:pPr>
      <w:rPr>
        <w:rFonts w:cs="Times New Roman" w:hint="default"/>
        <w:b w:val="0"/>
        <w:bCs w:val="0"/>
        <w:i w:val="0"/>
        <w:iCs w:val="0"/>
        <w:caps w:val="0"/>
        <w:smallCaps w:val="0"/>
        <w:sz w:val="24"/>
        <w:szCs w:val="24"/>
        <w:u w:val="none"/>
      </w:rPr>
    </w:lvl>
    <w:lvl w:ilvl="8">
      <w:start w:val="1"/>
      <w:numFmt w:val="none"/>
      <w:lvlText w:val=""/>
      <w:lvlJc w:val="left"/>
      <w:pPr>
        <w:tabs>
          <w:tab w:val="num" w:pos="7560"/>
        </w:tabs>
        <w:ind w:left="5400" w:hanging="1440"/>
      </w:pPr>
      <w:rPr>
        <w:rFonts w:cs="Times New Roman" w:hint="default"/>
        <w:b w:val="0"/>
        <w:bCs w:val="0"/>
        <w:i w:val="0"/>
        <w:iCs w:val="0"/>
        <w:caps w:val="0"/>
        <w:smallCaps w:val="0"/>
        <w:sz w:val="24"/>
        <w:szCs w:val="24"/>
        <w:u w:val="none"/>
      </w:rPr>
    </w:lvl>
  </w:abstractNum>
  <w:abstractNum w:abstractNumId="8" w15:restartNumberingAfterBreak="0">
    <w:nsid w:val="210E5278"/>
    <w:multiLevelType w:val="hybridMultilevel"/>
    <w:tmpl w:val="1180AF8C"/>
    <w:lvl w:ilvl="0" w:tplc="04090003">
      <w:start w:val="1"/>
      <w:numFmt w:val="bullet"/>
      <w:lvlText w:val="o"/>
      <w:lvlJc w:val="left"/>
      <w:pPr>
        <w:ind w:left="2160" w:hanging="360"/>
      </w:pPr>
      <w:rPr>
        <w:rFonts w:ascii="Courier New" w:hAnsi="Courier New" w:cs="Courier New"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15:restartNumberingAfterBreak="0">
    <w:nsid w:val="252C4065"/>
    <w:multiLevelType w:val="hybridMultilevel"/>
    <w:tmpl w:val="5D8888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6AC5D92"/>
    <w:multiLevelType w:val="hybridMultilevel"/>
    <w:tmpl w:val="07EC6622"/>
    <w:lvl w:ilvl="0" w:tplc="0409000F">
      <w:start w:val="1"/>
      <w:numFmt w:val="decimal"/>
      <w:lvlText w:val="%1."/>
      <w:lvlJc w:val="left"/>
      <w:pPr>
        <w:tabs>
          <w:tab w:val="num" w:pos="720"/>
        </w:tabs>
        <w:ind w:left="720" w:hanging="360"/>
      </w:pPr>
      <w:rPr>
        <w:rFonts w:hint="default"/>
        <w:b w:val="0"/>
        <w:i w:val="0"/>
        <w:sz w:val="24"/>
      </w:rPr>
    </w:lvl>
    <w:lvl w:ilvl="1" w:tplc="04090019">
      <w:start w:val="1"/>
      <w:numFmt w:val="bullet"/>
      <w:lvlText w:val="o"/>
      <w:lvlJc w:val="left"/>
      <w:pPr>
        <w:tabs>
          <w:tab w:val="num" w:pos="3240"/>
        </w:tabs>
        <w:ind w:left="3240" w:hanging="360"/>
      </w:pPr>
      <w:rPr>
        <w:rFonts w:ascii="Courier New" w:hAnsi="Courier New" w:hint="default"/>
      </w:rPr>
    </w:lvl>
    <w:lvl w:ilvl="2" w:tplc="0409001B">
      <w:start w:val="1"/>
      <w:numFmt w:val="bullet"/>
      <w:lvlText w:val=""/>
      <w:lvlJc w:val="left"/>
      <w:pPr>
        <w:tabs>
          <w:tab w:val="num" w:pos="3960"/>
        </w:tabs>
        <w:ind w:left="3960" w:hanging="360"/>
      </w:pPr>
      <w:rPr>
        <w:rFonts w:ascii="Wingdings" w:hAnsi="Wingdings" w:hint="default"/>
      </w:rPr>
    </w:lvl>
    <w:lvl w:ilvl="3" w:tplc="0409000F">
      <w:start w:val="1"/>
      <w:numFmt w:val="bullet"/>
      <w:lvlText w:val=""/>
      <w:lvlJc w:val="left"/>
      <w:pPr>
        <w:tabs>
          <w:tab w:val="num" w:pos="4680"/>
        </w:tabs>
        <w:ind w:left="4680" w:hanging="360"/>
      </w:pPr>
      <w:rPr>
        <w:rFonts w:ascii="Symbol" w:hAnsi="Symbol" w:hint="default"/>
      </w:rPr>
    </w:lvl>
    <w:lvl w:ilvl="4" w:tplc="04090019">
      <w:start w:val="1"/>
      <w:numFmt w:val="bullet"/>
      <w:lvlText w:val="o"/>
      <w:lvlJc w:val="left"/>
      <w:pPr>
        <w:tabs>
          <w:tab w:val="num" w:pos="5400"/>
        </w:tabs>
        <w:ind w:left="5400" w:hanging="360"/>
      </w:pPr>
      <w:rPr>
        <w:rFonts w:ascii="Courier New" w:hAnsi="Courier New" w:hint="default"/>
      </w:rPr>
    </w:lvl>
    <w:lvl w:ilvl="5" w:tplc="0409001B">
      <w:start w:val="1"/>
      <w:numFmt w:val="bullet"/>
      <w:lvlText w:val=""/>
      <w:lvlJc w:val="left"/>
      <w:pPr>
        <w:tabs>
          <w:tab w:val="num" w:pos="6120"/>
        </w:tabs>
        <w:ind w:left="6120" w:hanging="360"/>
      </w:pPr>
      <w:rPr>
        <w:rFonts w:ascii="Wingdings" w:hAnsi="Wingdings" w:hint="default"/>
      </w:rPr>
    </w:lvl>
    <w:lvl w:ilvl="6" w:tplc="0409000F" w:tentative="1">
      <w:start w:val="1"/>
      <w:numFmt w:val="bullet"/>
      <w:lvlText w:val=""/>
      <w:lvlJc w:val="left"/>
      <w:pPr>
        <w:tabs>
          <w:tab w:val="num" w:pos="6840"/>
        </w:tabs>
        <w:ind w:left="6840" w:hanging="360"/>
      </w:pPr>
      <w:rPr>
        <w:rFonts w:ascii="Symbol" w:hAnsi="Symbol" w:hint="default"/>
      </w:rPr>
    </w:lvl>
    <w:lvl w:ilvl="7" w:tplc="04090019" w:tentative="1">
      <w:start w:val="1"/>
      <w:numFmt w:val="bullet"/>
      <w:lvlText w:val="o"/>
      <w:lvlJc w:val="left"/>
      <w:pPr>
        <w:tabs>
          <w:tab w:val="num" w:pos="7560"/>
        </w:tabs>
        <w:ind w:left="7560" w:hanging="360"/>
      </w:pPr>
      <w:rPr>
        <w:rFonts w:ascii="Courier New" w:hAnsi="Courier New" w:hint="default"/>
      </w:rPr>
    </w:lvl>
    <w:lvl w:ilvl="8" w:tplc="0409001B" w:tentative="1">
      <w:start w:val="1"/>
      <w:numFmt w:val="bullet"/>
      <w:lvlText w:val=""/>
      <w:lvlJc w:val="left"/>
      <w:pPr>
        <w:tabs>
          <w:tab w:val="num" w:pos="8280"/>
        </w:tabs>
        <w:ind w:left="8280" w:hanging="360"/>
      </w:pPr>
      <w:rPr>
        <w:rFonts w:ascii="Wingdings" w:hAnsi="Wingdings" w:hint="default"/>
      </w:rPr>
    </w:lvl>
  </w:abstractNum>
  <w:abstractNum w:abstractNumId="11" w15:restartNumberingAfterBreak="0">
    <w:nsid w:val="297D6021"/>
    <w:multiLevelType w:val="hybridMultilevel"/>
    <w:tmpl w:val="2578B5C8"/>
    <w:lvl w:ilvl="0" w:tplc="0409000F">
      <w:start w:val="1"/>
      <w:numFmt w:val="decimal"/>
      <w:lvlText w:val="%1."/>
      <w:lvlJc w:val="left"/>
      <w:pPr>
        <w:ind w:left="2160" w:hanging="360"/>
      </w:pPr>
      <w:rPr>
        <w:rFonts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7F2C6316">
      <w:numFmt w:val="bullet"/>
      <w:lvlText w:val="•"/>
      <w:lvlJc w:val="left"/>
      <w:pPr>
        <w:ind w:left="4320" w:hanging="360"/>
      </w:pPr>
      <w:rPr>
        <w:rFonts w:ascii="Times New Roman" w:eastAsia="MS Mincho" w:hAnsi="Times New Roman" w:cs="Times New Roman"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15:restartNumberingAfterBreak="0">
    <w:nsid w:val="2CEF07FA"/>
    <w:multiLevelType w:val="hybridMultilevel"/>
    <w:tmpl w:val="6388B082"/>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15:restartNumberingAfterBreak="0">
    <w:nsid w:val="2D277A56"/>
    <w:multiLevelType w:val="hybridMultilevel"/>
    <w:tmpl w:val="32541220"/>
    <w:lvl w:ilvl="0" w:tplc="0409000F">
      <w:start w:val="1"/>
      <w:numFmt w:val="decimal"/>
      <w:lvlText w:val="%1."/>
      <w:lvlJc w:val="left"/>
      <w:pPr>
        <w:tabs>
          <w:tab w:val="num" w:pos="720"/>
        </w:tabs>
        <w:ind w:left="720" w:hanging="360"/>
      </w:pPr>
      <w:rPr>
        <w:rFonts w:hint="default"/>
        <w:b w:val="0"/>
        <w:i w:val="0"/>
        <w:sz w:val="24"/>
      </w:rPr>
    </w:lvl>
    <w:lvl w:ilvl="1" w:tplc="04090019">
      <w:start w:val="1"/>
      <w:numFmt w:val="bullet"/>
      <w:lvlText w:val="o"/>
      <w:lvlJc w:val="left"/>
      <w:pPr>
        <w:tabs>
          <w:tab w:val="num" w:pos="3240"/>
        </w:tabs>
        <w:ind w:left="3240" w:hanging="360"/>
      </w:pPr>
      <w:rPr>
        <w:rFonts w:ascii="Courier New" w:hAnsi="Courier New" w:hint="default"/>
      </w:rPr>
    </w:lvl>
    <w:lvl w:ilvl="2" w:tplc="0409001B">
      <w:start w:val="1"/>
      <w:numFmt w:val="bullet"/>
      <w:lvlText w:val=""/>
      <w:lvlJc w:val="left"/>
      <w:pPr>
        <w:tabs>
          <w:tab w:val="num" w:pos="3960"/>
        </w:tabs>
        <w:ind w:left="3960" w:hanging="360"/>
      </w:pPr>
      <w:rPr>
        <w:rFonts w:ascii="Wingdings" w:hAnsi="Wingdings" w:hint="default"/>
      </w:rPr>
    </w:lvl>
    <w:lvl w:ilvl="3" w:tplc="0409000F">
      <w:start w:val="1"/>
      <w:numFmt w:val="bullet"/>
      <w:lvlText w:val=""/>
      <w:lvlJc w:val="left"/>
      <w:pPr>
        <w:tabs>
          <w:tab w:val="num" w:pos="4680"/>
        </w:tabs>
        <w:ind w:left="4680" w:hanging="360"/>
      </w:pPr>
      <w:rPr>
        <w:rFonts w:ascii="Symbol" w:hAnsi="Symbol" w:hint="default"/>
      </w:rPr>
    </w:lvl>
    <w:lvl w:ilvl="4" w:tplc="04090019">
      <w:start w:val="1"/>
      <w:numFmt w:val="bullet"/>
      <w:lvlText w:val="o"/>
      <w:lvlJc w:val="left"/>
      <w:pPr>
        <w:tabs>
          <w:tab w:val="num" w:pos="5400"/>
        </w:tabs>
        <w:ind w:left="5400" w:hanging="360"/>
      </w:pPr>
      <w:rPr>
        <w:rFonts w:ascii="Courier New" w:hAnsi="Courier New" w:hint="default"/>
      </w:rPr>
    </w:lvl>
    <w:lvl w:ilvl="5" w:tplc="0409001B">
      <w:start w:val="1"/>
      <w:numFmt w:val="bullet"/>
      <w:lvlText w:val=""/>
      <w:lvlJc w:val="left"/>
      <w:pPr>
        <w:tabs>
          <w:tab w:val="num" w:pos="6120"/>
        </w:tabs>
        <w:ind w:left="6120" w:hanging="360"/>
      </w:pPr>
      <w:rPr>
        <w:rFonts w:ascii="Wingdings" w:hAnsi="Wingdings" w:hint="default"/>
      </w:rPr>
    </w:lvl>
    <w:lvl w:ilvl="6" w:tplc="0409000F" w:tentative="1">
      <w:start w:val="1"/>
      <w:numFmt w:val="bullet"/>
      <w:lvlText w:val=""/>
      <w:lvlJc w:val="left"/>
      <w:pPr>
        <w:tabs>
          <w:tab w:val="num" w:pos="6840"/>
        </w:tabs>
        <w:ind w:left="6840" w:hanging="360"/>
      </w:pPr>
      <w:rPr>
        <w:rFonts w:ascii="Symbol" w:hAnsi="Symbol" w:hint="default"/>
      </w:rPr>
    </w:lvl>
    <w:lvl w:ilvl="7" w:tplc="04090019" w:tentative="1">
      <w:start w:val="1"/>
      <w:numFmt w:val="bullet"/>
      <w:lvlText w:val="o"/>
      <w:lvlJc w:val="left"/>
      <w:pPr>
        <w:tabs>
          <w:tab w:val="num" w:pos="7560"/>
        </w:tabs>
        <w:ind w:left="7560" w:hanging="360"/>
      </w:pPr>
      <w:rPr>
        <w:rFonts w:ascii="Courier New" w:hAnsi="Courier New" w:hint="default"/>
      </w:rPr>
    </w:lvl>
    <w:lvl w:ilvl="8" w:tplc="0409001B" w:tentative="1">
      <w:start w:val="1"/>
      <w:numFmt w:val="bullet"/>
      <w:lvlText w:val=""/>
      <w:lvlJc w:val="left"/>
      <w:pPr>
        <w:tabs>
          <w:tab w:val="num" w:pos="8280"/>
        </w:tabs>
        <w:ind w:left="8280" w:hanging="360"/>
      </w:pPr>
      <w:rPr>
        <w:rFonts w:ascii="Wingdings" w:hAnsi="Wingdings" w:hint="default"/>
      </w:rPr>
    </w:lvl>
  </w:abstractNum>
  <w:abstractNum w:abstractNumId="14" w15:restartNumberingAfterBreak="0">
    <w:nsid w:val="315715FF"/>
    <w:multiLevelType w:val="hybridMultilevel"/>
    <w:tmpl w:val="1752226E"/>
    <w:lvl w:ilvl="0" w:tplc="71E0F99A">
      <w:start w:val="1"/>
      <w:numFmt w:val="upperLetter"/>
      <w:pStyle w:val="LegalBList1CapAlphahanging"/>
      <w:lvlText w:val="(%1)"/>
      <w:lvlJc w:val="left"/>
      <w:pPr>
        <w:tabs>
          <w:tab w:val="num" w:pos="795"/>
        </w:tabs>
        <w:ind w:left="795" w:hanging="435"/>
      </w:pPr>
      <w:rPr>
        <w:rFonts w:ascii="Times New Roman" w:hAnsi="Times New Roman" w:cs="Times New Roman" w:hint="default"/>
        <w:sz w:val="24"/>
        <w:szCs w:val="24"/>
      </w:rPr>
    </w:lvl>
    <w:lvl w:ilvl="1" w:tplc="3F9496C8">
      <w:start w:val="36"/>
      <w:numFmt w:val="decimal"/>
      <w:lvlText w:val="%2"/>
      <w:lvlJc w:val="left"/>
      <w:pPr>
        <w:tabs>
          <w:tab w:val="num" w:pos="1725"/>
        </w:tabs>
        <w:ind w:left="1725" w:hanging="720"/>
      </w:pPr>
      <w:rPr>
        <w:rFonts w:cs="Times New Roman" w:hint="default"/>
      </w:rPr>
    </w:lvl>
    <w:lvl w:ilvl="2" w:tplc="DBF27036" w:tentative="1">
      <w:start w:val="1"/>
      <w:numFmt w:val="lowerRoman"/>
      <w:lvlText w:val="%3."/>
      <w:lvlJc w:val="right"/>
      <w:pPr>
        <w:tabs>
          <w:tab w:val="num" w:pos="2085"/>
        </w:tabs>
        <w:ind w:left="2085" w:hanging="180"/>
      </w:pPr>
      <w:rPr>
        <w:rFonts w:cs="Times New Roman"/>
      </w:rPr>
    </w:lvl>
    <w:lvl w:ilvl="3" w:tplc="431E62AC" w:tentative="1">
      <w:start w:val="1"/>
      <w:numFmt w:val="decimal"/>
      <w:lvlText w:val="%4."/>
      <w:lvlJc w:val="left"/>
      <w:pPr>
        <w:tabs>
          <w:tab w:val="num" w:pos="2805"/>
        </w:tabs>
        <w:ind w:left="2805" w:hanging="360"/>
      </w:pPr>
      <w:rPr>
        <w:rFonts w:cs="Times New Roman"/>
      </w:rPr>
    </w:lvl>
    <w:lvl w:ilvl="4" w:tplc="DB5E6162" w:tentative="1">
      <w:start w:val="1"/>
      <w:numFmt w:val="lowerLetter"/>
      <w:lvlText w:val="%5."/>
      <w:lvlJc w:val="left"/>
      <w:pPr>
        <w:tabs>
          <w:tab w:val="num" w:pos="3525"/>
        </w:tabs>
        <w:ind w:left="3525" w:hanging="360"/>
      </w:pPr>
      <w:rPr>
        <w:rFonts w:cs="Times New Roman"/>
      </w:rPr>
    </w:lvl>
    <w:lvl w:ilvl="5" w:tplc="6A409D3E" w:tentative="1">
      <w:start w:val="1"/>
      <w:numFmt w:val="lowerRoman"/>
      <w:lvlText w:val="%6."/>
      <w:lvlJc w:val="right"/>
      <w:pPr>
        <w:tabs>
          <w:tab w:val="num" w:pos="4245"/>
        </w:tabs>
        <w:ind w:left="4245" w:hanging="180"/>
      </w:pPr>
      <w:rPr>
        <w:rFonts w:cs="Times New Roman"/>
      </w:rPr>
    </w:lvl>
    <w:lvl w:ilvl="6" w:tplc="BEFA1B96" w:tentative="1">
      <w:start w:val="1"/>
      <w:numFmt w:val="decimal"/>
      <w:lvlText w:val="%7."/>
      <w:lvlJc w:val="left"/>
      <w:pPr>
        <w:tabs>
          <w:tab w:val="num" w:pos="4965"/>
        </w:tabs>
        <w:ind w:left="4965" w:hanging="360"/>
      </w:pPr>
      <w:rPr>
        <w:rFonts w:cs="Times New Roman"/>
      </w:rPr>
    </w:lvl>
    <w:lvl w:ilvl="7" w:tplc="B43E3C66" w:tentative="1">
      <w:start w:val="1"/>
      <w:numFmt w:val="lowerLetter"/>
      <w:lvlText w:val="%8."/>
      <w:lvlJc w:val="left"/>
      <w:pPr>
        <w:tabs>
          <w:tab w:val="num" w:pos="5685"/>
        </w:tabs>
        <w:ind w:left="5685" w:hanging="360"/>
      </w:pPr>
      <w:rPr>
        <w:rFonts w:cs="Times New Roman"/>
      </w:rPr>
    </w:lvl>
    <w:lvl w:ilvl="8" w:tplc="A3D466B8" w:tentative="1">
      <w:start w:val="1"/>
      <w:numFmt w:val="lowerRoman"/>
      <w:lvlText w:val="%9."/>
      <w:lvlJc w:val="right"/>
      <w:pPr>
        <w:tabs>
          <w:tab w:val="num" w:pos="6405"/>
        </w:tabs>
        <w:ind w:left="6405" w:hanging="180"/>
      </w:pPr>
      <w:rPr>
        <w:rFonts w:cs="Times New Roman"/>
      </w:rPr>
    </w:lvl>
  </w:abstractNum>
  <w:abstractNum w:abstractNumId="15" w15:restartNumberingAfterBreak="0">
    <w:nsid w:val="317E7384"/>
    <w:multiLevelType w:val="hybridMultilevel"/>
    <w:tmpl w:val="9BA80FB4"/>
    <w:lvl w:ilvl="0" w:tplc="E7B46BCE">
      <w:start w:val="1"/>
      <w:numFmt w:val="bullet"/>
      <w:pStyle w:val="ListBullet1"/>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2FD4DF1"/>
    <w:multiLevelType w:val="multilevel"/>
    <w:tmpl w:val="4BE85CAC"/>
    <w:lvl w:ilvl="0">
      <w:start w:val="1"/>
      <w:numFmt w:val="decimal"/>
      <w:pStyle w:val="NLS-List-1"/>
      <w:lvlText w:val="%1."/>
      <w:lvlJc w:val="left"/>
      <w:pPr>
        <w:tabs>
          <w:tab w:val="num" w:pos="2124"/>
        </w:tabs>
        <w:ind w:left="2124" w:hanging="504"/>
      </w:pPr>
      <w:rPr>
        <w:rFonts w:ascii="Times New Roman" w:hAnsi="Times New Roman" w:cs="Times New Roman" w:hint="default"/>
        <w:b w:val="0"/>
        <w:i w:val="0"/>
        <w:caps/>
        <w:strike w:val="0"/>
        <w:dstrike w:val="0"/>
        <w:vanish w:val="0"/>
        <w:color w:val="000000"/>
        <w:spacing w:val="0"/>
        <w:w w:val="10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2016"/>
        </w:tabs>
        <w:ind w:left="2016" w:hanging="360"/>
      </w:pPr>
      <w:rPr>
        <w:rFonts w:ascii="Times New Roman" w:hAnsi="Times New Roman" w:cs="Times New Roman" w:hint="default"/>
        <w:b w:val="0"/>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NLS-List-3i"/>
      <w:lvlText w:val=""/>
      <w:lvlJc w:val="left"/>
      <w:pPr>
        <w:tabs>
          <w:tab w:val="num" w:pos="2448"/>
        </w:tabs>
        <w:ind w:left="2448" w:hanging="864"/>
      </w:pPr>
      <w:rPr>
        <w:rFonts w:ascii="Times New Roman Bold" w:hAnsi="Times New Roman Bold" w:cs="Times New Roman" w:hint="default"/>
        <w:b/>
        <w:i w:val="0"/>
        <w:caps w:val="0"/>
        <w:strike w:val="0"/>
        <w:dstrike w:val="0"/>
        <w:vanish w:val="0"/>
        <w:color w:val="000000"/>
        <w:spacing w:val="0"/>
        <w:position w:val="0"/>
        <w:sz w:val="24"/>
        <w:szCs w:val="24"/>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Text w:val=""/>
      <w:lvlJc w:val="left"/>
      <w:pPr>
        <w:tabs>
          <w:tab w:val="num" w:pos="2808"/>
        </w:tabs>
        <w:ind w:left="2808" w:hanging="1080"/>
      </w:pPr>
      <w:rPr>
        <w:rFonts w:ascii="Times New Roman Bold" w:hAnsi="Times New Roman Bold" w:cs="Times New Roman" w:hint="default"/>
        <w:b/>
        <w:i/>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lvlText w:val=""/>
      <w:lvlJc w:val="left"/>
      <w:pPr>
        <w:tabs>
          <w:tab w:val="num" w:pos="2448"/>
        </w:tabs>
        <w:ind w:left="1008" w:firstLine="720"/>
      </w:pPr>
      <w:rPr>
        <w:rFonts w:ascii="Times New Roman" w:hAnsi="Times New Roman" w:cs="Times New Roman" w:hint="default"/>
        <w:b w:val="0"/>
        <w:i w:val="0"/>
        <w:caps w:val="0"/>
        <w:smallCaps w:val="0"/>
        <w:sz w:val="24"/>
        <w:u w:val="none"/>
      </w:rPr>
    </w:lvl>
    <w:lvl w:ilvl="5">
      <w:start w:val="1"/>
      <w:numFmt w:val="none"/>
      <w:lvlRestart w:val="0"/>
      <w:lvlText w:val=""/>
      <w:lvlJc w:val="left"/>
      <w:pPr>
        <w:tabs>
          <w:tab w:val="num" w:pos="2808"/>
        </w:tabs>
        <w:ind w:left="1368" w:firstLine="720"/>
      </w:pPr>
      <w:rPr>
        <w:rFonts w:ascii="Times New Roman" w:hAnsi="Times New Roman" w:cs="Times New Roman" w:hint="default"/>
        <w:b w:val="0"/>
        <w:i w:val="0"/>
        <w:caps w:val="0"/>
        <w:smallCaps w:val="0"/>
        <w:sz w:val="24"/>
        <w:u w:val="none"/>
      </w:rPr>
    </w:lvl>
    <w:lvl w:ilvl="6">
      <w:start w:val="1"/>
      <w:numFmt w:val="none"/>
      <w:lvlRestart w:val="0"/>
      <w:lvlText w:val=""/>
      <w:lvlJc w:val="left"/>
      <w:pPr>
        <w:tabs>
          <w:tab w:val="num" w:pos="1008"/>
        </w:tabs>
        <w:ind w:left="1008"/>
      </w:pPr>
      <w:rPr>
        <w:rFonts w:ascii="Times New Roman" w:hAnsi="Times New Roman" w:cs="Times New Roman" w:hint="default"/>
        <w:b w:val="0"/>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Restart w:val="0"/>
      <w:lvlText w:val=""/>
      <w:lvlJc w:val="left"/>
      <w:pPr>
        <w:tabs>
          <w:tab w:val="num" w:pos="1008"/>
        </w:tabs>
        <w:ind w:left="1008"/>
      </w:pPr>
      <w:rPr>
        <w:rFonts w:ascii="Times New Roman" w:hAnsi="Times New Roman" w:cs="Times New Roman" w:hint="default"/>
        <w:b w:val="0"/>
        <w:i w:val="0"/>
        <w:caps w:val="0"/>
        <w:smallCaps w:val="0"/>
        <w:sz w:val="24"/>
        <w:u w:val="none"/>
      </w:rPr>
    </w:lvl>
    <w:lvl w:ilvl="8">
      <w:start w:val="1"/>
      <w:numFmt w:val="none"/>
      <w:lvlRestart w:val="0"/>
      <w:lvlText w:val=""/>
      <w:lvlJc w:val="left"/>
      <w:pPr>
        <w:tabs>
          <w:tab w:val="num" w:pos="1008"/>
        </w:tabs>
        <w:ind w:left="1008"/>
      </w:pPr>
      <w:rPr>
        <w:rFonts w:ascii="Times New Roman" w:hAnsi="Times New Roman" w:cs="Times New Roman" w:hint="default"/>
        <w:b w:val="0"/>
        <w:i w:val="0"/>
        <w:caps w:val="0"/>
        <w:smallCaps w:val="0"/>
        <w:sz w:val="24"/>
        <w:u w:val="none"/>
      </w:rPr>
    </w:lvl>
  </w:abstractNum>
  <w:abstractNum w:abstractNumId="17" w15:restartNumberingAfterBreak="0">
    <w:nsid w:val="34D4640E"/>
    <w:multiLevelType w:val="multilevel"/>
    <w:tmpl w:val="C4822D52"/>
    <w:lvl w:ilvl="0">
      <w:start w:val="1"/>
      <w:numFmt w:val="none"/>
      <w:pStyle w:val="LegalBL1"/>
      <w:suff w:val="nothing"/>
      <w:lvlText w:val=""/>
      <w:lvlJc w:val="left"/>
      <w:rPr>
        <w:rFonts w:ascii="Times New Roman Bold" w:hAnsi="Times New Roman Bold" w:cs="Times New Roman" w:hint="default"/>
        <w:b/>
        <w:i w:val="0"/>
        <w:caps/>
        <w:strike w:val="0"/>
        <w:dstrike w:val="0"/>
        <w:vanish w:val="0"/>
        <w:color w:val="00000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20"/>
        </w:tabs>
        <w:ind w:left="720" w:hanging="720"/>
      </w:pPr>
      <w:rPr>
        <w:rFonts w:ascii="Times New Roman Bold" w:hAnsi="Times New Roman Bold" w:cs="Times New Roman" w:hint="default"/>
        <w:b/>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720"/>
        </w:tabs>
        <w:ind w:left="720" w:hanging="720"/>
      </w:pPr>
      <w:rPr>
        <w:rFonts w:ascii="Times New Roman Bold" w:hAnsi="Times New Roman Bold" w:cs="Times New Roman" w:hint="default"/>
        <w:b/>
        <w:i w:val="0"/>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LegalBL4"/>
      <w:lvlText w:val="%2%1.%3.%4"/>
      <w:lvlJc w:val="left"/>
      <w:pPr>
        <w:tabs>
          <w:tab w:val="num" w:pos="1440"/>
        </w:tabs>
        <w:ind w:left="1440" w:hanging="1080"/>
      </w:pPr>
      <w:rPr>
        <w:rFonts w:ascii="Times New Roman Bold" w:hAnsi="Times New Roman Bold" w:cs="Times New Roman" w:hint="default"/>
        <w:b/>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Restart w:val="0"/>
      <w:pStyle w:val="LegalBL5"/>
      <w:lvlText w:val="%2.%5"/>
      <w:lvlJc w:val="left"/>
      <w:pPr>
        <w:tabs>
          <w:tab w:val="num" w:pos="1440"/>
        </w:tabs>
        <w:ind w:firstLine="720"/>
      </w:pPr>
      <w:rPr>
        <w:rFonts w:ascii="Times New Roman" w:hAnsi="Times New Roman" w:cs="Times New Roman" w:hint="default"/>
        <w:b w:val="0"/>
        <w:i w:val="0"/>
        <w:caps w:val="0"/>
        <w:smallCaps w:val="0"/>
        <w:sz w:val="24"/>
        <w:u w:val="none"/>
      </w:rPr>
    </w:lvl>
    <w:lvl w:ilvl="5">
      <w:start w:val="1"/>
      <w:numFmt w:val="decimal"/>
      <w:lvlRestart w:val="0"/>
      <w:pStyle w:val="LegalBL2text"/>
      <w:lvlText w:val="%2.%3.%6"/>
      <w:lvlJc w:val="left"/>
      <w:pPr>
        <w:tabs>
          <w:tab w:val="num" w:pos="2160"/>
        </w:tabs>
        <w:ind w:left="360" w:firstLine="720"/>
      </w:pPr>
      <w:rPr>
        <w:rFonts w:ascii="Times New Roman" w:hAnsi="Times New Roman" w:cs="Times New Roman" w:hint="default"/>
        <w:b w:val="0"/>
        <w:i w:val="0"/>
        <w:caps w:val="0"/>
        <w:smallCaps w:val="0"/>
        <w:sz w:val="24"/>
        <w:u w:val="none"/>
      </w:rPr>
    </w:lvl>
    <w:lvl w:ilvl="6">
      <w:start w:val="1"/>
      <w:numFmt w:val="none"/>
      <w:lvlRestart w:val="0"/>
      <w:lvlText w:val=""/>
      <w:lvlJc w:val="left"/>
      <w:pPr>
        <w:tabs>
          <w:tab w:val="num" w:pos="360"/>
        </w:tabs>
        <w:ind w:left="360"/>
      </w:pPr>
      <w:rPr>
        <w:rFonts w:ascii="Times New Roman" w:hAnsi="Times New Roman" w:cs="Times New Roman" w:hint="default"/>
        <w:b w:val="0"/>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Restart w:val="0"/>
      <w:pStyle w:val="LegalbL4text"/>
      <w:lvlText w:val=""/>
      <w:lvlJc w:val="left"/>
      <w:pPr>
        <w:tabs>
          <w:tab w:val="num" w:pos="360"/>
        </w:tabs>
        <w:ind w:left="360"/>
      </w:pPr>
      <w:rPr>
        <w:rFonts w:ascii="Times New Roman" w:hAnsi="Times New Roman" w:cs="Times New Roman" w:hint="default"/>
        <w:b w:val="0"/>
        <w:i w:val="0"/>
        <w:caps w:val="0"/>
        <w:smallCaps w:val="0"/>
        <w:sz w:val="24"/>
        <w:u w:val="none"/>
      </w:rPr>
    </w:lvl>
    <w:lvl w:ilvl="8">
      <w:start w:val="1"/>
      <w:numFmt w:val="none"/>
      <w:lvlRestart w:val="0"/>
      <w:lvlText w:val=""/>
      <w:lvlJc w:val="left"/>
      <w:pPr>
        <w:tabs>
          <w:tab w:val="num" w:pos="360"/>
        </w:tabs>
        <w:ind w:left="360"/>
      </w:pPr>
      <w:rPr>
        <w:rFonts w:ascii="Times New Roman" w:hAnsi="Times New Roman" w:cs="Times New Roman" w:hint="default"/>
        <w:b w:val="0"/>
        <w:i w:val="0"/>
        <w:caps w:val="0"/>
        <w:smallCaps w:val="0"/>
        <w:sz w:val="24"/>
        <w:u w:val="none"/>
      </w:rPr>
    </w:lvl>
  </w:abstractNum>
  <w:abstractNum w:abstractNumId="18" w15:restartNumberingAfterBreak="0">
    <w:nsid w:val="3558302C"/>
    <w:multiLevelType w:val="hybridMultilevel"/>
    <w:tmpl w:val="8C5291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B450361"/>
    <w:multiLevelType w:val="hybridMultilevel"/>
    <w:tmpl w:val="C3FAF09A"/>
    <w:lvl w:ilvl="0" w:tplc="FFFFFFFF">
      <w:start w:val="1"/>
      <w:numFmt w:val="bullet"/>
      <w:lvlText w:val=""/>
      <w:lvlJc w:val="left"/>
      <w:pPr>
        <w:ind w:left="1080" w:hanging="360"/>
      </w:pPr>
      <w:rPr>
        <w:rFonts w:ascii="Symbol" w:hAnsi="Symbol" w:hint="default"/>
      </w:rPr>
    </w:lvl>
    <w:lvl w:ilvl="1" w:tplc="FFFFFFFF">
      <w:start w:val="1"/>
      <w:numFmt w:val="bullet"/>
      <w:lvlText w:val="o"/>
      <w:lvlJc w:val="left"/>
      <w:pPr>
        <w:ind w:left="1800" w:hanging="360"/>
      </w:pPr>
      <w:rPr>
        <w:rFonts w:ascii="Courier New" w:hAnsi="Courier New" w:hint="default"/>
      </w:rPr>
    </w:lvl>
    <w:lvl w:ilvl="2" w:tplc="FFFFFFFF">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BF43038"/>
    <w:multiLevelType w:val="hybridMultilevel"/>
    <w:tmpl w:val="AAF6279A"/>
    <w:lvl w:ilvl="0" w:tplc="78CCB83A">
      <w:start w:val="1"/>
      <w:numFmt w:val="bullet"/>
      <w:pStyle w:val="NLS-List-B3"/>
      <w:lvlText w:val="-"/>
      <w:lvlJc w:val="left"/>
      <w:pPr>
        <w:tabs>
          <w:tab w:val="num" w:pos="1800"/>
        </w:tabs>
        <w:ind w:left="1800" w:hanging="360"/>
      </w:pPr>
      <w:rPr>
        <w:rFonts w:ascii="Times New Roman" w:hAnsi="Times New Roman" w:hint="default"/>
      </w:rPr>
    </w:lvl>
    <w:lvl w:ilvl="1" w:tplc="08090019">
      <w:start w:val="1"/>
      <w:numFmt w:val="bullet"/>
      <w:lvlText w:val="o"/>
      <w:lvlJc w:val="left"/>
      <w:pPr>
        <w:tabs>
          <w:tab w:val="num" w:pos="1440"/>
        </w:tabs>
        <w:ind w:left="1440" w:hanging="360"/>
      </w:pPr>
      <w:rPr>
        <w:rFonts w:ascii="Courier New" w:hAnsi="Courier New" w:hint="default"/>
      </w:rPr>
    </w:lvl>
    <w:lvl w:ilvl="2" w:tplc="0809001B">
      <w:start w:val="1"/>
      <w:numFmt w:val="bullet"/>
      <w:lvlText w:val=""/>
      <w:lvlJc w:val="left"/>
      <w:pPr>
        <w:tabs>
          <w:tab w:val="num" w:pos="2160"/>
        </w:tabs>
        <w:ind w:left="2160" w:hanging="360"/>
      </w:pPr>
      <w:rPr>
        <w:rFonts w:ascii="Wingdings" w:hAnsi="Wingdings" w:hint="default"/>
      </w:rPr>
    </w:lvl>
    <w:lvl w:ilvl="3" w:tplc="0809000F">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7857775"/>
    <w:multiLevelType w:val="hybridMultilevel"/>
    <w:tmpl w:val="D5FCC6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E1C5497"/>
    <w:multiLevelType w:val="multilevel"/>
    <w:tmpl w:val="B0BA59F8"/>
    <w:lvl w:ilvl="0">
      <w:start w:val="1"/>
      <w:numFmt w:val="decimal"/>
      <w:pStyle w:val="NLS-List-N1BLF"/>
      <w:lvlText w:val="%1."/>
      <w:lvlJc w:val="left"/>
      <w:pPr>
        <w:tabs>
          <w:tab w:val="num" w:pos="720"/>
        </w:tabs>
        <w:ind w:left="720" w:hanging="720"/>
      </w:pPr>
      <w:rPr>
        <w:rFonts w:ascii="Times New Roman" w:hAnsi="Times New Roman" w:cs="Times New Roman" w:hint="default"/>
        <w:b/>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LSHaL2"/>
      <w:lvlText w:val="%1.%2"/>
      <w:lvlJc w:val="left"/>
      <w:pPr>
        <w:tabs>
          <w:tab w:val="num" w:pos="720"/>
        </w:tabs>
        <w:ind w:left="720" w:hanging="720"/>
      </w:pPr>
      <w:rPr>
        <w:rFonts w:ascii="Times New Roman Bold" w:hAnsi="Times New Roman Bold" w:cs="Times New Roman" w:hint="default"/>
        <w:b/>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LSHaL3"/>
      <w:lvlText w:val="%1.%2.%3"/>
      <w:lvlJc w:val="left"/>
      <w:pPr>
        <w:tabs>
          <w:tab w:val="num" w:pos="1980"/>
        </w:tabs>
        <w:ind w:left="1980" w:hanging="1080"/>
      </w:pPr>
      <w:rPr>
        <w:rFonts w:ascii="Times New Roman Bold" w:hAnsi="Times New Roman Bold" w:cs="Times New Roman" w:hint="default"/>
        <w:b/>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2"/>
      <w:numFmt w:val="decimal"/>
      <w:pStyle w:val="NLSHaL4"/>
      <w:lvlText w:val="3.%2.%3.%4"/>
      <w:lvlJc w:val="left"/>
      <w:pPr>
        <w:tabs>
          <w:tab w:val="num" w:pos="2160"/>
        </w:tabs>
        <w:ind w:left="2160" w:hanging="1080"/>
      </w:pPr>
      <w:rPr>
        <w:rFonts w:ascii="Times New Roman Bold" w:hAnsi="Times New Roman Bold" w:cs="Times New Roman" w:hint="default"/>
        <w:b/>
        <w:i w:val="0"/>
        <w:caps w:val="0"/>
        <w:strike w:val="0"/>
        <w:dstrike w:val="0"/>
        <w:vanish w:val="0"/>
        <w:color w:val="00000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1440"/>
        </w:tabs>
        <w:ind w:left="1440" w:hanging="1080"/>
      </w:pPr>
      <w:rPr>
        <w:rFonts w:ascii="Times New Roman" w:hAnsi="Times New Roman" w:cs="Times New Roman" w:hint="default"/>
        <w:b w:val="0"/>
        <w:i w:val="0"/>
        <w:caps w:val="0"/>
        <w:smallCaps w:val="0"/>
        <w:sz w:val="24"/>
        <w:u w:val="none"/>
      </w:rPr>
    </w:lvl>
    <w:lvl w:ilvl="5">
      <w:start w:val="1"/>
      <w:numFmt w:val="none"/>
      <w:lvlText w:val="%6"/>
      <w:lvlJc w:val="left"/>
      <w:pPr>
        <w:tabs>
          <w:tab w:val="num" w:pos="-360"/>
        </w:tabs>
        <w:ind w:left="-360" w:firstLine="0"/>
      </w:pPr>
      <w:rPr>
        <w:rFonts w:ascii="Times New Roman" w:hAnsi="Times New Roman" w:cs="Times New Roman" w:hint="default"/>
        <w:b w:val="0"/>
        <w:i w:val="0"/>
        <w:caps w:val="0"/>
        <w:sz w:val="24"/>
        <w:szCs w:val="24"/>
        <w:u w:val="none"/>
      </w:rPr>
    </w:lvl>
    <w:lvl w:ilvl="6">
      <w:start w:val="1"/>
      <w:numFmt w:val="none"/>
      <w:lvlText w:val=""/>
      <w:lvlJc w:val="left"/>
      <w:pPr>
        <w:tabs>
          <w:tab w:val="num" w:pos="-360"/>
        </w:tabs>
        <w:ind w:left="-360" w:firstLine="360"/>
      </w:pPr>
      <w:rPr>
        <w:rFonts w:ascii="Times New Roman" w:hAnsi="Times New Roman" w:cs="Times New Roman" w:hint="default"/>
        <w:b w:val="0"/>
        <w:i w:val="0"/>
        <w:caps w:val="0"/>
        <w:smallCaps w:val="0"/>
        <w:sz w:val="24"/>
        <w:u w:val="none"/>
      </w:rPr>
    </w:lvl>
    <w:lvl w:ilvl="7">
      <w:start w:val="1"/>
      <w:numFmt w:val="none"/>
      <w:lvlText w:val=""/>
      <w:lvlJc w:val="left"/>
      <w:pPr>
        <w:tabs>
          <w:tab w:val="num" w:pos="2520"/>
        </w:tabs>
        <w:ind w:left="1080" w:hanging="1080"/>
      </w:pPr>
      <w:rPr>
        <w:rFonts w:ascii="Times New Roman" w:hAnsi="Times New Roman" w:cs="Times New Roman" w:hint="default"/>
        <w:b w:val="0"/>
        <w:i w:val="0"/>
        <w:caps w:val="0"/>
        <w:smallCaps w:val="0"/>
        <w:sz w:val="24"/>
        <w:u w:val="none"/>
      </w:rPr>
    </w:lvl>
    <w:lvl w:ilvl="8">
      <w:start w:val="1"/>
      <w:numFmt w:val="none"/>
      <w:lvlText w:val=""/>
      <w:lvlJc w:val="left"/>
      <w:pPr>
        <w:tabs>
          <w:tab w:val="num" w:pos="3240"/>
        </w:tabs>
        <w:ind w:left="1080" w:hanging="1080"/>
      </w:pPr>
      <w:rPr>
        <w:rFonts w:ascii="Times New Roman" w:hAnsi="Times New Roman" w:cs="Times New Roman" w:hint="default"/>
        <w:b w:val="0"/>
        <w:i w:val="0"/>
        <w:caps w:val="0"/>
        <w:smallCaps w:val="0"/>
        <w:sz w:val="24"/>
        <w:u w:val="none"/>
      </w:rPr>
    </w:lvl>
  </w:abstractNum>
  <w:abstractNum w:abstractNumId="23" w15:restartNumberingAfterBreak="0">
    <w:nsid w:val="51FC0937"/>
    <w:multiLevelType w:val="hybridMultilevel"/>
    <w:tmpl w:val="92DED08A"/>
    <w:lvl w:ilvl="0" w:tplc="04090001">
      <w:start w:val="1"/>
      <w:numFmt w:val="bullet"/>
      <w:lvlText w:val=""/>
      <w:lvlJc w:val="left"/>
      <w:pPr>
        <w:ind w:left="1800" w:hanging="360"/>
      </w:pPr>
      <w:rPr>
        <w:rFonts w:ascii="Symbol" w:hAnsi="Symbol" w:hint="default"/>
      </w:rPr>
    </w:lvl>
    <w:lvl w:ilvl="1" w:tplc="FFFFFFFF">
      <w:start w:val="1"/>
      <w:numFmt w:val="bullet"/>
      <w:lvlText w:val="o"/>
      <w:lvlJc w:val="left"/>
      <w:pPr>
        <w:ind w:left="2520" w:hanging="360"/>
      </w:pPr>
      <w:rPr>
        <w:rFonts w:ascii="Courier New" w:hAnsi="Courier New" w:hint="default"/>
      </w:rPr>
    </w:lvl>
    <w:lvl w:ilvl="2" w:tplc="04090005">
      <w:start w:val="1"/>
      <w:numFmt w:val="bullet"/>
      <w:lvlText w:val=""/>
      <w:lvlJc w:val="left"/>
      <w:pPr>
        <w:ind w:left="3240" w:hanging="360"/>
      </w:pPr>
      <w:rPr>
        <w:rFonts w:ascii="Wingdings" w:hAnsi="Wingdings" w:hint="default"/>
      </w:rPr>
    </w:lvl>
    <w:lvl w:ilvl="3" w:tplc="7F2C6316">
      <w:numFmt w:val="bullet"/>
      <w:lvlText w:val="•"/>
      <w:lvlJc w:val="left"/>
      <w:pPr>
        <w:ind w:left="3960" w:hanging="360"/>
      </w:pPr>
      <w:rPr>
        <w:rFonts w:ascii="Times New Roman" w:eastAsia="MS Mincho" w:hAnsi="Times New Roman" w:cs="Times New Roman"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52387ABE"/>
    <w:multiLevelType w:val="hybridMultilevel"/>
    <w:tmpl w:val="5D6EA612"/>
    <w:lvl w:ilvl="0" w:tplc="3FB805E0">
      <w:start w:val="1"/>
      <w:numFmt w:val="decimal"/>
      <w:lvlText w:val="%1."/>
      <w:lvlJc w:val="left"/>
      <w:pPr>
        <w:tabs>
          <w:tab w:val="num" w:pos="1800"/>
        </w:tabs>
        <w:ind w:left="1800" w:hanging="360"/>
      </w:pPr>
      <w:rPr>
        <w:rFonts w:hint="default"/>
        <w:b w:val="0"/>
        <w:i w:val="0"/>
        <w:sz w:val="24"/>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53FD476A"/>
    <w:multiLevelType w:val="multilevel"/>
    <w:tmpl w:val="F386E29E"/>
    <w:lvl w:ilvl="0">
      <w:start w:val="1"/>
      <w:numFmt w:val="decimal"/>
      <w:pStyle w:val="MessageHeader"/>
      <w:lvlText w:val="%1."/>
      <w:lvlJc w:val="left"/>
      <w:pPr>
        <w:tabs>
          <w:tab w:val="num" w:pos="2124"/>
        </w:tabs>
        <w:ind w:left="2124" w:hanging="504"/>
      </w:pPr>
      <w:rPr>
        <w:rFonts w:ascii="Times New Roman" w:hAnsi="Times New Roman" w:cs="Times New Roman" w:hint="default"/>
        <w:b w:val="0"/>
        <w:i w:val="0"/>
        <w:caps/>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NLS-List-N2BLF"/>
      <w:lvlText w:val="%2."/>
      <w:lvlJc w:val="left"/>
      <w:pPr>
        <w:tabs>
          <w:tab w:val="num" w:pos="2412"/>
        </w:tabs>
        <w:ind w:left="2412" w:hanging="432"/>
      </w:pPr>
      <w:rPr>
        <w:rFonts w:ascii="Times New Roman" w:hAnsi="Times New Roman" w:cs="Times New Roman" w:hint="default"/>
        <w:b w:val="0"/>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
      <w:lvlText w:val="%3)"/>
      <w:lvlJc w:val="left"/>
      <w:pPr>
        <w:tabs>
          <w:tab w:val="num" w:pos="2700"/>
        </w:tabs>
        <w:ind w:left="2700" w:hanging="360"/>
      </w:pPr>
      <w:rPr>
        <w:rFonts w:ascii="Times New Roman" w:hAnsi="Times New Roman" w:cs="Times New Roman" w:hint="default"/>
        <w:b w:val="0"/>
        <w:i w:val="0"/>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Text w:val=""/>
      <w:lvlJc w:val="left"/>
      <w:pPr>
        <w:tabs>
          <w:tab w:val="num" w:pos="3132"/>
        </w:tabs>
        <w:ind w:left="3132" w:hanging="1080"/>
      </w:pPr>
      <w:rPr>
        <w:rFonts w:ascii="Times New Roman Bold" w:hAnsi="Times New Roman Bold" w:cs="Times New Roman" w:hint="default"/>
        <w:b/>
        <w:i/>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lvlText w:val=""/>
      <w:lvlJc w:val="left"/>
      <w:pPr>
        <w:tabs>
          <w:tab w:val="num" w:pos="2772"/>
        </w:tabs>
        <w:ind w:left="1332" w:firstLine="720"/>
      </w:pPr>
      <w:rPr>
        <w:rFonts w:ascii="Times New Roman" w:hAnsi="Times New Roman" w:cs="Times New Roman" w:hint="default"/>
        <w:b w:val="0"/>
        <w:i w:val="0"/>
        <w:caps w:val="0"/>
        <w:smallCaps w:val="0"/>
        <w:sz w:val="24"/>
        <w:u w:val="none"/>
      </w:rPr>
    </w:lvl>
    <w:lvl w:ilvl="5">
      <w:start w:val="1"/>
      <w:numFmt w:val="none"/>
      <w:lvlRestart w:val="0"/>
      <w:lvlText w:val=""/>
      <w:lvlJc w:val="left"/>
      <w:pPr>
        <w:tabs>
          <w:tab w:val="num" w:pos="3132"/>
        </w:tabs>
        <w:ind w:left="1692" w:firstLine="720"/>
      </w:pPr>
      <w:rPr>
        <w:rFonts w:ascii="Times New Roman" w:hAnsi="Times New Roman" w:cs="Times New Roman" w:hint="default"/>
        <w:b w:val="0"/>
        <w:i w:val="0"/>
        <w:caps w:val="0"/>
        <w:smallCaps w:val="0"/>
        <w:sz w:val="24"/>
        <w:u w:val="none"/>
      </w:rPr>
    </w:lvl>
    <w:lvl w:ilvl="6">
      <w:start w:val="1"/>
      <w:numFmt w:val="none"/>
      <w:lvlRestart w:val="0"/>
      <w:lvlText w:val=""/>
      <w:lvlJc w:val="left"/>
      <w:pPr>
        <w:tabs>
          <w:tab w:val="num" w:pos="1332"/>
        </w:tabs>
        <w:ind w:left="1332"/>
      </w:pPr>
      <w:rPr>
        <w:rFonts w:ascii="Times New Roman" w:hAnsi="Times New Roman" w:cs="Times New Roman" w:hint="default"/>
        <w:b w:val="0"/>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Restart w:val="0"/>
      <w:lvlText w:val=""/>
      <w:lvlJc w:val="left"/>
      <w:pPr>
        <w:tabs>
          <w:tab w:val="num" w:pos="1332"/>
        </w:tabs>
        <w:ind w:left="1332"/>
      </w:pPr>
      <w:rPr>
        <w:rFonts w:ascii="Times New Roman" w:hAnsi="Times New Roman" w:cs="Times New Roman" w:hint="default"/>
        <w:b w:val="0"/>
        <w:i w:val="0"/>
        <w:caps w:val="0"/>
        <w:smallCaps w:val="0"/>
        <w:sz w:val="24"/>
        <w:u w:val="none"/>
      </w:rPr>
    </w:lvl>
    <w:lvl w:ilvl="8">
      <w:start w:val="1"/>
      <w:numFmt w:val="none"/>
      <w:lvlRestart w:val="0"/>
      <w:lvlText w:val=""/>
      <w:lvlJc w:val="left"/>
      <w:pPr>
        <w:tabs>
          <w:tab w:val="num" w:pos="1332"/>
        </w:tabs>
        <w:ind w:left="1332"/>
      </w:pPr>
      <w:rPr>
        <w:rFonts w:ascii="Times New Roman" w:hAnsi="Times New Roman" w:cs="Times New Roman" w:hint="default"/>
        <w:b w:val="0"/>
        <w:i w:val="0"/>
        <w:caps w:val="0"/>
        <w:smallCaps w:val="0"/>
        <w:sz w:val="24"/>
        <w:u w:val="none"/>
      </w:rPr>
    </w:lvl>
  </w:abstractNum>
  <w:abstractNum w:abstractNumId="26" w15:restartNumberingAfterBreak="0">
    <w:nsid w:val="5499284A"/>
    <w:multiLevelType w:val="hybridMultilevel"/>
    <w:tmpl w:val="04E649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FD1105B"/>
    <w:multiLevelType w:val="multilevel"/>
    <w:tmpl w:val="6854D938"/>
    <w:lvl w:ilvl="0">
      <w:start w:val="1"/>
      <w:numFmt w:val="decimal"/>
      <w:pStyle w:val="NLSHbL1"/>
      <w:lvlText w:val="%1."/>
      <w:lvlJc w:val="left"/>
      <w:pPr>
        <w:tabs>
          <w:tab w:val="num" w:pos="720"/>
        </w:tabs>
        <w:ind w:left="720" w:hanging="720"/>
      </w:pPr>
      <w:rPr>
        <w:rFonts w:ascii="Times New Roman Bold" w:hAnsi="Times New Roman Bold" w:cs="Times New Roman" w:hint="default"/>
        <w:b/>
        <w:i w:val="0"/>
        <w:caps/>
        <w:strike w:val="0"/>
        <w:dstrike w:val="0"/>
        <w:vanish w:val="0"/>
        <w:color w:val="00000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LSHbL2"/>
      <w:lvlText w:val="%1.%2."/>
      <w:lvlJc w:val="left"/>
      <w:pPr>
        <w:tabs>
          <w:tab w:val="num" w:pos="720"/>
        </w:tabs>
        <w:ind w:left="720" w:hanging="720"/>
      </w:pPr>
      <w:rPr>
        <w:rFonts w:ascii="Times New Roman Bold" w:hAnsi="Times New Roman Bold" w:cs="Times New Roman" w:hint="default"/>
        <w:b/>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LSHbL3"/>
      <w:lvlText w:val="%1.%2.%3."/>
      <w:lvlJc w:val="left"/>
      <w:pPr>
        <w:tabs>
          <w:tab w:val="num" w:pos="1080"/>
        </w:tabs>
        <w:ind w:left="1080" w:hanging="720"/>
      </w:pPr>
      <w:rPr>
        <w:rFonts w:ascii="Times New Roman Bold" w:hAnsi="Times New Roman Bold" w:cs="Times New Roman" w:hint="default"/>
        <w:b/>
        <w:i/>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NLSHbMASLHeader"/>
      <w:lvlText w:val="%1.%2.%3.%4"/>
      <w:lvlJc w:val="left"/>
      <w:pPr>
        <w:tabs>
          <w:tab w:val="num" w:pos="1440"/>
        </w:tabs>
        <w:ind w:left="1440" w:hanging="720"/>
      </w:pPr>
      <w:rPr>
        <w:rFonts w:ascii="Times New Roman" w:hAnsi="Times New Roman" w:cs="Times New Roman" w:hint="default"/>
        <w:b w:val="0"/>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1440"/>
        </w:tabs>
        <w:ind w:left="1440" w:hanging="1080"/>
      </w:pPr>
      <w:rPr>
        <w:rFonts w:ascii="Times New Roman" w:hAnsi="Times New Roman" w:cs="Times New Roman" w:hint="default"/>
        <w:b w:val="0"/>
        <w:i w:val="0"/>
        <w:caps w:val="0"/>
        <w:smallCaps w:val="0"/>
        <w:sz w:val="24"/>
        <w:u w:val="none"/>
      </w:rPr>
    </w:lvl>
    <w:lvl w:ilvl="5">
      <w:start w:val="1"/>
      <w:numFmt w:val="none"/>
      <w:lvlText w:val="%6"/>
      <w:lvlJc w:val="left"/>
      <w:pPr>
        <w:tabs>
          <w:tab w:val="num" w:pos="-360"/>
        </w:tabs>
        <w:ind w:left="-360"/>
      </w:pPr>
      <w:rPr>
        <w:rFonts w:ascii="Times New Roman" w:hAnsi="Times New Roman" w:cs="Times New Roman" w:hint="default"/>
        <w:b w:val="0"/>
        <w:i w:val="0"/>
        <w:caps w:val="0"/>
        <w:sz w:val="24"/>
        <w:szCs w:val="24"/>
        <w:u w:val="none"/>
      </w:rPr>
    </w:lvl>
    <w:lvl w:ilvl="6">
      <w:start w:val="1"/>
      <w:numFmt w:val="none"/>
      <w:lvlText w:val=""/>
      <w:lvlJc w:val="left"/>
      <w:pPr>
        <w:tabs>
          <w:tab w:val="num" w:pos="-360"/>
        </w:tabs>
        <w:ind w:left="-360" w:firstLine="360"/>
      </w:pPr>
      <w:rPr>
        <w:rFonts w:ascii="Times New Roman" w:hAnsi="Times New Roman" w:cs="Times New Roman" w:hint="default"/>
        <w:b w:val="0"/>
        <w:i w:val="0"/>
        <w:caps w:val="0"/>
        <w:smallCaps w:val="0"/>
        <w:sz w:val="24"/>
        <w:u w:val="none"/>
      </w:rPr>
    </w:lvl>
    <w:lvl w:ilvl="7">
      <w:start w:val="1"/>
      <w:numFmt w:val="none"/>
      <w:lvlText w:val=""/>
      <w:lvlJc w:val="left"/>
      <w:pPr>
        <w:tabs>
          <w:tab w:val="num" w:pos="2520"/>
        </w:tabs>
        <w:ind w:left="1080" w:hanging="1080"/>
      </w:pPr>
      <w:rPr>
        <w:rFonts w:ascii="Times New Roman" w:hAnsi="Times New Roman" w:cs="Times New Roman" w:hint="default"/>
        <w:b w:val="0"/>
        <w:i w:val="0"/>
        <w:caps w:val="0"/>
        <w:smallCaps w:val="0"/>
        <w:sz w:val="24"/>
        <w:u w:val="none"/>
      </w:rPr>
    </w:lvl>
    <w:lvl w:ilvl="8">
      <w:start w:val="1"/>
      <w:numFmt w:val="none"/>
      <w:lvlText w:val=""/>
      <w:lvlJc w:val="left"/>
      <w:pPr>
        <w:tabs>
          <w:tab w:val="num" w:pos="3240"/>
        </w:tabs>
        <w:ind w:left="1080" w:hanging="1080"/>
      </w:pPr>
      <w:rPr>
        <w:rFonts w:ascii="Times New Roman" w:hAnsi="Times New Roman" w:cs="Times New Roman" w:hint="default"/>
        <w:b w:val="0"/>
        <w:i w:val="0"/>
        <w:caps w:val="0"/>
        <w:smallCaps w:val="0"/>
        <w:sz w:val="24"/>
        <w:u w:val="none"/>
      </w:rPr>
    </w:lvl>
  </w:abstractNum>
  <w:abstractNum w:abstractNumId="28" w15:restartNumberingAfterBreak="0">
    <w:nsid w:val="6197374B"/>
    <w:multiLevelType w:val="hybridMultilevel"/>
    <w:tmpl w:val="CC0EC35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15:restartNumberingAfterBreak="0">
    <w:nsid w:val="63935801"/>
    <w:multiLevelType w:val="multilevel"/>
    <w:tmpl w:val="4178F25A"/>
    <w:lvl w:ilvl="0">
      <w:start w:val="1"/>
      <w:numFmt w:val="decimal"/>
      <w:lvlText w:val="1.4.%1"/>
      <w:lvlJc w:val="left"/>
      <w:pPr>
        <w:tabs>
          <w:tab w:val="num" w:pos="1440"/>
        </w:tabs>
        <w:ind w:left="1440" w:hanging="720"/>
      </w:pPr>
      <w:rPr>
        <w:rFonts w:ascii="Times New Roman" w:hAnsi="Times New Roman" w:cs="Times New Roman"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4"/>
      <w:numFmt w:val="none"/>
      <w:pStyle w:val="LegalB-text2"/>
      <w:lvlText w:val=""/>
      <w:lvlJc w:val="left"/>
      <w:pPr>
        <w:tabs>
          <w:tab w:val="num" w:pos="1800"/>
        </w:tabs>
        <w:ind w:left="1152" w:hanging="432"/>
      </w:pPr>
      <w:rPr>
        <w:rFonts w:cs="Times New Roman" w:hint="default"/>
        <w:b/>
        <w:bCs/>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lvlText w:val=""/>
      <w:lvlJc w:val="left"/>
      <w:pPr>
        <w:tabs>
          <w:tab w:val="num" w:pos="1800"/>
        </w:tabs>
        <w:ind w:left="1800" w:hanging="1080"/>
      </w:pPr>
      <w:rPr>
        <w:rFonts w:cs="Times New Roman" w:hint="default"/>
        <w:b/>
        <w:bCs/>
        <w:i w:val="0"/>
        <w:iCs w:val="0"/>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Text w:val=""/>
      <w:lvlJc w:val="left"/>
      <w:pPr>
        <w:tabs>
          <w:tab w:val="num" w:pos="3240"/>
        </w:tabs>
        <w:ind w:left="2088" w:hanging="648"/>
      </w:pPr>
      <w:rPr>
        <w:rFonts w:cs="Times New Roman"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3960"/>
        </w:tabs>
        <w:ind w:left="2592" w:hanging="792"/>
      </w:pPr>
      <w:rPr>
        <w:rFonts w:cs="Times New Roman" w:hint="default"/>
        <w:b w:val="0"/>
        <w:bCs w:val="0"/>
        <w:i w:val="0"/>
        <w:iCs w:val="0"/>
        <w:caps w:val="0"/>
        <w:smallCaps w:val="0"/>
        <w:sz w:val="24"/>
        <w:szCs w:val="24"/>
        <w:u w:val="none"/>
      </w:rPr>
    </w:lvl>
    <w:lvl w:ilvl="5">
      <w:start w:val="1"/>
      <w:numFmt w:val="none"/>
      <w:lvlText w:val=""/>
      <w:lvlJc w:val="left"/>
      <w:pPr>
        <w:tabs>
          <w:tab w:val="num" w:pos="4680"/>
        </w:tabs>
        <w:ind w:left="3096" w:hanging="936"/>
      </w:pPr>
      <w:rPr>
        <w:rFonts w:cs="Times New Roman" w:hint="default"/>
        <w:b w:val="0"/>
        <w:bCs w:val="0"/>
        <w:i w:val="0"/>
        <w:iCs w:val="0"/>
        <w:caps w:val="0"/>
        <w:smallCaps w:val="0"/>
        <w:sz w:val="24"/>
        <w:szCs w:val="24"/>
        <w:u w:val="none"/>
      </w:rPr>
    </w:lvl>
    <w:lvl w:ilvl="6">
      <w:start w:val="1"/>
      <w:numFmt w:val="none"/>
      <w:lvlText w:val=""/>
      <w:lvlJc w:val="left"/>
      <w:pPr>
        <w:tabs>
          <w:tab w:val="num" w:pos="5400"/>
        </w:tabs>
        <w:ind w:left="3600" w:hanging="1080"/>
      </w:pPr>
      <w:rPr>
        <w:rFonts w:cs="Times New Roman"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6120"/>
        </w:tabs>
        <w:ind w:left="4104" w:hanging="1224"/>
      </w:pPr>
      <w:rPr>
        <w:rFonts w:cs="Times New Roman" w:hint="default"/>
        <w:b w:val="0"/>
        <w:bCs w:val="0"/>
        <w:i w:val="0"/>
        <w:iCs w:val="0"/>
        <w:caps w:val="0"/>
        <w:smallCaps w:val="0"/>
        <w:sz w:val="24"/>
        <w:szCs w:val="24"/>
        <w:u w:val="none"/>
      </w:rPr>
    </w:lvl>
    <w:lvl w:ilvl="8">
      <w:start w:val="1"/>
      <w:numFmt w:val="none"/>
      <w:lvlText w:val=""/>
      <w:lvlJc w:val="left"/>
      <w:pPr>
        <w:tabs>
          <w:tab w:val="num" w:pos="6840"/>
        </w:tabs>
        <w:ind w:left="4680" w:hanging="1440"/>
      </w:pPr>
      <w:rPr>
        <w:rFonts w:cs="Times New Roman" w:hint="default"/>
        <w:b w:val="0"/>
        <w:bCs w:val="0"/>
        <w:i w:val="0"/>
        <w:iCs w:val="0"/>
        <w:caps w:val="0"/>
        <w:smallCaps w:val="0"/>
        <w:sz w:val="24"/>
        <w:szCs w:val="24"/>
        <w:u w:val="none"/>
      </w:rPr>
    </w:lvl>
  </w:abstractNum>
  <w:abstractNum w:abstractNumId="30" w15:restartNumberingAfterBreak="0">
    <w:nsid w:val="63962C1F"/>
    <w:multiLevelType w:val="hybridMultilevel"/>
    <w:tmpl w:val="9CACEA3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6407301A"/>
    <w:multiLevelType w:val="hybridMultilevel"/>
    <w:tmpl w:val="466CF9D8"/>
    <w:lvl w:ilvl="0" w:tplc="FFFFFFFF">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2" w15:restartNumberingAfterBreak="0">
    <w:nsid w:val="65B06A8C"/>
    <w:multiLevelType w:val="hybridMultilevel"/>
    <w:tmpl w:val="A38E237C"/>
    <w:lvl w:ilvl="0" w:tplc="DEFE3FF4">
      <w:start w:val="1"/>
      <w:numFmt w:val="bullet"/>
      <w:lvlText w:val=""/>
      <w:lvlJc w:val="left"/>
      <w:pPr>
        <w:tabs>
          <w:tab w:val="num" w:pos="1080"/>
        </w:tabs>
        <w:ind w:left="1080" w:hanging="360"/>
      </w:pPr>
      <w:rPr>
        <w:rFonts w:ascii="Symbol" w:hAnsi="Symbol" w:hint="default"/>
      </w:rPr>
    </w:lvl>
    <w:lvl w:ilvl="1" w:tplc="F1E44772" w:tentative="1">
      <w:start w:val="1"/>
      <w:numFmt w:val="bullet"/>
      <w:pStyle w:val="LegalBList2"/>
      <w:lvlText w:val="o"/>
      <w:lvlJc w:val="left"/>
      <w:pPr>
        <w:tabs>
          <w:tab w:val="num" w:pos="1440"/>
        </w:tabs>
        <w:ind w:left="1440" w:hanging="360"/>
      </w:pPr>
      <w:rPr>
        <w:rFonts w:ascii="Courier New" w:hAnsi="Courier New" w:hint="default"/>
      </w:rPr>
    </w:lvl>
    <w:lvl w:ilvl="2" w:tplc="65B67A20" w:tentative="1">
      <w:start w:val="1"/>
      <w:numFmt w:val="bullet"/>
      <w:lvlText w:val=""/>
      <w:lvlJc w:val="left"/>
      <w:pPr>
        <w:tabs>
          <w:tab w:val="num" w:pos="2160"/>
        </w:tabs>
        <w:ind w:left="2160" w:hanging="360"/>
      </w:pPr>
      <w:rPr>
        <w:rFonts w:ascii="Wingdings" w:hAnsi="Wingdings" w:hint="default"/>
      </w:rPr>
    </w:lvl>
    <w:lvl w:ilvl="3" w:tplc="9E000522" w:tentative="1">
      <w:start w:val="1"/>
      <w:numFmt w:val="bullet"/>
      <w:pStyle w:val="LegalBList4smallroman"/>
      <w:lvlText w:val=""/>
      <w:lvlJc w:val="left"/>
      <w:pPr>
        <w:tabs>
          <w:tab w:val="num" w:pos="2880"/>
        </w:tabs>
        <w:ind w:left="2880" w:hanging="360"/>
      </w:pPr>
      <w:rPr>
        <w:rFonts w:ascii="Symbol" w:hAnsi="Symbol" w:hint="default"/>
      </w:rPr>
    </w:lvl>
    <w:lvl w:ilvl="4" w:tplc="42F29358" w:tentative="1">
      <w:start w:val="1"/>
      <w:numFmt w:val="bullet"/>
      <w:lvlText w:val="o"/>
      <w:lvlJc w:val="left"/>
      <w:pPr>
        <w:tabs>
          <w:tab w:val="num" w:pos="3600"/>
        </w:tabs>
        <w:ind w:left="3600" w:hanging="360"/>
      </w:pPr>
      <w:rPr>
        <w:rFonts w:ascii="Courier New" w:hAnsi="Courier New" w:hint="default"/>
      </w:rPr>
    </w:lvl>
    <w:lvl w:ilvl="5" w:tplc="03A42292" w:tentative="1">
      <w:start w:val="1"/>
      <w:numFmt w:val="bullet"/>
      <w:lvlText w:val=""/>
      <w:lvlJc w:val="left"/>
      <w:pPr>
        <w:tabs>
          <w:tab w:val="num" w:pos="4320"/>
        </w:tabs>
        <w:ind w:left="4320" w:hanging="360"/>
      </w:pPr>
      <w:rPr>
        <w:rFonts w:ascii="Wingdings" w:hAnsi="Wingdings" w:hint="default"/>
      </w:rPr>
    </w:lvl>
    <w:lvl w:ilvl="6" w:tplc="91FE595A" w:tentative="1">
      <w:start w:val="1"/>
      <w:numFmt w:val="bullet"/>
      <w:lvlText w:val=""/>
      <w:lvlJc w:val="left"/>
      <w:pPr>
        <w:tabs>
          <w:tab w:val="num" w:pos="5040"/>
        </w:tabs>
        <w:ind w:left="5040" w:hanging="360"/>
      </w:pPr>
      <w:rPr>
        <w:rFonts w:ascii="Symbol" w:hAnsi="Symbol" w:hint="default"/>
      </w:rPr>
    </w:lvl>
    <w:lvl w:ilvl="7" w:tplc="3F4A6F18" w:tentative="1">
      <w:start w:val="1"/>
      <w:numFmt w:val="bullet"/>
      <w:lvlText w:val="o"/>
      <w:lvlJc w:val="left"/>
      <w:pPr>
        <w:tabs>
          <w:tab w:val="num" w:pos="5760"/>
        </w:tabs>
        <w:ind w:left="5760" w:hanging="360"/>
      </w:pPr>
      <w:rPr>
        <w:rFonts w:ascii="Courier New" w:hAnsi="Courier New" w:hint="default"/>
      </w:rPr>
    </w:lvl>
    <w:lvl w:ilvl="8" w:tplc="4438917A"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69D6732"/>
    <w:multiLevelType w:val="multilevel"/>
    <w:tmpl w:val="8D36EE22"/>
    <w:lvl w:ilvl="0">
      <w:start w:val="1"/>
      <w:numFmt w:val="decimal"/>
      <w:pStyle w:val="LegalBDef"/>
      <w:lvlText w:val="%1."/>
      <w:lvlJc w:val="left"/>
      <w:pPr>
        <w:tabs>
          <w:tab w:val="num" w:pos="720"/>
        </w:tabs>
        <w:ind w:left="720" w:hanging="720"/>
      </w:pPr>
      <w:rPr>
        <w:rFonts w:ascii="Times New Roman Bold" w:hAnsi="Times New Roman Bold" w:cs="Times New Roman" w:hint="default"/>
        <w:b/>
        <w:i w:val="0"/>
        <w:caps/>
        <w:strike w:val="0"/>
        <w:dstrike w:val="0"/>
        <w:vanish w:val="0"/>
        <w:color w:val="00000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egalBL2"/>
      <w:lvlText w:val="%1.%2."/>
      <w:lvlJc w:val="left"/>
      <w:pPr>
        <w:tabs>
          <w:tab w:val="num" w:pos="720"/>
        </w:tabs>
        <w:ind w:left="720" w:hanging="720"/>
      </w:pPr>
      <w:rPr>
        <w:rFonts w:ascii="Times New Roman Bold" w:hAnsi="Times New Roman Bold" w:cs="Times New Roman" w:hint="default"/>
        <w:b/>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LegalBL2"/>
      <w:lvlText w:val="%1.%2.%3."/>
      <w:lvlJc w:val="left"/>
      <w:pPr>
        <w:tabs>
          <w:tab w:val="num" w:pos="1440"/>
        </w:tabs>
        <w:ind w:left="1440" w:hanging="1080"/>
      </w:pPr>
      <w:rPr>
        <w:rFonts w:ascii="Times New Roman Bold" w:hAnsi="Times New Roman Bold" w:cs="Times New Roman" w:hint="default"/>
        <w:b/>
        <w:i/>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800"/>
        </w:tabs>
        <w:ind w:left="1800" w:hanging="1080"/>
      </w:pPr>
      <w:rPr>
        <w:rFonts w:ascii="Times New Roman Bold" w:hAnsi="Times New Roman Bold" w:cs="Times New Roman" w:hint="default"/>
        <w:b/>
        <w:i w:val="0"/>
        <w:caps w:val="0"/>
        <w:strike w:val="0"/>
        <w:dstrike w:val="0"/>
        <w:vanish w:val="0"/>
        <w:color w:val="000000"/>
        <w:sz w:val="24"/>
        <w:szCs w:val="24"/>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pStyle w:val="LegalBL3text"/>
      <w:lvlText w:val="%5."/>
      <w:lvlJc w:val="left"/>
      <w:pPr>
        <w:tabs>
          <w:tab w:val="num" w:pos="1080"/>
        </w:tabs>
        <w:ind w:left="1080" w:hanging="360"/>
      </w:pPr>
      <w:rPr>
        <w:rFonts w:ascii="Times New Roman Bold" w:hAnsi="Times New Roman Bold" w:cs="Times New Roman" w:hint="default"/>
        <w:b/>
        <w:i w:val="0"/>
        <w:caps w:val="0"/>
        <w:sz w:val="24"/>
        <w:szCs w:val="24"/>
        <w:u w:val="none"/>
      </w:rPr>
    </w:lvl>
    <w:lvl w:ilvl="5">
      <w:start w:val="1"/>
      <w:numFmt w:val="decimal"/>
      <w:lvlRestart w:val="0"/>
      <w:lvlText w:val="%1.%6"/>
      <w:lvlJc w:val="left"/>
      <w:pPr>
        <w:tabs>
          <w:tab w:val="num" w:pos="1440"/>
        </w:tabs>
        <w:ind w:firstLine="720"/>
      </w:pPr>
      <w:rPr>
        <w:rFonts w:ascii="Times New Roman" w:hAnsi="Times New Roman" w:cs="Times New Roman" w:hint="default"/>
        <w:b w:val="0"/>
        <w:i w:val="0"/>
        <w:caps w:val="0"/>
        <w:smallCaps w:val="0"/>
        <w:sz w:val="24"/>
        <w:szCs w:val="24"/>
        <w:u w:val="none"/>
      </w:rPr>
    </w:lvl>
    <w:lvl w:ilvl="6">
      <w:start w:val="1"/>
      <w:numFmt w:val="decimal"/>
      <w:lvlRestart w:val="0"/>
      <w:pStyle w:val="LegalBL3text"/>
      <w:lvlText w:val="%1.%2.%7."/>
      <w:lvlJc w:val="left"/>
      <w:pPr>
        <w:tabs>
          <w:tab w:val="num" w:pos="1800"/>
        </w:tabs>
        <w:ind w:left="360" w:firstLine="720"/>
      </w:pPr>
      <w:rPr>
        <w:rFonts w:ascii="Times New Roman" w:hAnsi="Times New Roman" w:cs="Times New Roman" w:hint="default"/>
        <w:b w:val="0"/>
        <w:i w:val="0"/>
        <w:caps w:val="0"/>
        <w:small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Restart w:val="0"/>
      <w:lvlText w:val="%1.%2.%3.%8."/>
      <w:lvlJc w:val="left"/>
      <w:pPr>
        <w:tabs>
          <w:tab w:val="num" w:pos="2520"/>
        </w:tabs>
        <w:ind w:left="720" w:firstLine="720"/>
      </w:pPr>
      <w:rPr>
        <w:rFonts w:ascii="Times New Roman" w:hAnsi="Times New Roman" w:cs="Times New Roman" w:hint="default"/>
        <w:b w:val="0"/>
        <w:i w:val="0"/>
        <w:caps w:val="0"/>
        <w:smallCaps w:val="0"/>
        <w:sz w:val="24"/>
        <w:u w:val="none"/>
      </w:rPr>
    </w:lvl>
    <w:lvl w:ilvl="8">
      <w:start w:val="1"/>
      <w:numFmt w:val="none"/>
      <w:lvlText w:val=""/>
      <w:lvlJc w:val="left"/>
      <w:pPr>
        <w:tabs>
          <w:tab w:val="num" w:pos="3240"/>
        </w:tabs>
        <w:ind w:left="1080" w:hanging="1080"/>
      </w:pPr>
      <w:rPr>
        <w:rFonts w:ascii="Times New Roman" w:hAnsi="Times New Roman" w:cs="Times New Roman" w:hint="default"/>
        <w:b w:val="0"/>
        <w:i w:val="0"/>
        <w:caps w:val="0"/>
        <w:smallCaps w:val="0"/>
        <w:sz w:val="24"/>
        <w:u w:val="none"/>
      </w:rPr>
    </w:lvl>
  </w:abstractNum>
  <w:abstractNum w:abstractNumId="34" w15:restartNumberingAfterBreak="0">
    <w:nsid w:val="684311AB"/>
    <w:multiLevelType w:val="hybridMultilevel"/>
    <w:tmpl w:val="D5CEE57E"/>
    <w:lvl w:ilvl="0" w:tplc="0409000F">
      <w:start w:val="1"/>
      <w:numFmt w:val="bullet"/>
      <w:pStyle w:val="NLS-List-B1BLF"/>
      <w:lvlText w:val=""/>
      <w:lvlJc w:val="left"/>
      <w:pPr>
        <w:tabs>
          <w:tab w:val="num" w:pos="2520"/>
        </w:tabs>
        <w:ind w:left="2520" w:hanging="360"/>
      </w:pPr>
      <w:rPr>
        <w:rFonts w:ascii="Symbol" w:hAnsi="Symbol" w:hint="default"/>
        <w:b w:val="0"/>
        <w:i w:val="0"/>
        <w:sz w:val="24"/>
      </w:rPr>
    </w:lvl>
    <w:lvl w:ilvl="1" w:tplc="04090019">
      <w:start w:val="1"/>
      <w:numFmt w:val="bullet"/>
      <w:lvlText w:val="o"/>
      <w:lvlJc w:val="left"/>
      <w:pPr>
        <w:tabs>
          <w:tab w:val="num" w:pos="3240"/>
        </w:tabs>
        <w:ind w:left="3240" w:hanging="360"/>
      </w:pPr>
      <w:rPr>
        <w:rFonts w:ascii="Courier New" w:hAnsi="Courier New" w:hint="default"/>
      </w:rPr>
    </w:lvl>
    <w:lvl w:ilvl="2" w:tplc="0409001B">
      <w:start w:val="1"/>
      <w:numFmt w:val="bullet"/>
      <w:pStyle w:val="NLS-textL3specialheading"/>
      <w:lvlText w:val=""/>
      <w:lvlJc w:val="left"/>
      <w:pPr>
        <w:tabs>
          <w:tab w:val="num" w:pos="3960"/>
        </w:tabs>
        <w:ind w:left="3960" w:hanging="360"/>
      </w:pPr>
      <w:rPr>
        <w:rFonts w:ascii="Wingdings" w:hAnsi="Wingdings" w:hint="default"/>
      </w:rPr>
    </w:lvl>
    <w:lvl w:ilvl="3" w:tplc="0409000F">
      <w:start w:val="1"/>
      <w:numFmt w:val="bullet"/>
      <w:lvlText w:val=""/>
      <w:lvlJc w:val="left"/>
      <w:pPr>
        <w:tabs>
          <w:tab w:val="num" w:pos="4680"/>
        </w:tabs>
        <w:ind w:left="4680" w:hanging="360"/>
      </w:pPr>
      <w:rPr>
        <w:rFonts w:ascii="Symbol" w:hAnsi="Symbol" w:hint="default"/>
      </w:rPr>
    </w:lvl>
    <w:lvl w:ilvl="4" w:tplc="04090019">
      <w:start w:val="1"/>
      <w:numFmt w:val="bullet"/>
      <w:lvlText w:val="o"/>
      <w:lvlJc w:val="left"/>
      <w:pPr>
        <w:tabs>
          <w:tab w:val="num" w:pos="5400"/>
        </w:tabs>
        <w:ind w:left="5400" w:hanging="360"/>
      </w:pPr>
      <w:rPr>
        <w:rFonts w:ascii="Courier New" w:hAnsi="Courier New" w:hint="default"/>
      </w:rPr>
    </w:lvl>
    <w:lvl w:ilvl="5" w:tplc="0409001B">
      <w:start w:val="1"/>
      <w:numFmt w:val="bullet"/>
      <w:lvlText w:val=""/>
      <w:lvlJc w:val="left"/>
      <w:pPr>
        <w:tabs>
          <w:tab w:val="num" w:pos="6120"/>
        </w:tabs>
        <w:ind w:left="6120" w:hanging="360"/>
      </w:pPr>
      <w:rPr>
        <w:rFonts w:ascii="Wingdings" w:hAnsi="Wingdings" w:hint="default"/>
      </w:rPr>
    </w:lvl>
    <w:lvl w:ilvl="6" w:tplc="0409000F" w:tentative="1">
      <w:start w:val="1"/>
      <w:numFmt w:val="bullet"/>
      <w:lvlText w:val=""/>
      <w:lvlJc w:val="left"/>
      <w:pPr>
        <w:tabs>
          <w:tab w:val="num" w:pos="6840"/>
        </w:tabs>
        <w:ind w:left="6840" w:hanging="360"/>
      </w:pPr>
      <w:rPr>
        <w:rFonts w:ascii="Symbol" w:hAnsi="Symbol" w:hint="default"/>
      </w:rPr>
    </w:lvl>
    <w:lvl w:ilvl="7" w:tplc="04090019" w:tentative="1">
      <w:start w:val="1"/>
      <w:numFmt w:val="bullet"/>
      <w:lvlText w:val="o"/>
      <w:lvlJc w:val="left"/>
      <w:pPr>
        <w:tabs>
          <w:tab w:val="num" w:pos="7560"/>
        </w:tabs>
        <w:ind w:left="7560" w:hanging="360"/>
      </w:pPr>
      <w:rPr>
        <w:rFonts w:ascii="Courier New" w:hAnsi="Courier New" w:hint="default"/>
      </w:rPr>
    </w:lvl>
    <w:lvl w:ilvl="8" w:tplc="0409001B" w:tentative="1">
      <w:start w:val="1"/>
      <w:numFmt w:val="bullet"/>
      <w:lvlText w:val=""/>
      <w:lvlJc w:val="left"/>
      <w:pPr>
        <w:tabs>
          <w:tab w:val="num" w:pos="8280"/>
        </w:tabs>
        <w:ind w:left="8280" w:hanging="360"/>
      </w:pPr>
      <w:rPr>
        <w:rFonts w:ascii="Wingdings" w:hAnsi="Wingdings" w:hint="default"/>
      </w:rPr>
    </w:lvl>
  </w:abstractNum>
  <w:abstractNum w:abstractNumId="35" w15:restartNumberingAfterBreak="0">
    <w:nsid w:val="6AB32C5C"/>
    <w:multiLevelType w:val="hybridMultilevel"/>
    <w:tmpl w:val="18D275D6"/>
    <w:lvl w:ilvl="0" w:tplc="E4E2447A">
      <w:start w:val="1"/>
      <w:numFmt w:val="bullet"/>
      <w:pStyle w:val="ExhibitJL0"/>
      <w:lvlText w:val="►"/>
      <w:lvlJc w:val="left"/>
      <w:pPr>
        <w:tabs>
          <w:tab w:val="num" w:pos="720"/>
        </w:tabs>
        <w:ind w:left="720" w:hanging="360"/>
      </w:pPr>
      <w:rPr>
        <w:rFonts w:ascii="Arial" w:hAnsi="Arial" w:hint="default"/>
        <w:b w:val="0"/>
        <w:i w:val="0"/>
        <w:sz w:val="24"/>
      </w:rPr>
    </w:lvl>
    <w:lvl w:ilvl="1" w:tplc="FFFFFFFF">
      <w:start w:val="1"/>
      <w:numFmt w:val="bullet"/>
      <w:pStyle w:val="ExhibitJL1"/>
      <w:lvlText w:val="o"/>
      <w:lvlJc w:val="left"/>
      <w:pPr>
        <w:tabs>
          <w:tab w:val="num" w:pos="1440"/>
        </w:tabs>
        <w:ind w:left="1440" w:hanging="360"/>
      </w:pPr>
      <w:rPr>
        <w:rFonts w:ascii="Courier New" w:hAnsi="Courier New" w:hint="default"/>
      </w:rPr>
    </w:lvl>
    <w:lvl w:ilvl="2" w:tplc="FFFFFFFF">
      <w:start w:val="1"/>
      <w:numFmt w:val="bullet"/>
      <w:pStyle w:val="ExhibitJL2"/>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pStyle w:val="ExhibitL2text"/>
      <w:lvlText w:val="o"/>
      <w:lvlJc w:val="left"/>
      <w:pPr>
        <w:tabs>
          <w:tab w:val="num" w:pos="3600"/>
        </w:tabs>
        <w:ind w:left="3600" w:hanging="360"/>
      </w:pPr>
      <w:rPr>
        <w:rFonts w:ascii="Courier New" w:hAnsi="Courier New" w:hint="default"/>
      </w:rPr>
    </w:lvl>
    <w:lvl w:ilvl="5" w:tplc="FFFFFFFF" w:tentative="1">
      <w:start w:val="1"/>
      <w:numFmt w:val="bullet"/>
      <w:pStyle w:val="ExhibitL3tex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E0C102B"/>
    <w:multiLevelType w:val="hybridMultilevel"/>
    <w:tmpl w:val="F818595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6E686015"/>
    <w:multiLevelType w:val="hybridMultilevel"/>
    <w:tmpl w:val="85B6115A"/>
    <w:lvl w:ilvl="0" w:tplc="FFFFFFFF">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8" w15:restartNumberingAfterBreak="0">
    <w:nsid w:val="736713C1"/>
    <w:multiLevelType w:val="hybridMultilevel"/>
    <w:tmpl w:val="F17A9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2"/>
  </w:num>
  <w:num w:numId="3">
    <w:abstractNumId w:val="34"/>
  </w:num>
  <w:num w:numId="4">
    <w:abstractNumId w:val="2"/>
  </w:num>
  <w:num w:numId="5">
    <w:abstractNumId w:val="35"/>
  </w:num>
  <w:num w:numId="6">
    <w:abstractNumId w:val="17"/>
  </w:num>
  <w:num w:numId="7">
    <w:abstractNumId w:val="33"/>
  </w:num>
  <w:num w:numId="8">
    <w:abstractNumId w:val="29"/>
  </w:num>
  <w:num w:numId="9">
    <w:abstractNumId w:val="7"/>
  </w:num>
  <w:num w:numId="10">
    <w:abstractNumId w:val="32"/>
  </w:num>
  <w:num w:numId="11">
    <w:abstractNumId w:val="5"/>
  </w:num>
  <w:num w:numId="12">
    <w:abstractNumId w:val="20"/>
  </w:num>
  <w:num w:numId="13">
    <w:abstractNumId w:val="27"/>
  </w:num>
  <w:num w:numId="14">
    <w:abstractNumId w:val="16"/>
  </w:num>
  <w:num w:numId="15">
    <w:abstractNumId w:val="25"/>
  </w:num>
  <w:num w:numId="16">
    <w:abstractNumId w:val="14"/>
  </w:num>
  <w:num w:numId="17">
    <w:abstractNumId w:val="22"/>
  </w:num>
  <w:num w:numId="18">
    <w:abstractNumId w:val="1"/>
  </w:num>
  <w:num w:numId="19">
    <w:abstractNumId w:val="30"/>
  </w:num>
  <w:num w:numId="20">
    <w:abstractNumId w:val="13"/>
  </w:num>
  <w:num w:numId="21">
    <w:abstractNumId w:val="10"/>
  </w:num>
  <w:num w:numId="22">
    <w:abstractNumId w:val="22"/>
    <w:lvlOverride w:ilvl="0">
      <w:startOverride w:val="2"/>
    </w:lvlOverride>
    <w:lvlOverride w:ilvl="1">
      <w:startOverride w:val="2"/>
    </w:lvlOverride>
    <w:lvlOverride w:ilvl="2">
      <w:startOverride w:val="1"/>
    </w:lvlOverride>
    <w:lvlOverride w:ilvl="3">
      <w:startOverride w:val="5"/>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23"/>
  </w:num>
  <w:num w:numId="25">
    <w:abstractNumId w:val="15"/>
  </w:num>
  <w:num w:numId="26">
    <w:abstractNumId w:val="18"/>
  </w:num>
  <w:num w:numId="27">
    <w:abstractNumId w:val="21"/>
  </w:num>
  <w:num w:numId="28">
    <w:abstractNumId w:val="26"/>
  </w:num>
  <w:num w:numId="29">
    <w:abstractNumId w:val="38"/>
  </w:num>
  <w:num w:numId="30">
    <w:abstractNumId w:val="11"/>
  </w:num>
  <w:num w:numId="31">
    <w:abstractNumId w:val="19"/>
  </w:num>
  <w:num w:numId="32">
    <w:abstractNumId w:val="28"/>
  </w:num>
  <w:num w:numId="33">
    <w:abstractNumId w:val="31"/>
  </w:num>
  <w:num w:numId="34">
    <w:abstractNumId w:val="37"/>
  </w:num>
  <w:num w:numId="35">
    <w:abstractNumId w:val="8"/>
  </w:num>
  <w:num w:numId="36">
    <w:abstractNumId w:val="12"/>
  </w:num>
  <w:num w:numId="37">
    <w:abstractNumId w:val="4"/>
  </w:num>
  <w:num w:numId="38">
    <w:abstractNumId w:val="3"/>
  </w:num>
  <w:num w:numId="39">
    <w:abstractNumId w:val="36"/>
  </w:num>
  <w:num w:numId="40">
    <w:abstractNumId w:val="6"/>
  </w:num>
  <w:num w:numId="41">
    <w:abstractNumId w:val="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ctiveWritingStyle w:appName="MSWord" w:lang="en-US" w:vendorID="64" w:dllVersion="0" w:nlCheck="1" w:checkStyle="0"/>
  <w:activeWritingStyle w:appName="MSWord" w:lang="en-GB" w:vendorID="64" w:dllVersion="0" w:nlCheck="1" w:checkStyle="1"/>
  <w:activeWritingStyle w:appName="MSWord" w:lang="fr-FR" w:vendorID="64" w:dllVersion="0" w:nlCheck="1" w:checkStyle="0"/>
  <w:activeWritingStyle w:appName="MSWord" w:lang="es-MX" w:vendorID="64" w:dllVersion="0" w:nlCheck="1" w:checkStyle="0"/>
  <w:activeWritingStyle w:appName="MSWord" w:lang="en-US" w:vendorID="64" w:dllVersion="6" w:nlCheck="1" w:checkStyle="1"/>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oNotTrackFormatting/>
  <w:defaultTabStop w:val="720"/>
  <w:autoHyphenation/>
  <w:consecutiveHyphenLimit w:val="2"/>
  <w:doNotHyphenateCaps/>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1155"/>
    <w:rsid w:val="00000722"/>
    <w:rsid w:val="00001919"/>
    <w:rsid w:val="00001E2B"/>
    <w:rsid w:val="00004018"/>
    <w:rsid w:val="00005C82"/>
    <w:rsid w:val="0000600A"/>
    <w:rsid w:val="0000651D"/>
    <w:rsid w:val="00007388"/>
    <w:rsid w:val="00007E73"/>
    <w:rsid w:val="0001026B"/>
    <w:rsid w:val="0001393C"/>
    <w:rsid w:val="00014C13"/>
    <w:rsid w:val="00016593"/>
    <w:rsid w:val="000173E3"/>
    <w:rsid w:val="0002028D"/>
    <w:rsid w:val="00020F70"/>
    <w:rsid w:val="00021AB1"/>
    <w:rsid w:val="00023041"/>
    <w:rsid w:val="00026BF1"/>
    <w:rsid w:val="00027710"/>
    <w:rsid w:val="000303B5"/>
    <w:rsid w:val="0003064B"/>
    <w:rsid w:val="0003341C"/>
    <w:rsid w:val="00034DCE"/>
    <w:rsid w:val="00035C8F"/>
    <w:rsid w:val="00036DEF"/>
    <w:rsid w:val="00040897"/>
    <w:rsid w:val="00040DA7"/>
    <w:rsid w:val="000448C1"/>
    <w:rsid w:val="000463C5"/>
    <w:rsid w:val="00046770"/>
    <w:rsid w:val="000507CF"/>
    <w:rsid w:val="0005157B"/>
    <w:rsid w:val="00053DB3"/>
    <w:rsid w:val="0006011A"/>
    <w:rsid w:val="00060203"/>
    <w:rsid w:val="000606AC"/>
    <w:rsid w:val="000609D1"/>
    <w:rsid w:val="00060FB0"/>
    <w:rsid w:val="00063A12"/>
    <w:rsid w:val="00064CAD"/>
    <w:rsid w:val="00074D2E"/>
    <w:rsid w:val="000768A4"/>
    <w:rsid w:val="00076D2F"/>
    <w:rsid w:val="00080AC6"/>
    <w:rsid w:val="000816E3"/>
    <w:rsid w:val="00082E57"/>
    <w:rsid w:val="00083422"/>
    <w:rsid w:val="00086BA3"/>
    <w:rsid w:val="00090F9C"/>
    <w:rsid w:val="00092784"/>
    <w:rsid w:val="00095633"/>
    <w:rsid w:val="000A41E9"/>
    <w:rsid w:val="000A5590"/>
    <w:rsid w:val="000A55D3"/>
    <w:rsid w:val="000A59D9"/>
    <w:rsid w:val="000A6F65"/>
    <w:rsid w:val="000B190A"/>
    <w:rsid w:val="000B1E91"/>
    <w:rsid w:val="000B2C68"/>
    <w:rsid w:val="000B5BA0"/>
    <w:rsid w:val="000B7293"/>
    <w:rsid w:val="000B7C74"/>
    <w:rsid w:val="000B7CA7"/>
    <w:rsid w:val="000C0A8F"/>
    <w:rsid w:val="000C31D0"/>
    <w:rsid w:val="000C3BEA"/>
    <w:rsid w:val="000C408C"/>
    <w:rsid w:val="000C4822"/>
    <w:rsid w:val="000C66AC"/>
    <w:rsid w:val="000D245E"/>
    <w:rsid w:val="000D30AE"/>
    <w:rsid w:val="000D38B9"/>
    <w:rsid w:val="000D3C3D"/>
    <w:rsid w:val="000D5EEA"/>
    <w:rsid w:val="000D648A"/>
    <w:rsid w:val="000D720E"/>
    <w:rsid w:val="000D77BF"/>
    <w:rsid w:val="000E23D0"/>
    <w:rsid w:val="000E2F0B"/>
    <w:rsid w:val="000E6646"/>
    <w:rsid w:val="000E7F22"/>
    <w:rsid w:val="000F0AC6"/>
    <w:rsid w:val="000F2363"/>
    <w:rsid w:val="000F23C0"/>
    <w:rsid w:val="000F5B60"/>
    <w:rsid w:val="000F7F9C"/>
    <w:rsid w:val="00102107"/>
    <w:rsid w:val="001025EC"/>
    <w:rsid w:val="0010294E"/>
    <w:rsid w:val="00103F84"/>
    <w:rsid w:val="0010513D"/>
    <w:rsid w:val="00105360"/>
    <w:rsid w:val="00107EF7"/>
    <w:rsid w:val="001102B4"/>
    <w:rsid w:val="00112C38"/>
    <w:rsid w:val="00113A3F"/>
    <w:rsid w:val="00113B62"/>
    <w:rsid w:val="0011469C"/>
    <w:rsid w:val="00115410"/>
    <w:rsid w:val="0012098A"/>
    <w:rsid w:val="0012144B"/>
    <w:rsid w:val="00121898"/>
    <w:rsid w:val="00121E1C"/>
    <w:rsid w:val="0012273B"/>
    <w:rsid w:val="00122ED3"/>
    <w:rsid w:val="00126915"/>
    <w:rsid w:val="0013313A"/>
    <w:rsid w:val="00134D58"/>
    <w:rsid w:val="00134EA3"/>
    <w:rsid w:val="00135A4E"/>
    <w:rsid w:val="00135FF4"/>
    <w:rsid w:val="00140CD0"/>
    <w:rsid w:val="00145D05"/>
    <w:rsid w:val="00147A59"/>
    <w:rsid w:val="00147BAB"/>
    <w:rsid w:val="00155003"/>
    <w:rsid w:val="0016034C"/>
    <w:rsid w:val="00161348"/>
    <w:rsid w:val="0016179A"/>
    <w:rsid w:val="00170642"/>
    <w:rsid w:val="00170F5F"/>
    <w:rsid w:val="0017312E"/>
    <w:rsid w:val="00174114"/>
    <w:rsid w:val="00174D2C"/>
    <w:rsid w:val="00175FA9"/>
    <w:rsid w:val="00176398"/>
    <w:rsid w:val="0017644F"/>
    <w:rsid w:val="00176AEF"/>
    <w:rsid w:val="00182A86"/>
    <w:rsid w:val="00182D81"/>
    <w:rsid w:val="00184BF1"/>
    <w:rsid w:val="00184D08"/>
    <w:rsid w:val="0018643D"/>
    <w:rsid w:val="001867A4"/>
    <w:rsid w:val="00187617"/>
    <w:rsid w:val="00190DE3"/>
    <w:rsid w:val="00190FF1"/>
    <w:rsid w:val="00191581"/>
    <w:rsid w:val="0019161D"/>
    <w:rsid w:val="00194E77"/>
    <w:rsid w:val="00196954"/>
    <w:rsid w:val="001A44FB"/>
    <w:rsid w:val="001A598D"/>
    <w:rsid w:val="001B374F"/>
    <w:rsid w:val="001B6219"/>
    <w:rsid w:val="001B78DC"/>
    <w:rsid w:val="001C0D69"/>
    <w:rsid w:val="001C30BF"/>
    <w:rsid w:val="001C30E0"/>
    <w:rsid w:val="001C3CE3"/>
    <w:rsid w:val="001C3FAF"/>
    <w:rsid w:val="001C60D3"/>
    <w:rsid w:val="001C7812"/>
    <w:rsid w:val="001D0372"/>
    <w:rsid w:val="001D0FE4"/>
    <w:rsid w:val="001D100A"/>
    <w:rsid w:val="001D1C0C"/>
    <w:rsid w:val="001D508A"/>
    <w:rsid w:val="001D72F5"/>
    <w:rsid w:val="001E065D"/>
    <w:rsid w:val="001E1BC0"/>
    <w:rsid w:val="001E4010"/>
    <w:rsid w:val="001E53E6"/>
    <w:rsid w:val="001E76A3"/>
    <w:rsid w:val="001F162B"/>
    <w:rsid w:val="001F20B0"/>
    <w:rsid w:val="001F3B23"/>
    <w:rsid w:val="0020382B"/>
    <w:rsid w:val="002039F0"/>
    <w:rsid w:val="00207F06"/>
    <w:rsid w:val="00210B2D"/>
    <w:rsid w:val="00213E2C"/>
    <w:rsid w:val="00214078"/>
    <w:rsid w:val="002155E0"/>
    <w:rsid w:val="00215940"/>
    <w:rsid w:val="0021705A"/>
    <w:rsid w:val="00217400"/>
    <w:rsid w:val="002175DF"/>
    <w:rsid w:val="002177E5"/>
    <w:rsid w:val="00223810"/>
    <w:rsid w:val="00223FE8"/>
    <w:rsid w:val="002263C7"/>
    <w:rsid w:val="00232F46"/>
    <w:rsid w:val="002360A9"/>
    <w:rsid w:val="0024091B"/>
    <w:rsid w:val="00241632"/>
    <w:rsid w:val="002424E7"/>
    <w:rsid w:val="00243B99"/>
    <w:rsid w:val="00247375"/>
    <w:rsid w:val="00250181"/>
    <w:rsid w:val="0025134D"/>
    <w:rsid w:val="00252E87"/>
    <w:rsid w:val="0025392C"/>
    <w:rsid w:val="00254321"/>
    <w:rsid w:val="00266719"/>
    <w:rsid w:val="00267759"/>
    <w:rsid w:val="00270942"/>
    <w:rsid w:val="00271F84"/>
    <w:rsid w:val="0027310F"/>
    <w:rsid w:val="0028223B"/>
    <w:rsid w:val="00282D15"/>
    <w:rsid w:val="002846C6"/>
    <w:rsid w:val="002851D7"/>
    <w:rsid w:val="0029365A"/>
    <w:rsid w:val="002939F3"/>
    <w:rsid w:val="00295AAF"/>
    <w:rsid w:val="00296C06"/>
    <w:rsid w:val="00297944"/>
    <w:rsid w:val="002A17A1"/>
    <w:rsid w:val="002A1EA2"/>
    <w:rsid w:val="002A2524"/>
    <w:rsid w:val="002A258B"/>
    <w:rsid w:val="002A2788"/>
    <w:rsid w:val="002A2D1B"/>
    <w:rsid w:val="002A342D"/>
    <w:rsid w:val="002A55FA"/>
    <w:rsid w:val="002A6DA3"/>
    <w:rsid w:val="002B06D4"/>
    <w:rsid w:val="002B0A8E"/>
    <w:rsid w:val="002B0BC7"/>
    <w:rsid w:val="002B140C"/>
    <w:rsid w:val="002B2432"/>
    <w:rsid w:val="002B2A11"/>
    <w:rsid w:val="002B7CB2"/>
    <w:rsid w:val="002C038F"/>
    <w:rsid w:val="002C18AD"/>
    <w:rsid w:val="002C1B2A"/>
    <w:rsid w:val="002C2619"/>
    <w:rsid w:val="002C2DB1"/>
    <w:rsid w:val="002C2DD2"/>
    <w:rsid w:val="002C4C14"/>
    <w:rsid w:val="002C74CE"/>
    <w:rsid w:val="002D016C"/>
    <w:rsid w:val="002D4152"/>
    <w:rsid w:val="002D43E2"/>
    <w:rsid w:val="002D51FD"/>
    <w:rsid w:val="002D6A0C"/>
    <w:rsid w:val="002D7682"/>
    <w:rsid w:val="002D77A0"/>
    <w:rsid w:val="002E5E78"/>
    <w:rsid w:val="002E6D24"/>
    <w:rsid w:val="002F003E"/>
    <w:rsid w:val="002F030F"/>
    <w:rsid w:val="002F15E5"/>
    <w:rsid w:val="002F4201"/>
    <w:rsid w:val="002F5E89"/>
    <w:rsid w:val="002F7B46"/>
    <w:rsid w:val="003016DE"/>
    <w:rsid w:val="00303970"/>
    <w:rsid w:val="00303C6F"/>
    <w:rsid w:val="00306068"/>
    <w:rsid w:val="0031114B"/>
    <w:rsid w:val="00312F87"/>
    <w:rsid w:val="00317F8E"/>
    <w:rsid w:val="00320DAE"/>
    <w:rsid w:val="00321A29"/>
    <w:rsid w:val="00323CAB"/>
    <w:rsid w:val="003245B8"/>
    <w:rsid w:val="00324E96"/>
    <w:rsid w:val="003252CB"/>
    <w:rsid w:val="0032657F"/>
    <w:rsid w:val="00327195"/>
    <w:rsid w:val="0033145C"/>
    <w:rsid w:val="00331F72"/>
    <w:rsid w:val="00332970"/>
    <w:rsid w:val="00332FF5"/>
    <w:rsid w:val="003347EF"/>
    <w:rsid w:val="00336E20"/>
    <w:rsid w:val="0034027C"/>
    <w:rsid w:val="0034366C"/>
    <w:rsid w:val="00343B05"/>
    <w:rsid w:val="00344DED"/>
    <w:rsid w:val="00345C53"/>
    <w:rsid w:val="00347DB1"/>
    <w:rsid w:val="0035051B"/>
    <w:rsid w:val="0035341D"/>
    <w:rsid w:val="003556A5"/>
    <w:rsid w:val="00362310"/>
    <w:rsid w:val="00364747"/>
    <w:rsid w:val="00366100"/>
    <w:rsid w:val="00370984"/>
    <w:rsid w:val="00373546"/>
    <w:rsid w:val="00373FD2"/>
    <w:rsid w:val="00374EF0"/>
    <w:rsid w:val="003805E5"/>
    <w:rsid w:val="00380671"/>
    <w:rsid w:val="0038188E"/>
    <w:rsid w:val="00381CA2"/>
    <w:rsid w:val="00382C16"/>
    <w:rsid w:val="00386778"/>
    <w:rsid w:val="00387DA0"/>
    <w:rsid w:val="00391182"/>
    <w:rsid w:val="00391595"/>
    <w:rsid w:val="00394813"/>
    <w:rsid w:val="00396658"/>
    <w:rsid w:val="00396A1D"/>
    <w:rsid w:val="00397424"/>
    <w:rsid w:val="003A1520"/>
    <w:rsid w:val="003A180F"/>
    <w:rsid w:val="003A1F14"/>
    <w:rsid w:val="003A2520"/>
    <w:rsid w:val="003B1FD0"/>
    <w:rsid w:val="003B46A0"/>
    <w:rsid w:val="003B7355"/>
    <w:rsid w:val="003B7AC8"/>
    <w:rsid w:val="003C18DA"/>
    <w:rsid w:val="003C230C"/>
    <w:rsid w:val="003C356E"/>
    <w:rsid w:val="003C5F6D"/>
    <w:rsid w:val="003D1051"/>
    <w:rsid w:val="003D235B"/>
    <w:rsid w:val="003D3532"/>
    <w:rsid w:val="003D409E"/>
    <w:rsid w:val="003D4910"/>
    <w:rsid w:val="003D4C19"/>
    <w:rsid w:val="003E0613"/>
    <w:rsid w:val="003E486B"/>
    <w:rsid w:val="003E6D22"/>
    <w:rsid w:val="003E7557"/>
    <w:rsid w:val="003F2ED1"/>
    <w:rsid w:val="003F3C05"/>
    <w:rsid w:val="003F4DAB"/>
    <w:rsid w:val="003F5357"/>
    <w:rsid w:val="003F71E0"/>
    <w:rsid w:val="003F7801"/>
    <w:rsid w:val="004017BD"/>
    <w:rsid w:val="00402DD7"/>
    <w:rsid w:val="004032FD"/>
    <w:rsid w:val="004048DB"/>
    <w:rsid w:val="00407E6A"/>
    <w:rsid w:val="00413207"/>
    <w:rsid w:val="00414341"/>
    <w:rsid w:val="00414D45"/>
    <w:rsid w:val="00417D1B"/>
    <w:rsid w:val="00417DB7"/>
    <w:rsid w:val="00430E36"/>
    <w:rsid w:val="00433550"/>
    <w:rsid w:val="0043476A"/>
    <w:rsid w:val="004359C5"/>
    <w:rsid w:val="004372C6"/>
    <w:rsid w:val="00440FE5"/>
    <w:rsid w:val="00442992"/>
    <w:rsid w:val="0044328F"/>
    <w:rsid w:val="00443345"/>
    <w:rsid w:val="00443F82"/>
    <w:rsid w:val="00444462"/>
    <w:rsid w:val="0044518F"/>
    <w:rsid w:val="00447B08"/>
    <w:rsid w:val="004513C1"/>
    <w:rsid w:val="004545E1"/>
    <w:rsid w:val="0045575A"/>
    <w:rsid w:val="00456685"/>
    <w:rsid w:val="00460F54"/>
    <w:rsid w:val="00461F9B"/>
    <w:rsid w:val="00462C96"/>
    <w:rsid w:val="0046419A"/>
    <w:rsid w:val="00464C2F"/>
    <w:rsid w:val="00465702"/>
    <w:rsid w:val="004657D4"/>
    <w:rsid w:val="00466939"/>
    <w:rsid w:val="00467840"/>
    <w:rsid w:val="0047141B"/>
    <w:rsid w:val="0047326E"/>
    <w:rsid w:val="00474559"/>
    <w:rsid w:val="0047455E"/>
    <w:rsid w:val="00474A9C"/>
    <w:rsid w:val="00481792"/>
    <w:rsid w:val="00483126"/>
    <w:rsid w:val="00483984"/>
    <w:rsid w:val="00485686"/>
    <w:rsid w:val="004872BC"/>
    <w:rsid w:val="00491672"/>
    <w:rsid w:val="00491B27"/>
    <w:rsid w:val="00493816"/>
    <w:rsid w:val="00494986"/>
    <w:rsid w:val="00494F40"/>
    <w:rsid w:val="00496824"/>
    <w:rsid w:val="00497421"/>
    <w:rsid w:val="004A2A37"/>
    <w:rsid w:val="004A59FD"/>
    <w:rsid w:val="004A6BED"/>
    <w:rsid w:val="004A7AF0"/>
    <w:rsid w:val="004B3F3A"/>
    <w:rsid w:val="004B4192"/>
    <w:rsid w:val="004B5E54"/>
    <w:rsid w:val="004B7595"/>
    <w:rsid w:val="004C122A"/>
    <w:rsid w:val="004C4146"/>
    <w:rsid w:val="004C4865"/>
    <w:rsid w:val="004C50E2"/>
    <w:rsid w:val="004C6306"/>
    <w:rsid w:val="004C665B"/>
    <w:rsid w:val="004C791F"/>
    <w:rsid w:val="004D130F"/>
    <w:rsid w:val="004D248A"/>
    <w:rsid w:val="004D4D9B"/>
    <w:rsid w:val="004D6225"/>
    <w:rsid w:val="004D6721"/>
    <w:rsid w:val="004E3668"/>
    <w:rsid w:val="004E7352"/>
    <w:rsid w:val="004F32C0"/>
    <w:rsid w:val="00502014"/>
    <w:rsid w:val="00502591"/>
    <w:rsid w:val="00510318"/>
    <w:rsid w:val="005129A3"/>
    <w:rsid w:val="005135D6"/>
    <w:rsid w:val="00514B81"/>
    <w:rsid w:val="005167D5"/>
    <w:rsid w:val="00516DD1"/>
    <w:rsid w:val="005170F3"/>
    <w:rsid w:val="00521CCE"/>
    <w:rsid w:val="005221C3"/>
    <w:rsid w:val="00522CB6"/>
    <w:rsid w:val="00522EE4"/>
    <w:rsid w:val="005239F2"/>
    <w:rsid w:val="005239F4"/>
    <w:rsid w:val="00525036"/>
    <w:rsid w:val="00525393"/>
    <w:rsid w:val="00526235"/>
    <w:rsid w:val="00527AA0"/>
    <w:rsid w:val="00531D4F"/>
    <w:rsid w:val="0053505E"/>
    <w:rsid w:val="00536190"/>
    <w:rsid w:val="00540D87"/>
    <w:rsid w:val="0054148E"/>
    <w:rsid w:val="0054480A"/>
    <w:rsid w:val="0054572F"/>
    <w:rsid w:val="005470B3"/>
    <w:rsid w:val="00551D61"/>
    <w:rsid w:val="005531D2"/>
    <w:rsid w:val="00560F9E"/>
    <w:rsid w:val="00565E18"/>
    <w:rsid w:val="00567C36"/>
    <w:rsid w:val="00576496"/>
    <w:rsid w:val="005800E0"/>
    <w:rsid w:val="0058203B"/>
    <w:rsid w:val="00583D32"/>
    <w:rsid w:val="00586CE9"/>
    <w:rsid w:val="00592E3B"/>
    <w:rsid w:val="00594EE8"/>
    <w:rsid w:val="005A0206"/>
    <w:rsid w:val="005A30DD"/>
    <w:rsid w:val="005A5EF5"/>
    <w:rsid w:val="005B703A"/>
    <w:rsid w:val="005C07E7"/>
    <w:rsid w:val="005C0F9E"/>
    <w:rsid w:val="005C148D"/>
    <w:rsid w:val="005C2014"/>
    <w:rsid w:val="005C3AA6"/>
    <w:rsid w:val="005C46EE"/>
    <w:rsid w:val="005D0583"/>
    <w:rsid w:val="005D1D52"/>
    <w:rsid w:val="005D3388"/>
    <w:rsid w:val="005D378B"/>
    <w:rsid w:val="005D4A3F"/>
    <w:rsid w:val="005D65B5"/>
    <w:rsid w:val="005E1B10"/>
    <w:rsid w:val="005E42EA"/>
    <w:rsid w:val="005E4663"/>
    <w:rsid w:val="005E49C3"/>
    <w:rsid w:val="005E515D"/>
    <w:rsid w:val="005E7A4B"/>
    <w:rsid w:val="005F1C0B"/>
    <w:rsid w:val="005F3684"/>
    <w:rsid w:val="005F4A16"/>
    <w:rsid w:val="005F4FCB"/>
    <w:rsid w:val="005F7082"/>
    <w:rsid w:val="00602FDC"/>
    <w:rsid w:val="00607B22"/>
    <w:rsid w:val="00607BC8"/>
    <w:rsid w:val="00611155"/>
    <w:rsid w:val="0061192D"/>
    <w:rsid w:val="00614857"/>
    <w:rsid w:val="00614D4B"/>
    <w:rsid w:val="0061589A"/>
    <w:rsid w:val="006203DE"/>
    <w:rsid w:val="00620589"/>
    <w:rsid w:val="0062155D"/>
    <w:rsid w:val="0062166B"/>
    <w:rsid w:val="00621A79"/>
    <w:rsid w:val="00621DB0"/>
    <w:rsid w:val="0062432F"/>
    <w:rsid w:val="006262AB"/>
    <w:rsid w:val="00626488"/>
    <w:rsid w:val="00626691"/>
    <w:rsid w:val="00626B17"/>
    <w:rsid w:val="00626F47"/>
    <w:rsid w:val="00627FD9"/>
    <w:rsid w:val="00631A02"/>
    <w:rsid w:val="00632529"/>
    <w:rsid w:val="006339F2"/>
    <w:rsid w:val="00635C52"/>
    <w:rsid w:val="00636751"/>
    <w:rsid w:val="00643A9F"/>
    <w:rsid w:val="0065087E"/>
    <w:rsid w:val="00651061"/>
    <w:rsid w:val="0065180E"/>
    <w:rsid w:val="006539D0"/>
    <w:rsid w:val="006561B2"/>
    <w:rsid w:val="00656498"/>
    <w:rsid w:val="00656950"/>
    <w:rsid w:val="006650C5"/>
    <w:rsid w:val="006655C6"/>
    <w:rsid w:val="00665607"/>
    <w:rsid w:val="0066AFA4"/>
    <w:rsid w:val="00671663"/>
    <w:rsid w:val="006716D2"/>
    <w:rsid w:val="00672712"/>
    <w:rsid w:val="00674433"/>
    <w:rsid w:val="00675957"/>
    <w:rsid w:val="006769A1"/>
    <w:rsid w:val="00677563"/>
    <w:rsid w:val="00677901"/>
    <w:rsid w:val="0068320E"/>
    <w:rsid w:val="00683F61"/>
    <w:rsid w:val="00684465"/>
    <w:rsid w:val="006849D4"/>
    <w:rsid w:val="00685A76"/>
    <w:rsid w:val="00691741"/>
    <w:rsid w:val="00691917"/>
    <w:rsid w:val="00692146"/>
    <w:rsid w:val="006922B4"/>
    <w:rsid w:val="006928F5"/>
    <w:rsid w:val="00694104"/>
    <w:rsid w:val="00696973"/>
    <w:rsid w:val="00696C81"/>
    <w:rsid w:val="006A27F0"/>
    <w:rsid w:val="006A29AE"/>
    <w:rsid w:val="006A4863"/>
    <w:rsid w:val="006A4C22"/>
    <w:rsid w:val="006A55C5"/>
    <w:rsid w:val="006A6FC3"/>
    <w:rsid w:val="006A71D9"/>
    <w:rsid w:val="006B1B2D"/>
    <w:rsid w:val="006B1DB6"/>
    <w:rsid w:val="006B36E3"/>
    <w:rsid w:val="006B36E7"/>
    <w:rsid w:val="006B4F29"/>
    <w:rsid w:val="006B7E56"/>
    <w:rsid w:val="006C1C7D"/>
    <w:rsid w:val="006C2837"/>
    <w:rsid w:val="006C4300"/>
    <w:rsid w:val="006C6993"/>
    <w:rsid w:val="006C7D1F"/>
    <w:rsid w:val="006D10FB"/>
    <w:rsid w:val="006D1D0D"/>
    <w:rsid w:val="006D2E6C"/>
    <w:rsid w:val="006D486B"/>
    <w:rsid w:val="006E0CF9"/>
    <w:rsid w:val="006E170D"/>
    <w:rsid w:val="006E272C"/>
    <w:rsid w:val="006F04C5"/>
    <w:rsid w:val="006F07A6"/>
    <w:rsid w:val="006F1C44"/>
    <w:rsid w:val="006F3045"/>
    <w:rsid w:val="006F35E1"/>
    <w:rsid w:val="006F3CD3"/>
    <w:rsid w:val="006F5C9A"/>
    <w:rsid w:val="006F6829"/>
    <w:rsid w:val="00700148"/>
    <w:rsid w:val="00700387"/>
    <w:rsid w:val="00700CA3"/>
    <w:rsid w:val="00702979"/>
    <w:rsid w:val="00702FAD"/>
    <w:rsid w:val="007034CC"/>
    <w:rsid w:val="00705B8F"/>
    <w:rsid w:val="00707287"/>
    <w:rsid w:val="007078E2"/>
    <w:rsid w:val="00713474"/>
    <w:rsid w:val="00713A8F"/>
    <w:rsid w:val="007147A4"/>
    <w:rsid w:val="00716329"/>
    <w:rsid w:val="00724DDA"/>
    <w:rsid w:val="007265DF"/>
    <w:rsid w:val="00732AA7"/>
    <w:rsid w:val="00732C38"/>
    <w:rsid w:val="007362C1"/>
    <w:rsid w:val="0073648D"/>
    <w:rsid w:val="007367FE"/>
    <w:rsid w:val="00736D38"/>
    <w:rsid w:val="00737C29"/>
    <w:rsid w:val="00737F41"/>
    <w:rsid w:val="00740815"/>
    <w:rsid w:val="007412D4"/>
    <w:rsid w:val="00742DBA"/>
    <w:rsid w:val="00746890"/>
    <w:rsid w:val="00752857"/>
    <w:rsid w:val="007541B6"/>
    <w:rsid w:val="007558A0"/>
    <w:rsid w:val="00755FED"/>
    <w:rsid w:val="00756010"/>
    <w:rsid w:val="00756DEE"/>
    <w:rsid w:val="0076690B"/>
    <w:rsid w:val="00767182"/>
    <w:rsid w:val="007722F3"/>
    <w:rsid w:val="0077399F"/>
    <w:rsid w:val="007741CD"/>
    <w:rsid w:val="00775202"/>
    <w:rsid w:val="0077604A"/>
    <w:rsid w:val="00777532"/>
    <w:rsid w:val="007813F6"/>
    <w:rsid w:val="007833CB"/>
    <w:rsid w:val="0079003B"/>
    <w:rsid w:val="007918A0"/>
    <w:rsid w:val="00791C50"/>
    <w:rsid w:val="00793399"/>
    <w:rsid w:val="00794061"/>
    <w:rsid w:val="00795F7A"/>
    <w:rsid w:val="007A012B"/>
    <w:rsid w:val="007A1ECC"/>
    <w:rsid w:val="007A37F4"/>
    <w:rsid w:val="007A39A6"/>
    <w:rsid w:val="007A4B32"/>
    <w:rsid w:val="007A5E7C"/>
    <w:rsid w:val="007A68E6"/>
    <w:rsid w:val="007B1F5E"/>
    <w:rsid w:val="007B2BC1"/>
    <w:rsid w:val="007B2DEE"/>
    <w:rsid w:val="007C3519"/>
    <w:rsid w:val="007C5E1F"/>
    <w:rsid w:val="007C65C5"/>
    <w:rsid w:val="007D2308"/>
    <w:rsid w:val="007D3639"/>
    <w:rsid w:val="007D6591"/>
    <w:rsid w:val="007D66AA"/>
    <w:rsid w:val="007E1F80"/>
    <w:rsid w:val="007E2DB0"/>
    <w:rsid w:val="007E706B"/>
    <w:rsid w:val="007F001B"/>
    <w:rsid w:val="007F1E32"/>
    <w:rsid w:val="007F3792"/>
    <w:rsid w:val="007F38E7"/>
    <w:rsid w:val="007F4125"/>
    <w:rsid w:val="007F5A6E"/>
    <w:rsid w:val="007F5AF2"/>
    <w:rsid w:val="007F6213"/>
    <w:rsid w:val="008005B1"/>
    <w:rsid w:val="008019ED"/>
    <w:rsid w:val="00802851"/>
    <w:rsid w:val="0080339C"/>
    <w:rsid w:val="00804673"/>
    <w:rsid w:val="00810A27"/>
    <w:rsid w:val="00811FC7"/>
    <w:rsid w:val="00813512"/>
    <w:rsid w:val="00813C88"/>
    <w:rsid w:val="0081445C"/>
    <w:rsid w:val="00815F02"/>
    <w:rsid w:val="0082170D"/>
    <w:rsid w:val="00822630"/>
    <w:rsid w:val="008245EF"/>
    <w:rsid w:val="0082507D"/>
    <w:rsid w:val="00827D9E"/>
    <w:rsid w:val="00831126"/>
    <w:rsid w:val="008328E6"/>
    <w:rsid w:val="00832966"/>
    <w:rsid w:val="00832A05"/>
    <w:rsid w:val="0083394B"/>
    <w:rsid w:val="00833E6D"/>
    <w:rsid w:val="00834CB8"/>
    <w:rsid w:val="00835837"/>
    <w:rsid w:val="00835A5C"/>
    <w:rsid w:val="00835BB1"/>
    <w:rsid w:val="00841580"/>
    <w:rsid w:val="008455EA"/>
    <w:rsid w:val="0084698A"/>
    <w:rsid w:val="00847C85"/>
    <w:rsid w:val="00852161"/>
    <w:rsid w:val="00852A6F"/>
    <w:rsid w:val="00853B20"/>
    <w:rsid w:val="00854A65"/>
    <w:rsid w:val="008566AE"/>
    <w:rsid w:val="0085730D"/>
    <w:rsid w:val="00860807"/>
    <w:rsid w:val="00860BA1"/>
    <w:rsid w:val="00860C71"/>
    <w:rsid w:val="00860D95"/>
    <w:rsid w:val="008620F7"/>
    <w:rsid w:val="00862377"/>
    <w:rsid w:val="008633DF"/>
    <w:rsid w:val="008638B7"/>
    <w:rsid w:val="00864B61"/>
    <w:rsid w:val="0086634D"/>
    <w:rsid w:val="00883974"/>
    <w:rsid w:val="008859DA"/>
    <w:rsid w:val="00894200"/>
    <w:rsid w:val="00895701"/>
    <w:rsid w:val="00895FF0"/>
    <w:rsid w:val="00897266"/>
    <w:rsid w:val="008979CC"/>
    <w:rsid w:val="008A6A14"/>
    <w:rsid w:val="008A7B62"/>
    <w:rsid w:val="008B1AB5"/>
    <w:rsid w:val="008B3446"/>
    <w:rsid w:val="008B58DE"/>
    <w:rsid w:val="008B5BA3"/>
    <w:rsid w:val="008C060D"/>
    <w:rsid w:val="008C13AA"/>
    <w:rsid w:val="008C1C44"/>
    <w:rsid w:val="008C3EA5"/>
    <w:rsid w:val="008C5D7E"/>
    <w:rsid w:val="008C6D5C"/>
    <w:rsid w:val="008D3AC8"/>
    <w:rsid w:val="008E0D45"/>
    <w:rsid w:val="008E22AE"/>
    <w:rsid w:val="008E43A0"/>
    <w:rsid w:val="008E4E1C"/>
    <w:rsid w:val="008E68D0"/>
    <w:rsid w:val="008E6C6B"/>
    <w:rsid w:val="008E76B2"/>
    <w:rsid w:val="008F0A95"/>
    <w:rsid w:val="008F1FD0"/>
    <w:rsid w:val="008F2B6F"/>
    <w:rsid w:val="008F2BE0"/>
    <w:rsid w:val="008F64DF"/>
    <w:rsid w:val="008F68D0"/>
    <w:rsid w:val="009008C0"/>
    <w:rsid w:val="00900F31"/>
    <w:rsid w:val="00901E3C"/>
    <w:rsid w:val="00904638"/>
    <w:rsid w:val="00905928"/>
    <w:rsid w:val="0090761F"/>
    <w:rsid w:val="00910B40"/>
    <w:rsid w:val="00910FCD"/>
    <w:rsid w:val="00911B2D"/>
    <w:rsid w:val="00915B36"/>
    <w:rsid w:val="00916DBE"/>
    <w:rsid w:val="009176AB"/>
    <w:rsid w:val="00920891"/>
    <w:rsid w:val="00920BD1"/>
    <w:rsid w:val="00921342"/>
    <w:rsid w:val="00921E3F"/>
    <w:rsid w:val="0092258F"/>
    <w:rsid w:val="009276C7"/>
    <w:rsid w:val="00932368"/>
    <w:rsid w:val="009327E2"/>
    <w:rsid w:val="00937487"/>
    <w:rsid w:val="009478D6"/>
    <w:rsid w:val="0095086E"/>
    <w:rsid w:val="009558E3"/>
    <w:rsid w:val="00955994"/>
    <w:rsid w:val="009635A7"/>
    <w:rsid w:val="00963BD0"/>
    <w:rsid w:val="009661CD"/>
    <w:rsid w:val="00966739"/>
    <w:rsid w:val="00967E9A"/>
    <w:rsid w:val="00971B69"/>
    <w:rsid w:val="00972B02"/>
    <w:rsid w:val="00972EB2"/>
    <w:rsid w:val="00974821"/>
    <w:rsid w:val="009758A1"/>
    <w:rsid w:val="00975960"/>
    <w:rsid w:val="00976413"/>
    <w:rsid w:val="009810AC"/>
    <w:rsid w:val="00981BFF"/>
    <w:rsid w:val="009827B8"/>
    <w:rsid w:val="009858DE"/>
    <w:rsid w:val="00987169"/>
    <w:rsid w:val="0098769A"/>
    <w:rsid w:val="00991895"/>
    <w:rsid w:val="00993C38"/>
    <w:rsid w:val="00994037"/>
    <w:rsid w:val="009948F3"/>
    <w:rsid w:val="009976B6"/>
    <w:rsid w:val="00997BC4"/>
    <w:rsid w:val="009A0532"/>
    <w:rsid w:val="009A09F9"/>
    <w:rsid w:val="009A4803"/>
    <w:rsid w:val="009A62A9"/>
    <w:rsid w:val="009A7500"/>
    <w:rsid w:val="009B26E8"/>
    <w:rsid w:val="009B3457"/>
    <w:rsid w:val="009B5347"/>
    <w:rsid w:val="009B6412"/>
    <w:rsid w:val="009B7391"/>
    <w:rsid w:val="009C09DD"/>
    <w:rsid w:val="009C0BA9"/>
    <w:rsid w:val="009C1003"/>
    <w:rsid w:val="009C2470"/>
    <w:rsid w:val="009C349D"/>
    <w:rsid w:val="009C70CA"/>
    <w:rsid w:val="009D2425"/>
    <w:rsid w:val="009D3272"/>
    <w:rsid w:val="009D3EF0"/>
    <w:rsid w:val="009E062E"/>
    <w:rsid w:val="009E1071"/>
    <w:rsid w:val="009E1703"/>
    <w:rsid w:val="009E28AF"/>
    <w:rsid w:val="009E6C38"/>
    <w:rsid w:val="009E7424"/>
    <w:rsid w:val="009E7CA0"/>
    <w:rsid w:val="009F15B5"/>
    <w:rsid w:val="009F2AAC"/>
    <w:rsid w:val="009F6C7D"/>
    <w:rsid w:val="00A010FF"/>
    <w:rsid w:val="00A029DB"/>
    <w:rsid w:val="00A0373B"/>
    <w:rsid w:val="00A04764"/>
    <w:rsid w:val="00A06158"/>
    <w:rsid w:val="00A121C9"/>
    <w:rsid w:val="00A12BA2"/>
    <w:rsid w:val="00A152B7"/>
    <w:rsid w:val="00A16308"/>
    <w:rsid w:val="00A202EB"/>
    <w:rsid w:val="00A2285C"/>
    <w:rsid w:val="00A22ED6"/>
    <w:rsid w:val="00A23BAF"/>
    <w:rsid w:val="00A23FFB"/>
    <w:rsid w:val="00A30010"/>
    <w:rsid w:val="00A310EF"/>
    <w:rsid w:val="00A35981"/>
    <w:rsid w:val="00A3672F"/>
    <w:rsid w:val="00A378B2"/>
    <w:rsid w:val="00A379CD"/>
    <w:rsid w:val="00A41C0B"/>
    <w:rsid w:val="00A429B5"/>
    <w:rsid w:val="00A42D56"/>
    <w:rsid w:val="00A45A77"/>
    <w:rsid w:val="00A45B0A"/>
    <w:rsid w:val="00A47DE8"/>
    <w:rsid w:val="00A515F9"/>
    <w:rsid w:val="00A53B8E"/>
    <w:rsid w:val="00A54495"/>
    <w:rsid w:val="00A55C83"/>
    <w:rsid w:val="00A571D9"/>
    <w:rsid w:val="00A5746C"/>
    <w:rsid w:val="00A57E48"/>
    <w:rsid w:val="00A61737"/>
    <w:rsid w:val="00A61CC5"/>
    <w:rsid w:val="00A657FE"/>
    <w:rsid w:val="00A660C9"/>
    <w:rsid w:val="00A6673A"/>
    <w:rsid w:val="00A7011F"/>
    <w:rsid w:val="00A70286"/>
    <w:rsid w:val="00A72018"/>
    <w:rsid w:val="00A7202F"/>
    <w:rsid w:val="00A723C7"/>
    <w:rsid w:val="00A73ED2"/>
    <w:rsid w:val="00A7419D"/>
    <w:rsid w:val="00A751BD"/>
    <w:rsid w:val="00A77495"/>
    <w:rsid w:val="00A77516"/>
    <w:rsid w:val="00A77C60"/>
    <w:rsid w:val="00A81154"/>
    <w:rsid w:val="00A811D8"/>
    <w:rsid w:val="00A8626C"/>
    <w:rsid w:val="00A950EF"/>
    <w:rsid w:val="00A95BA8"/>
    <w:rsid w:val="00AA074B"/>
    <w:rsid w:val="00AA0977"/>
    <w:rsid w:val="00AA143A"/>
    <w:rsid w:val="00AA5014"/>
    <w:rsid w:val="00AA73C3"/>
    <w:rsid w:val="00AA76BA"/>
    <w:rsid w:val="00AB199B"/>
    <w:rsid w:val="00AB1ACC"/>
    <w:rsid w:val="00AB1D78"/>
    <w:rsid w:val="00AB349E"/>
    <w:rsid w:val="00AB477F"/>
    <w:rsid w:val="00AB7748"/>
    <w:rsid w:val="00AC2AE8"/>
    <w:rsid w:val="00AC36D4"/>
    <w:rsid w:val="00AC3D56"/>
    <w:rsid w:val="00AD03B1"/>
    <w:rsid w:val="00AD304D"/>
    <w:rsid w:val="00AD4B49"/>
    <w:rsid w:val="00AD7AE7"/>
    <w:rsid w:val="00AE1194"/>
    <w:rsid w:val="00AE138C"/>
    <w:rsid w:val="00AE255E"/>
    <w:rsid w:val="00AE4A2B"/>
    <w:rsid w:val="00AF0437"/>
    <w:rsid w:val="00AF5968"/>
    <w:rsid w:val="00AF73F9"/>
    <w:rsid w:val="00AF75B2"/>
    <w:rsid w:val="00B00D42"/>
    <w:rsid w:val="00B00F07"/>
    <w:rsid w:val="00B013AF"/>
    <w:rsid w:val="00B028AA"/>
    <w:rsid w:val="00B03B91"/>
    <w:rsid w:val="00B03CB9"/>
    <w:rsid w:val="00B07306"/>
    <w:rsid w:val="00B115EB"/>
    <w:rsid w:val="00B12EB1"/>
    <w:rsid w:val="00B16585"/>
    <w:rsid w:val="00B1703C"/>
    <w:rsid w:val="00B2069D"/>
    <w:rsid w:val="00B20871"/>
    <w:rsid w:val="00B21105"/>
    <w:rsid w:val="00B24207"/>
    <w:rsid w:val="00B253F8"/>
    <w:rsid w:val="00B30615"/>
    <w:rsid w:val="00B40CC9"/>
    <w:rsid w:val="00B40F4A"/>
    <w:rsid w:val="00B41865"/>
    <w:rsid w:val="00B44962"/>
    <w:rsid w:val="00B44C24"/>
    <w:rsid w:val="00B479B8"/>
    <w:rsid w:val="00B51FE0"/>
    <w:rsid w:val="00B520F6"/>
    <w:rsid w:val="00B52F94"/>
    <w:rsid w:val="00B55D8E"/>
    <w:rsid w:val="00B57CE9"/>
    <w:rsid w:val="00B57EE6"/>
    <w:rsid w:val="00B62258"/>
    <w:rsid w:val="00B6258A"/>
    <w:rsid w:val="00B643B7"/>
    <w:rsid w:val="00B65A2A"/>
    <w:rsid w:val="00B65F55"/>
    <w:rsid w:val="00B714FB"/>
    <w:rsid w:val="00B71752"/>
    <w:rsid w:val="00B72AC0"/>
    <w:rsid w:val="00B75FB9"/>
    <w:rsid w:val="00B76A73"/>
    <w:rsid w:val="00B77605"/>
    <w:rsid w:val="00B77D8F"/>
    <w:rsid w:val="00B80252"/>
    <w:rsid w:val="00B80418"/>
    <w:rsid w:val="00B80606"/>
    <w:rsid w:val="00B80F78"/>
    <w:rsid w:val="00B84226"/>
    <w:rsid w:val="00B842BF"/>
    <w:rsid w:val="00B850EB"/>
    <w:rsid w:val="00B8589D"/>
    <w:rsid w:val="00B85A7A"/>
    <w:rsid w:val="00B868C8"/>
    <w:rsid w:val="00B86930"/>
    <w:rsid w:val="00B874E3"/>
    <w:rsid w:val="00BA016F"/>
    <w:rsid w:val="00BA0263"/>
    <w:rsid w:val="00BA15A7"/>
    <w:rsid w:val="00BA2810"/>
    <w:rsid w:val="00BA3639"/>
    <w:rsid w:val="00BA70C7"/>
    <w:rsid w:val="00BA7904"/>
    <w:rsid w:val="00BB1BF2"/>
    <w:rsid w:val="00BB33DE"/>
    <w:rsid w:val="00BB36E1"/>
    <w:rsid w:val="00BB3D26"/>
    <w:rsid w:val="00BB649D"/>
    <w:rsid w:val="00BC26E4"/>
    <w:rsid w:val="00BC3741"/>
    <w:rsid w:val="00BC4DBE"/>
    <w:rsid w:val="00BC71B3"/>
    <w:rsid w:val="00BD12E4"/>
    <w:rsid w:val="00BD1FA2"/>
    <w:rsid w:val="00BD3575"/>
    <w:rsid w:val="00BD576A"/>
    <w:rsid w:val="00BE162D"/>
    <w:rsid w:val="00BE703D"/>
    <w:rsid w:val="00BE7D53"/>
    <w:rsid w:val="00BF015B"/>
    <w:rsid w:val="00BF128F"/>
    <w:rsid w:val="00BF1C36"/>
    <w:rsid w:val="00BF2A80"/>
    <w:rsid w:val="00BF3089"/>
    <w:rsid w:val="00BF47E0"/>
    <w:rsid w:val="00BF53E5"/>
    <w:rsid w:val="00C01085"/>
    <w:rsid w:val="00C0125E"/>
    <w:rsid w:val="00C04EE9"/>
    <w:rsid w:val="00C05A3C"/>
    <w:rsid w:val="00C05B6B"/>
    <w:rsid w:val="00C108E9"/>
    <w:rsid w:val="00C115E4"/>
    <w:rsid w:val="00C11F86"/>
    <w:rsid w:val="00C155DD"/>
    <w:rsid w:val="00C164D9"/>
    <w:rsid w:val="00C16666"/>
    <w:rsid w:val="00C219E0"/>
    <w:rsid w:val="00C24833"/>
    <w:rsid w:val="00C27029"/>
    <w:rsid w:val="00C305B9"/>
    <w:rsid w:val="00C30C36"/>
    <w:rsid w:val="00C31D4B"/>
    <w:rsid w:val="00C32BAA"/>
    <w:rsid w:val="00C33E02"/>
    <w:rsid w:val="00C35F56"/>
    <w:rsid w:val="00C41236"/>
    <w:rsid w:val="00C454D0"/>
    <w:rsid w:val="00C5079C"/>
    <w:rsid w:val="00C519C6"/>
    <w:rsid w:val="00C52AB4"/>
    <w:rsid w:val="00C61105"/>
    <w:rsid w:val="00C621BF"/>
    <w:rsid w:val="00C625F8"/>
    <w:rsid w:val="00C648FC"/>
    <w:rsid w:val="00C64D99"/>
    <w:rsid w:val="00C652AE"/>
    <w:rsid w:val="00C65711"/>
    <w:rsid w:val="00C65F73"/>
    <w:rsid w:val="00C66E01"/>
    <w:rsid w:val="00C675BE"/>
    <w:rsid w:val="00C72284"/>
    <w:rsid w:val="00C72DD0"/>
    <w:rsid w:val="00C734F4"/>
    <w:rsid w:val="00C762DE"/>
    <w:rsid w:val="00C83A8E"/>
    <w:rsid w:val="00C83C18"/>
    <w:rsid w:val="00C83F7C"/>
    <w:rsid w:val="00C859E9"/>
    <w:rsid w:val="00C866EC"/>
    <w:rsid w:val="00C86733"/>
    <w:rsid w:val="00C91DB9"/>
    <w:rsid w:val="00C94736"/>
    <w:rsid w:val="00C9567C"/>
    <w:rsid w:val="00C96AF3"/>
    <w:rsid w:val="00C97813"/>
    <w:rsid w:val="00CA0141"/>
    <w:rsid w:val="00CA1FC0"/>
    <w:rsid w:val="00CA325D"/>
    <w:rsid w:val="00CB262E"/>
    <w:rsid w:val="00CB2D11"/>
    <w:rsid w:val="00CB308E"/>
    <w:rsid w:val="00CB43E9"/>
    <w:rsid w:val="00CB6800"/>
    <w:rsid w:val="00CC2378"/>
    <w:rsid w:val="00CC500E"/>
    <w:rsid w:val="00CD41FB"/>
    <w:rsid w:val="00CD52DB"/>
    <w:rsid w:val="00CD637B"/>
    <w:rsid w:val="00CD7013"/>
    <w:rsid w:val="00CD7192"/>
    <w:rsid w:val="00CE293A"/>
    <w:rsid w:val="00CE5206"/>
    <w:rsid w:val="00CE7327"/>
    <w:rsid w:val="00CE780D"/>
    <w:rsid w:val="00CF00BC"/>
    <w:rsid w:val="00CF0950"/>
    <w:rsid w:val="00CF2AAB"/>
    <w:rsid w:val="00CF3B4D"/>
    <w:rsid w:val="00CF5540"/>
    <w:rsid w:val="00CF6B0E"/>
    <w:rsid w:val="00D0174E"/>
    <w:rsid w:val="00D03809"/>
    <w:rsid w:val="00D06F77"/>
    <w:rsid w:val="00D0719C"/>
    <w:rsid w:val="00D1192C"/>
    <w:rsid w:val="00D14966"/>
    <w:rsid w:val="00D14B68"/>
    <w:rsid w:val="00D20091"/>
    <w:rsid w:val="00D2025B"/>
    <w:rsid w:val="00D20BC1"/>
    <w:rsid w:val="00D20F37"/>
    <w:rsid w:val="00D2165D"/>
    <w:rsid w:val="00D22CE4"/>
    <w:rsid w:val="00D22D75"/>
    <w:rsid w:val="00D22FCB"/>
    <w:rsid w:val="00D23BFB"/>
    <w:rsid w:val="00D255B6"/>
    <w:rsid w:val="00D26392"/>
    <w:rsid w:val="00D309C4"/>
    <w:rsid w:val="00D32743"/>
    <w:rsid w:val="00D33195"/>
    <w:rsid w:val="00D33280"/>
    <w:rsid w:val="00D334AD"/>
    <w:rsid w:val="00D34328"/>
    <w:rsid w:val="00D3439E"/>
    <w:rsid w:val="00D349EB"/>
    <w:rsid w:val="00D358E5"/>
    <w:rsid w:val="00D360E4"/>
    <w:rsid w:val="00D360EA"/>
    <w:rsid w:val="00D36BF2"/>
    <w:rsid w:val="00D40B39"/>
    <w:rsid w:val="00D46C64"/>
    <w:rsid w:val="00D5133A"/>
    <w:rsid w:val="00D53121"/>
    <w:rsid w:val="00D5423D"/>
    <w:rsid w:val="00D5591E"/>
    <w:rsid w:val="00D571E4"/>
    <w:rsid w:val="00D613A5"/>
    <w:rsid w:val="00D6597F"/>
    <w:rsid w:val="00D71704"/>
    <w:rsid w:val="00D71733"/>
    <w:rsid w:val="00D7201E"/>
    <w:rsid w:val="00D7338E"/>
    <w:rsid w:val="00D7595D"/>
    <w:rsid w:val="00D75F07"/>
    <w:rsid w:val="00D76D90"/>
    <w:rsid w:val="00D7750C"/>
    <w:rsid w:val="00D83DD4"/>
    <w:rsid w:val="00D83FF7"/>
    <w:rsid w:val="00D85481"/>
    <w:rsid w:val="00D86796"/>
    <w:rsid w:val="00D8718F"/>
    <w:rsid w:val="00D91B06"/>
    <w:rsid w:val="00D926FE"/>
    <w:rsid w:val="00D93B03"/>
    <w:rsid w:val="00D94C8B"/>
    <w:rsid w:val="00D959B6"/>
    <w:rsid w:val="00DA2143"/>
    <w:rsid w:val="00DA5ABD"/>
    <w:rsid w:val="00DA6B0D"/>
    <w:rsid w:val="00DA7C49"/>
    <w:rsid w:val="00DB17BA"/>
    <w:rsid w:val="00DB1C34"/>
    <w:rsid w:val="00DB50DF"/>
    <w:rsid w:val="00DB5987"/>
    <w:rsid w:val="00DB6A0E"/>
    <w:rsid w:val="00DB7E71"/>
    <w:rsid w:val="00DC2837"/>
    <w:rsid w:val="00DC469B"/>
    <w:rsid w:val="00DC46EF"/>
    <w:rsid w:val="00DC63F0"/>
    <w:rsid w:val="00DD0C82"/>
    <w:rsid w:val="00DD2349"/>
    <w:rsid w:val="00DD477E"/>
    <w:rsid w:val="00DD59BB"/>
    <w:rsid w:val="00DE3ED5"/>
    <w:rsid w:val="00DE59B2"/>
    <w:rsid w:val="00DE6DE5"/>
    <w:rsid w:val="00DF1816"/>
    <w:rsid w:val="00DF3ACD"/>
    <w:rsid w:val="00DF3CEF"/>
    <w:rsid w:val="00DF43A4"/>
    <w:rsid w:val="00DF4F3F"/>
    <w:rsid w:val="00DF587A"/>
    <w:rsid w:val="00DF65F7"/>
    <w:rsid w:val="00DF73B8"/>
    <w:rsid w:val="00E00BC6"/>
    <w:rsid w:val="00E014A7"/>
    <w:rsid w:val="00E02F07"/>
    <w:rsid w:val="00E04EC1"/>
    <w:rsid w:val="00E05D1F"/>
    <w:rsid w:val="00E07B10"/>
    <w:rsid w:val="00E10DBF"/>
    <w:rsid w:val="00E1105F"/>
    <w:rsid w:val="00E11468"/>
    <w:rsid w:val="00E11522"/>
    <w:rsid w:val="00E13FB4"/>
    <w:rsid w:val="00E14A90"/>
    <w:rsid w:val="00E15759"/>
    <w:rsid w:val="00E1665A"/>
    <w:rsid w:val="00E22193"/>
    <w:rsid w:val="00E22C15"/>
    <w:rsid w:val="00E24DA8"/>
    <w:rsid w:val="00E258AA"/>
    <w:rsid w:val="00E25D31"/>
    <w:rsid w:val="00E25D67"/>
    <w:rsid w:val="00E25E60"/>
    <w:rsid w:val="00E30BFC"/>
    <w:rsid w:val="00E31146"/>
    <w:rsid w:val="00E313B9"/>
    <w:rsid w:val="00E33451"/>
    <w:rsid w:val="00E41371"/>
    <w:rsid w:val="00E420EF"/>
    <w:rsid w:val="00E4289B"/>
    <w:rsid w:val="00E4689E"/>
    <w:rsid w:val="00E46ACC"/>
    <w:rsid w:val="00E51214"/>
    <w:rsid w:val="00E54690"/>
    <w:rsid w:val="00E55A4E"/>
    <w:rsid w:val="00E55AF0"/>
    <w:rsid w:val="00E55E97"/>
    <w:rsid w:val="00E570A9"/>
    <w:rsid w:val="00E57B60"/>
    <w:rsid w:val="00E60F85"/>
    <w:rsid w:val="00E62532"/>
    <w:rsid w:val="00E6725A"/>
    <w:rsid w:val="00E71933"/>
    <w:rsid w:val="00E756AE"/>
    <w:rsid w:val="00E758EB"/>
    <w:rsid w:val="00E75D69"/>
    <w:rsid w:val="00E80126"/>
    <w:rsid w:val="00E80F11"/>
    <w:rsid w:val="00E81460"/>
    <w:rsid w:val="00E8182C"/>
    <w:rsid w:val="00E8330A"/>
    <w:rsid w:val="00E8346B"/>
    <w:rsid w:val="00E836C4"/>
    <w:rsid w:val="00E87493"/>
    <w:rsid w:val="00E9086A"/>
    <w:rsid w:val="00E92329"/>
    <w:rsid w:val="00E928A3"/>
    <w:rsid w:val="00E93554"/>
    <w:rsid w:val="00E93739"/>
    <w:rsid w:val="00E96D64"/>
    <w:rsid w:val="00EA1551"/>
    <w:rsid w:val="00EA190F"/>
    <w:rsid w:val="00EA37B2"/>
    <w:rsid w:val="00EA4386"/>
    <w:rsid w:val="00EB15B2"/>
    <w:rsid w:val="00EB3757"/>
    <w:rsid w:val="00EB3E25"/>
    <w:rsid w:val="00EB6D16"/>
    <w:rsid w:val="00EB6EFB"/>
    <w:rsid w:val="00EC0386"/>
    <w:rsid w:val="00EC1789"/>
    <w:rsid w:val="00EC31DE"/>
    <w:rsid w:val="00EC3C5B"/>
    <w:rsid w:val="00EC45A2"/>
    <w:rsid w:val="00EC564A"/>
    <w:rsid w:val="00EC5FD4"/>
    <w:rsid w:val="00EC619A"/>
    <w:rsid w:val="00EC626F"/>
    <w:rsid w:val="00EC6AE2"/>
    <w:rsid w:val="00ED0DDA"/>
    <w:rsid w:val="00ED1DC8"/>
    <w:rsid w:val="00ED3FD5"/>
    <w:rsid w:val="00ED64EB"/>
    <w:rsid w:val="00EE0362"/>
    <w:rsid w:val="00EE3627"/>
    <w:rsid w:val="00EE56E0"/>
    <w:rsid w:val="00EE7893"/>
    <w:rsid w:val="00EF08CB"/>
    <w:rsid w:val="00EF1633"/>
    <w:rsid w:val="00EF487D"/>
    <w:rsid w:val="00EF5252"/>
    <w:rsid w:val="00EF571E"/>
    <w:rsid w:val="00EF687B"/>
    <w:rsid w:val="00EF77AC"/>
    <w:rsid w:val="00EF7B5F"/>
    <w:rsid w:val="00F01858"/>
    <w:rsid w:val="00F04FDB"/>
    <w:rsid w:val="00F053FA"/>
    <w:rsid w:val="00F1230D"/>
    <w:rsid w:val="00F123C6"/>
    <w:rsid w:val="00F1477D"/>
    <w:rsid w:val="00F14E6B"/>
    <w:rsid w:val="00F14F85"/>
    <w:rsid w:val="00F162BF"/>
    <w:rsid w:val="00F1660C"/>
    <w:rsid w:val="00F16BB8"/>
    <w:rsid w:val="00F2016A"/>
    <w:rsid w:val="00F22F2D"/>
    <w:rsid w:val="00F23E15"/>
    <w:rsid w:val="00F23F67"/>
    <w:rsid w:val="00F25468"/>
    <w:rsid w:val="00F26142"/>
    <w:rsid w:val="00F30A6B"/>
    <w:rsid w:val="00F33323"/>
    <w:rsid w:val="00F34A7D"/>
    <w:rsid w:val="00F4024F"/>
    <w:rsid w:val="00F40B79"/>
    <w:rsid w:val="00F414D1"/>
    <w:rsid w:val="00F4347E"/>
    <w:rsid w:val="00F46F2C"/>
    <w:rsid w:val="00F52448"/>
    <w:rsid w:val="00F53BC4"/>
    <w:rsid w:val="00F5628C"/>
    <w:rsid w:val="00F60106"/>
    <w:rsid w:val="00F6453B"/>
    <w:rsid w:val="00F64AC4"/>
    <w:rsid w:val="00F72E16"/>
    <w:rsid w:val="00F74B65"/>
    <w:rsid w:val="00F75E19"/>
    <w:rsid w:val="00F779D7"/>
    <w:rsid w:val="00F81695"/>
    <w:rsid w:val="00F818B4"/>
    <w:rsid w:val="00F85EB2"/>
    <w:rsid w:val="00F863DD"/>
    <w:rsid w:val="00F868CF"/>
    <w:rsid w:val="00F87E83"/>
    <w:rsid w:val="00F91286"/>
    <w:rsid w:val="00F92B6E"/>
    <w:rsid w:val="00F93E84"/>
    <w:rsid w:val="00FA0B10"/>
    <w:rsid w:val="00FA50AC"/>
    <w:rsid w:val="00FA5173"/>
    <w:rsid w:val="00FA6C4B"/>
    <w:rsid w:val="00FA79AE"/>
    <w:rsid w:val="00FB0E37"/>
    <w:rsid w:val="00FB4B4D"/>
    <w:rsid w:val="00FB65B2"/>
    <w:rsid w:val="00FC2206"/>
    <w:rsid w:val="00FC2CB8"/>
    <w:rsid w:val="00FC3EA2"/>
    <w:rsid w:val="00FC4618"/>
    <w:rsid w:val="00FC747F"/>
    <w:rsid w:val="00FD0EBD"/>
    <w:rsid w:val="00FD197E"/>
    <w:rsid w:val="00FD4977"/>
    <w:rsid w:val="00FD4FB6"/>
    <w:rsid w:val="00FD5A2D"/>
    <w:rsid w:val="00FE0BEE"/>
    <w:rsid w:val="00FE1440"/>
    <w:rsid w:val="00FE1F61"/>
    <w:rsid w:val="00FE7964"/>
    <w:rsid w:val="00FE7EB6"/>
    <w:rsid w:val="00FF2322"/>
    <w:rsid w:val="00FF45DE"/>
    <w:rsid w:val="00FF4730"/>
    <w:rsid w:val="00FF4BBA"/>
    <w:rsid w:val="00FF7357"/>
    <w:rsid w:val="00FF74DE"/>
    <w:rsid w:val="050AC148"/>
    <w:rsid w:val="05D6AE5F"/>
    <w:rsid w:val="0853A874"/>
    <w:rsid w:val="0941397F"/>
    <w:rsid w:val="0F455A8A"/>
    <w:rsid w:val="0FB3B535"/>
    <w:rsid w:val="1121E862"/>
    <w:rsid w:val="12205E84"/>
    <w:rsid w:val="13568398"/>
    <w:rsid w:val="1436492D"/>
    <w:rsid w:val="1656825E"/>
    <w:rsid w:val="18090C29"/>
    <w:rsid w:val="180F38C7"/>
    <w:rsid w:val="19986D8B"/>
    <w:rsid w:val="1A77746A"/>
    <w:rsid w:val="1DFB192D"/>
    <w:rsid w:val="212A67C2"/>
    <w:rsid w:val="21ADFBB1"/>
    <w:rsid w:val="23B3C76F"/>
    <w:rsid w:val="24408EF5"/>
    <w:rsid w:val="250D3D20"/>
    <w:rsid w:val="26F5FC8E"/>
    <w:rsid w:val="285A72F4"/>
    <w:rsid w:val="2949819D"/>
    <w:rsid w:val="2B38FFA1"/>
    <w:rsid w:val="2C359E48"/>
    <w:rsid w:val="2C45AC8D"/>
    <w:rsid w:val="2D7B0A12"/>
    <w:rsid w:val="2DFD974A"/>
    <w:rsid w:val="2E28EE31"/>
    <w:rsid w:val="2F2D3099"/>
    <w:rsid w:val="30FAC4D4"/>
    <w:rsid w:val="33B53116"/>
    <w:rsid w:val="34F8CBE0"/>
    <w:rsid w:val="3AAB6088"/>
    <w:rsid w:val="3C88CDD9"/>
    <w:rsid w:val="3CBC19B7"/>
    <w:rsid w:val="3CD90B52"/>
    <w:rsid w:val="3D4EFBD2"/>
    <w:rsid w:val="3DB19104"/>
    <w:rsid w:val="3DD91B86"/>
    <w:rsid w:val="40F0AF12"/>
    <w:rsid w:val="413A2AA1"/>
    <w:rsid w:val="42BA28A7"/>
    <w:rsid w:val="433F6C66"/>
    <w:rsid w:val="46CF398A"/>
    <w:rsid w:val="4783229C"/>
    <w:rsid w:val="484B6BF4"/>
    <w:rsid w:val="4A8FC9AD"/>
    <w:rsid w:val="4AC02291"/>
    <w:rsid w:val="4B2CEAA0"/>
    <w:rsid w:val="4B8848C8"/>
    <w:rsid w:val="4C2EC39A"/>
    <w:rsid w:val="4F36AC8D"/>
    <w:rsid w:val="51829F20"/>
    <w:rsid w:val="520A58BA"/>
    <w:rsid w:val="56674D78"/>
    <w:rsid w:val="592BD66C"/>
    <w:rsid w:val="59709A8A"/>
    <w:rsid w:val="5CF3E95B"/>
    <w:rsid w:val="5D55D860"/>
    <w:rsid w:val="5ED8D910"/>
    <w:rsid w:val="5F83A3ED"/>
    <w:rsid w:val="61F4E8FD"/>
    <w:rsid w:val="6214018A"/>
    <w:rsid w:val="6373E04C"/>
    <w:rsid w:val="63A15C37"/>
    <w:rsid w:val="6519810F"/>
    <w:rsid w:val="684CFDBB"/>
    <w:rsid w:val="693A0A52"/>
    <w:rsid w:val="6AF8B861"/>
    <w:rsid w:val="6B2657F3"/>
    <w:rsid w:val="6D72AF2D"/>
    <w:rsid w:val="6FD250A2"/>
    <w:rsid w:val="712E5418"/>
    <w:rsid w:val="7279B52A"/>
    <w:rsid w:val="78E82A07"/>
    <w:rsid w:val="79255E07"/>
    <w:rsid w:val="7A33AE3A"/>
    <w:rsid w:val="7A7610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973E84C"/>
  <w15:docId w15:val="{DAFDBB93-856B-4972-8401-DDE64F219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tabs>
        <w:tab w:val="num" w:pos="360"/>
      </w:tabs>
      <w:spacing w:before="120" w:after="120"/>
    </w:pPr>
    <w:rPr>
      <w:sz w:val="24"/>
      <w:szCs w:val="24"/>
    </w:rPr>
  </w:style>
  <w:style w:type="paragraph" w:styleId="Heading1">
    <w:name w:val="heading 1"/>
    <w:basedOn w:val="Normal"/>
    <w:next w:val="Normal"/>
    <w:qFormat/>
    <w:pPr>
      <w:keepNext/>
      <w:spacing w:before="240" w:after="60"/>
      <w:jc w:val="center"/>
      <w:outlineLvl w:val="0"/>
    </w:pPr>
    <w:rPr>
      <w:rFonts w:ascii="Times New Roman Bold" w:hAnsi="Times New Roman Bold" w:cs="Arial"/>
      <w:b/>
      <w:bCs/>
      <w:kern w:val="32"/>
      <w:sz w:val="28"/>
      <w:szCs w:val="28"/>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LS-List-N1BLF">
    <w:name w:val="NLS-List-N1 (BLF)"/>
    <w:next w:val="1NLS-List-1BLF"/>
    <w:pPr>
      <w:numPr>
        <w:numId w:val="17"/>
      </w:numPr>
      <w:spacing w:before="60" w:after="60" w:line="360" w:lineRule="auto"/>
      <w:jc w:val="both"/>
    </w:pPr>
    <w:rPr>
      <w:sz w:val="24"/>
      <w:szCs w:val="24"/>
    </w:rPr>
  </w:style>
  <w:style w:type="paragraph" w:customStyle="1" w:styleId="NLSHaL1">
    <w:name w:val="NLSHa_L1"/>
    <w:next w:val="NLSbodytextL1"/>
    <w:pPr>
      <w:keepNext/>
      <w:numPr>
        <w:numId w:val="1"/>
      </w:numPr>
      <w:spacing w:before="240" w:after="120"/>
      <w:outlineLvl w:val="0"/>
    </w:pPr>
    <w:rPr>
      <w:rFonts w:ascii="Times New Roman Bold" w:eastAsia="MS Mincho" w:hAnsi="Times New Roman Bold"/>
      <w:b/>
      <w:smallCaps/>
      <w:sz w:val="28"/>
      <w:szCs w:val="30"/>
    </w:rPr>
  </w:style>
  <w:style w:type="paragraph" w:customStyle="1" w:styleId="NLSbodytextL1">
    <w:name w:val="NLS body text L1"/>
    <w:link w:val="NLSbodytextL1Char"/>
    <w:pPr>
      <w:adjustRightInd w:val="0"/>
      <w:spacing w:before="120" w:after="120" w:line="360" w:lineRule="auto"/>
      <w:jc w:val="both"/>
    </w:pPr>
    <w:rPr>
      <w:rFonts w:eastAsia="MS Mincho"/>
      <w:sz w:val="24"/>
      <w:szCs w:val="24"/>
    </w:rPr>
  </w:style>
  <w:style w:type="character" w:customStyle="1" w:styleId="NLSbodytextL1Char">
    <w:name w:val="NLS body text L1 Char"/>
    <w:link w:val="NLSbodytextL1"/>
    <w:locked/>
    <w:rPr>
      <w:rFonts w:eastAsia="MS Mincho" w:cs="Times New Roman"/>
      <w:sz w:val="24"/>
      <w:szCs w:val="24"/>
      <w:lang w:val="en-US" w:eastAsia="en-US" w:bidi="ar-SA"/>
    </w:rPr>
  </w:style>
  <w:style w:type="paragraph" w:styleId="TOC2">
    <w:name w:val="toc 2"/>
    <w:basedOn w:val="TOC1"/>
    <w:next w:val="TOC3"/>
    <w:autoRedefine/>
    <w:uiPriority w:val="39"/>
    <w:rsid w:val="006262AB"/>
    <w:pPr>
      <w:tabs>
        <w:tab w:val="clear" w:pos="540"/>
        <w:tab w:val="left" w:pos="990"/>
      </w:tabs>
      <w:ind w:left="990" w:hanging="702"/>
    </w:pPr>
  </w:style>
  <w:style w:type="paragraph" w:styleId="TOC1">
    <w:name w:val="toc 1"/>
    <w:basedOn w:val="Normal"/>
    <w:next w:val="TOC2"/>
    <w:autoRedefine/>
    <w:uiPriority w:val="39"/>
    <w:pPr>
      <w:tabs>
        <w:tab w:val="clear" w:pos="360"/>
        <w:tab w:val="left" w:pos="540"/>
        <w:tab w:val="right" w:leader="dot" w:pos="8640"/>
      </w:tabs>
      <w:spacing w:after="40"/>
      <w:ind w:left="540" w:hanging="540"/>
    </w:pPr>
    <w:rPr>
      <w:b/>
      <w:bCs/>
      <w:caps/>
      <w:sz w:val="20"/>
      <w:szCs w:val="20"/>
    </w:rPr>
  </w:style>
  <w:style w:type="paragraph" w:styleId="TOC3">
    <w:name w:val="toc 3"/>
    <w:basedOn w:val="Normal"/>
    <w:next w:val="Normal"/>
    <w:autoRedefine/>
    <w:uiPriority w:val="39"/>
    <w:pPr>
      <w:tabs>
        <w:tab w:val="left" w:pos="1200"/>
        <w:tab w:val="right" w:leader="dot" w:pos="8630"/>
      </w:tabs>
      <w:spacing w:before="40" w:after="40"/>
      <w:ind w:left="1253" w:hanging="778"/>
    </w:pPr>
    <w:rPr>
      <w:b/>
      <w:iCs/>
      <w:noProof/>
      <w:sz w:val="20"/>
      <w:szCs w:val="20"/>
    </w:rPr>
  </w:style>
  <w:style w:type="character" w:styleId="Hyperlink">
    <w:name w:val="Hyperlink"/>
    <w:uiPriority w:val="99"/>
    <w:rPr>
      <w:rFonts w:cs="Times New Roman"/>
      <w:color w:val="0000FF"/>
      <w:u w:val="single"/>
    </w:rPr>
  </w:style>
  <w:style w:type="character" w:styleId="FollowedHyperlink">
    <w:name w:val="FollowedHyperlink"/>
    <w:rPr>
      <w:rFonts w:cs="Times New Roman"/>
      <w:color w:val="800080"/>
      <w:u w:val="single"/>
    </w:rPr>
  </w:style>
  <w:style w:type="paragraph" w:customStyle="1" w:styleId="NLSHaL3">
    <w:name w:val="NLSHa_L3"/>
    <w:basedOn w:val="NLSHaL2"/>
    <w:next w:val="NLSBodyTexti3"/>
    <w:link w:val="NLSHaL3CharChar"/>
    <w:pPr>
      <w:numPr>
        <w:ilvl w:val="2"/>
      </w:numPr>
      <w:spacing w:before="120"/>
      <w:outlineLvl w:val="2"/>
    </w:pPr>
    <w:rPr>
      <w:caps w:val="0"/>
    </w:rPr>
  </w:style>
  <w:style w:type="paragraph" w:customStyle="1" w:styleId="NLSHaL2">
    <w:name w:val="NLSHa_L2"/>
    <w:basedOn w:val="NLSHaL1"/>
    <w:next w:val="NLSbodytextL1"/>
    <w:pPr>
      <w:numPr>
        <w:ilvl w:val="1"/>
        <w:numId w:val="17"/>
      </w:numPr>
      <w:outlineLvl w:val="1"/>
    </w:pPr>
    <w:rPr>
      <w:caps/>
      <w:smallCaps w:val="0"/>
      <w:sz w:val="24"/>
      <w:szCs w:val="24"/>
    </w:rPr>
  </w:style>
  <w:style w:type="paragraph" w:customStyle="1" w:styleId="NLSBodyTexti3">
    <w:name w:val="NLS Body Text i3"/>
    <w:basedOn w:val="NLSbodytextL1"/>
    <w:pPr>
      <w:autoSpaceDE w:val="0"/>
      <w:autoSpaceDN w:val="0"/>
      <w:ind w:left="360"/>
    </w:pPr>
    <w:rPr>
      <w:szCs w:val="20"/>
    </w:rPr>
  </w:style>
  <w:style w:type="character" w:customStyle="1" w:styleId="NLSHaL3CharChar">
    <w:name w:val="NLSHa_L3 Char Char"/>
    <w:link w:val="NLSHaL3"/>
    <w:locked/>
    <w:rPr>
      <w:rFonts w:ascii="Times New Roman Bold" w:eastAsia="MS Mincho" w:hAnsi="Times New Roman Bold"/>
      <w:b/>
      <w:sz w:val="24"/>
      <w:szCs w:val="24"/>
    </w:rPr>
  </w:style>
  <w:style w:type="paragraph" w:customStyle="1" w:styleId="NLSHaL4">
    <w:name w:val="NLSHa_L4"/>
    <w:basedOn w:val="NLSHaL3"/>
    <w:next w:val="NLSBodyTexti4"/>
    <w:link w:val="NLSHaL4Char"/>
    <w:pPr>
      <w:numPr>
        <w:ilvl w:val="3"/>
      </w:numPr>
      <w:tabs>
        <w:tab w:val="left" w:pos="1440"/>
      </w:tabs>
      <w:outlineLvl w:val="3"/>
    </w:pPr>
  </w:style>
  <w:style w:type="paragraph" w:customStyle="1" w:styleId="NLSBodyTexti4">
    <w:name w:val="NLS Body Text i4"/>
    <w:basedOn w:val="NLSBodyTexti3"/>
    <w:pPr>
      <w:ind w:left="720"/>
    </w:pPr>
  </w:style>
  <w:style w:type="character" w:customStyle="1" w:styleId="NLSHaL4Char">
    <w:name w:val="NLSHa_L4 Char"/>
    <w:basedOn w:val="NLSHaL3CharChar"/>
    <w:link w:val="NLSHaL4"/>
    <w:locked/>
    <w:rPr>
      <w:rFonts w:ascii="Times New Roman Bold" w:eastAsia="MS Mincho" w:hAnsi="Times New Roman Bold"/>
      <w:b/>
      <w:sz w:val="24"/>
      <w:szCs w:val="24"/>
    </w:rPr>
  </w:style>
  <w:style w:type="paragraph" w:customStyle="1" w:styleId="NLS-Listalpha3">
    <w:name w:val="NLS-List_alpha3"/>
    <w:basedOn w:val="NLS-List-1"/>
    <w:pPr>
      <w:numPr>
        <w:numId w:val="0"/>
      </w:numPr>
      <w:tabs>
        <w:tab w:val="num" w:pos="2160"/>
      </w:tabs>
      <w:ind w:left="1440" w:firstLine="360"/>
    </w:pPr>
  </w:style>
  <w:style w:type="paragraph" w:customStyle="1" w:styleId="NLS-List-1">
    <w:name w:val="NLS-List-#1"/>
    <w:pPr>
      <w:numPr>
        <w:numId w:val="14"/>
      </w:numPr>
      <w:tabs>
        <w:tab w:val="clear" w:pos="2124"/>
      </w:tabs>
      <w:autoSpaceDE w:val="0"/>
      <w:autoSpaceDN w:val="0"/>
      <w:adjustRightInd w:val="0"/>
      <w:spacing w:before="60" w:after="60" w:line="360" w:lineRule="auto"/>
      <w:ind w:left="1080" w:hanging="360"/>
      <w:jc w:val="both"/>
    </w:pPr>
    <w:rPr>
      <w:rFonts w:eastAsia="MS Mincho"/>
      <w:sz w:val="24"/>
    </w:rPr>
  </w:style>
  <w:style w:type="paragraph" w:customStyle="1" w:styleId="RFPExtraInfo">
    <w:name w:val="RFPExtraInfo"/>
    <w:basedOn w:val="Normal"/>
    <w:pPr>
      <w:tabs>
        <w:tab w:val="left" w:pos="432"/>
      </w:tabs>
      <w:spacing w:after="240"/>
      <w:ind w:left="432"/>
    </w:pPr>
    <w:rPr>
      <w:b/>
      <w:smallCaps/>
      <w:color w:val="000080"/>
      <w:sz w:val="18"/>
    </w:rPr>
  </w:style>
  <w:style w:type="paragraph" w:customStyle="1" w:styleId="NLS-Req">
    <w:name w:val="NLS-Req #"/>
    <w:basedOn w:val="Normal"/>
    <w:next w:val="RFPExtraInfo"/>
    <w:pPr>
      <w:keepNext/>
      <w:tabs>
        <w:tab w:val="clear" w:pos="360"/>
        <w:tab w:val="left" w:pos="1440"/>
      </w:tabs>
      <w:autoSpaceDE w:val="0"/>
      <w:autoSpaceDN w:val="0"/>
      <w:adjustRightInd w:val="0"/>
      <w:ind w:left="1440" w:hanging="1440"/>
      <w:jc w:val="both"/>
    </w:pPr>
    <w:rPr>
      <w:rFonts w:eastAsia="MS Mincho"/>
      <w:szCs w:val="20"/>
    </w:rPr>
  </w:style>
  <w:style w:type="paragraph" w:styleId="NormalIndent">
    <w:name w:val="Normal Indent"/>
    <w:basedOn w:val="Normal"/>
    <w:pPr>
      <w:ind w:left="720"/>
    </w:pPr>
  </w:style>
  <w:style w:type="table" w:customStyle="1" w:styleId="NLSTableText">
    <w:name w:val="NLS Table Text"/>
    <w:pPr>
      <w:spacing w:before="20" w:after="20"/>
    </w:pPr>
    <w:rPr>
      <w:rFonts w:ascii="Arial" w:hAnsi="Arial"/>
      <w:sz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4">
    <w:name w:val="toc 4"/>
    <w:basedOn w:val="TOC3"/>
    <w:next w:val="Normal"/>
    <w:autoRedefine/>
    <w:uiPriority w:val="39"/>
    <w:pPr>
      <w:tabs>
        <w:tab w:val="clear" w:pos="8630"/>
        <w:tab w:val="left" w:pos="1680"/>
        <w:tab w:val="right" w:leader="dot" w:pos="8640"/>
      </w:tabs>
      <w:spacing w:after="0"/>
      <w:ind w:left="1498" w:right="720"/>
    </w:pPr>
    <w:rPr>
      <w:szCs w:val="18"/>
    </w:rPr>
  </w:style>
  <w:style w:type="paragraph" w:styleId="TOC5">
    <w:name w:val="toc 5"/>
    <w:basedOn w:val="Normal"/>
    <w:next w:val="Normal"/>
    <w:autoRedefine/>
    <w:uiPriority w:val="39"/>
    <w:pPr>
      <w:spacing w:after="0"/>
      <w:ind w:left="960"/>
    </w:pPr>
    <w:rPr>
      <w:sz w:val="18"/>
      <w:szCs w:val="18"/>
    </w:rPr>
  </w:style>
  <w:style w:type="paragraph" w:styleId="TOC6">
    <w:name w:val="toc 6"/>
    <w:basedOn w:val="Normal"/>
    <w:next w:val="Normal"/>
    <w:autoRedefine/>
    <w:uiPriority w:val="39"/>
    <w:pPr>
      <w:spacing w:after="0"/>
      <w:ind w:left="1200"/>
    </w:pPr>
    <w:rPr>
      <w:sz w:val="18"/>
      <w:szCs w:val="18"/>
    </w:rPr>
  </w:style>
  <w:style w:type="paragraph" w:styleId="TOC7">
    <w:name w:val="toc 7"/>
    <w:basedOn w:val="Normal"/>
    <w:next w:val="Normal"/>
    <w:autoRedefine/>
    <w:uiPriority w:val="39"/>
    <w:pPr>
      <w:spacing w:after="0"/>
      <w:ind w:left="1440"/>
    </w:pPr>
    <w:rPr>
      <w:sz w:val="18"/>
      <w:szCs w:val="18"/>
    </w:rPr>
  </w:style>
  <w:style w:type="paragraph" w:styleId="TOC8">
    <w:name w:val="toc 8"/>
    <w:basedOn w:val="Normal"/>
    <w:next w:val="Normal"/>
    <w:autoRedefine/>
    <w:uiPriority w:val="39"/>
    <w:pPr>
      <w:spacing w:after="0"/>
      <w:ind w:left="1680"/>
    </w:pPr>
    <w:rPr>
      <w:sz w:val="18"/>
      <w:szCs w:val="18"/>
    </w:rPr>
  </w:style>
  <w:style w:type="paragraph" w:styleId="TOC9">
    <w:name w:val="toc 9"/>
    <w:basedOn w:val="Normal"/>
    <w:next w:val="Normal"/>
    <w:autoRedefine/>
    <w:uiPriority w:val="39"/>
    <w:pPr>
      <w:spacing w:after="0"/>
      <w:ind w:left="1920"/>
    </w:pPr>
    <w:rPr>
      <w:sz w:val="18"/>
      <w:szCs w:val="18"/>
    </w:rPr>
  </w:style>
  <w:style w:type="character" w:styleId="PageNumber">
    <w:name w:val="page number"/>
    <w:uiPriority w:val="99"/>
    <w:rPr>
      <w:rFonts w:cs="Times New Roman"/>
    </w:rPr>
  </w:style>
  <w:style w:type="paragraph" w:styleId="Header">
    <w:name w:val="header"/>
    <w:basedOn w:val="Normal"/>
    <w:link w:val="HeaderChar"/>
    <w:uiPriority w:val="99"/>
    <w:pPr>
      <w:tabs>
        <w:tab w:val="clear" w:pos="360"/>
        <w:tab w:val="right" w:pos="8640"/>
      </w:tabs>
      <w:spacing w:before="0" w:after="0"/>
    </w:pPr>
    <w:rPr>
      <w:sz w:val="20"/>
      <w:szCs w:val="20"/>
    </w:rPr>
  </w:style>
  <w:style w:type="table" w:styleId="TableGrid">
    <w:name w:val="Table Grid"/>
    <w:basedOn w:val="TableNormal"/>
    <w:uiPriority w:val="39"/>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pPr>
      <w:spacing w:before="100" w:beforeAutospacing="1" w:after="100" w:afterAutospacing="1"/>
    </w:pPr>
    <w:rPr>
      <w:color w:val="000000"/>
    </w:rPr>
  </w:style>
  <w:style w:type="paragraph" w:styleId="DocumentMap">
    <w:name w:val="Document Map"/>
    <w:basedOn w:val="Normal"/>
    <w:pPr>
      <w:shd w:val="clear" w:color="auto" w:fill="000080"/>
    </w:pPr>
    <w:rPr>
      <w:rFonts w:ascii="Tahoma" w:hAnsi="Tahoma" w:cs="Tahoma"/>
    </w:rPr>
  </w:style>
  <w:style w:type="paragraph" w:customStyle="1" w:styleId="NLS-List-a-L1">
    <w:name w:val="NLS-List-a-L1"/>
    <w:pPr>
      <w:tabs>
        <w:tab w:val="num" w:pos="2016"/>
      </w:tabs>
      <w:spacing w:before="60" w:after="60" w:line="360" w:lineRule="auto"/>
      <w:ind w:left="2016" w:hanging="360"/>
    </w:pPr>
    <w:rPr>
      <w:rFonts w:eastAsia="MS Mincho"/>
      <w:sz w:val="24"/>
    </w:rPr>
  </w:style>
  <w:style w:type="paragraph" w:customStyle="1" w:styleId="NLS-List-B1BLF">
    <w:name w:val="NLS-List-B1 (BLF)"/>
    <w:link w:val="NLS-List-B1BLFChar"/>
    <w:pPr>
      <w:numPr>
        <w:numId w:val="3"/>
      </w:numPr>
      <w:spacing w:before="60" w:after="60" w:line="360" w:lineRule="auto"/>
      <w:jc w:val="both"/>
    </w:pPr>
    <w:rPr>
      <w:rFonts w:eastAsia="MS Mincho"/>
      <w:sz w:val="24"/>
    </w:rPr>
  </w:style>
  <w:style w:type="paragraph" w:customStyle="1" w:styleId="NLS-List-B2">
    <w:name w:val="NLS-List-B2"/>
    <w:basedOn w:val="NLS-List-B1BLF"/>
  </w:style>
  <w:style w:type="paragraph" w:styleId="Footer">
    <w:name w:val="footer"/>
    <w:basedOn w:val="Normal"/>
    <w:link w:val="FooterChar"/>
    <w:uiPriority w:val="99"/>
    <w:pPr>
      <w:tabs>
        <w:tab w:val="center" w:pos="4320"/>
        <w:tab w:val="right" w:pos="8640"/>
      </w:tabs>
      <w:spacing w:after="0"/>
    </w:pPr>
    <w:rPr>
      <w:sz w:val="18"/>
    </w:rPr>
  </w:style>
  <w:style w:type="paragraph" w:styleId="Title">
    <w:name w:val="Title"/>
    <w:basedOn w:val="Normal"/>
    <w:qFormat/>
    <w:pPr>
      <w:spacing w:before="240" w:after="60"/>
      <w:jc w:val="center"/>
      <w:outlineLvl w:val="0"/>
    </w:pPr>
    <w:rPr>
      <w:rFonts w:ascii="Arial" w:hAnsi="Arial" w:cs="Arial"/>
      <w:b/>
      <w:bCs/>
      <w:kern w:val="28"/>
      <w:sz w:val="32"/>
      <w:szCs w:val="32"/>
    </w:rPr>
  </w:style>
  <w:style w:type="paragraph" w:customStyle="1" w:styleId="NLSTableHeader">
    <w:name w:val="NLS Table Header"/>
    <w:basedOn w:val="Normal"/>
    <w:pPr>
      <w:autoSpaceDE w:val="0"/>
      <w:autoSpaceDN w:val="0"/>
      <w:adjustRightInd w:val="0"/>
      <w:spacing w:before="240"/>
      <w:jc w:val="center"/>
    </w:pPr>
    <w:rPr>
      <w:rFonts w:eastAsia="MS Mincho"/>
      <w:b/>
      <w:szCs w:val="20"/>
    </w:rPr>
  </w:style>
  <w:style w:type="paragraph" w:customStyle="1" w:styleId="NLS-List-Indent">
    <w:name w:val="NLS-List-Indent"/>
    <w:basedOn w:val="NLSBodyTexti4"/>
    <w:pPr>
      <w:ind w:left="1440"/>
    </w:pPr>
  </w:style>
  <w:style w:type="paragraph" w:customStyle="1" w:styleId="NLSTable">
    <w:name w:val="NLS Table"/>
    <w:basedOn w:val="NLSTableHeader"/>
    <w:pPr>
      <w:spacing w:before="40" w:after="40"/>
      <w:jc w:val="left"/>
    </w:pPr>
    <w:rPr>
      <w:rFonts w:ascii="Arial" w:hAnsi="Arial"/>
      <w:sz w:val="20"/>
    </w:rPr>
  </w:style>
  <w:style w:type="paragraph" w:customStyle="1" w:styleId="NLS-ListL3">
    <w:name w:val="NLS-List_L3"/>
    <w:basedOn w:val="Normal"/>
    <w:pPr>
      <w:keepNext/>
      <w:tabs>
        <w:tab w:val="clear" w:pos="360"/>
        <w:tab w:val="num" w:pos="1440"/>
      </w:tabs>
      <w:ind w:left="1440" w:hanging="720"/>
      <w:outlineLvl w:val="2"/>
    </w:pPr>
    <w:rPr>
      <w:rFonts w:eastAsia="MS Mincho"/>
      <w:szCs w:val="20"/>
    </w:rPr>
  </w:style>
  <w:style w:type="paragraph" w:customStyle="1" w:styleId="TableHeading">
    <w:name w:val="Table Heading"/>
    <w:basedOn w:val="Normal"/>
    <w:pPr>
      <w:keepNext/>
      <w:spacing w:before="40" w:after="40"/>
      <w:jc w:val="center"/>
    </w:pPr>
    <w:rPr>
      <w:rFonts w:ascii="Arial" w:hAnsi="Arial"/>
      <w:b/>
      <w:sz w:val="20"/>
      <w:szCs w:val="20"/>
    </w:rPr>
  </w:style>
  <w:style w:type="paragraph" w:customStyle="1" w:styleId="TableNumberedList">
    <w:name w:val="Table Numbered List"/>
    <w:basedOn w:val="Normal"/>
    <w:next w:val="Normal"/>
    <w:pPr>
      <w:keepNext/>
      <w:ind w:left="1080" w:hanging="1080"/>
    </w:pPr>
    <w:rPr>
      <w:rFonts w:ascii="Arial" w:hAnsi="Arial"/>
      <w:b/>
      <w:sz w:val="20"/>
      <w:szCs w:val="20"/>
    </w:rPr>
  </w:style>
  <w:style w:type="paragraph" w:customStyle="1" w:styleId="paragraph">
    <w:name w:val="paragraph"/>
    <w:basedOn w:val="Normal"/>
    <w:pPr>
      <w:spacing w:before="100" w:beforeAutospacing="1" w:after="100" w:afterAutospacing="1"/>
    </w:pPr>
  </w:style>
  <w:style w:type="paragraph" w:customStyle="1" w:styleId="NLSTableSubhead">
    <w:name w:val="NLS Table Subhead"/>
    <w:basedOn w:val="NLSTable"/>
    <w:next w:val="NLSTable"/>
    <w:pPr>
      <w:spacing w:before="120" w:after="120"/>
      <w:jc w:val="center"/>
    </w:pPr>
    <w:rPr>
      <w:b w:val="0"/>
      <w:sz w:val="22"/>
    </w:rPr>
  </w:style>
  <w:style w:type="paragraph" w:customStyle="1" w:styleId="NLSOWDELHEAD">
    <w:name w:val="NLSOW DEL HEAD"/>
    <w:basedOn w:val="Normal"/>
    <w:next w:val="Normal"/>
    <w:pPr>
      <w:keepNext/>
      <w:pBdr>
        <w:top w:val="single" w:sz="4" w:space="1" w:color="auto"/>
        <w:left w:val="single" w:sz="4" w:space="4" w:color="auto"/>
        <w:bottom w:val="single" w:sz="4" w:space="1" w:color="auto"/>
        <w:right w:val="single" w:sz="4" w:space="4" w:color="auto"/>
      </w:pBdr>
      <w:shd w:val="clear" w:color="auto" w:fill="99CCFF"/>
      <w:spacing w:before="240"/>
      <w:outlineLvl w:val="4"/>
    </w:pPr>
    <w:rPr>
      <w:rFonts w:ascii="Times New Roman Bold" w:eastAsia="MS Mincho" w:hAnsi="Times New Roman Bold"/>
      <w:b/>
    </w:rPr>
  </w:style>
  <w:style w:type="paragraph" w:customStyle="1" w:styleId="NLS-Reqlistindent">
    <w:name w:val="NLS-Req list indent"/>
    <w:basedOn w:val="NLS-Req"/>
    <w:pPr>
      <w:widowControl w:val="0"/>
      <w:tabs>
        <w:tab w:val="clear" w:pos="1440"/>
        <w:tab w:val="left" w:pos="1800"/>
      </w:tabs>
      <w:spacing w:before="0"/>
      <w:ind w:left="1800" w:hanging="360"/>
    </w:pPr>
  </w:style>
  <w:style w:type="paragraph" w:styleId="PlainText">
    <w:name w:val="Plain Text"/>
    <w:basedOn w:val="Normal"/>
    <w:rPr>
      <w:rFonts w:ascii="Courier New" w:hAnsi="Courier New" w:cs="Courier New"/>
      <w:sz w:val="20"/>
      <w:szCs w:val="20"/>
    </w:rPr>
  </w:style>
  <w:style w:type="character" w:styleId="CommentReference">
    <w:name w:val="annotation reference"/>
    <w:uiPriority w:val="99"/>
    <w:semiHidden/>
    <w:rPr>
      <w:rFonts w:cs="Times New Roman"/>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paragraph" w:customStyle="1" w:styleId="BodyText1">
    <w:name w:val="Body Text1"/>
    <w:aliases w:val="def"/>
    <w:pPr>
      <w:spacing w:before="120" w:after="120"/>
      <w:ind w:left="360" w:firstLine="1080"/>
      <w:jc w:val="both"/>
    </w:pPr>
    <w:rPr>
      <w:sz w:val="24"/>
      <w:szCs w:val="24"/>
    </w:rPr>
  </w:style>
  <w:style w:type="paragraph" w:customStyle="1" w:styleId="NLSList-1">
    <w:name w:val="NLS List-#1"/>
    <w:pPr>
      <w:widowControl w:val="0"/>
      <w:tabs>
        <w:tab w:val="num" w:pos="1800"/>
      </w:tabs>
      <w:autoSpaceDE w:val="0"/>
      <w:autoSpaceDN w:val="0"/>
      <w:adjustRightInd w:val="0"/>
      <w:spacing w:before="60" w:after="60"/>
      <w:ind w:left="1800" w:hanging="720"/>
      <w:jc w:val="both"/>
    </w:pPr>
    <w:rPr>
      <w:rFonts w:eastAsia="MS Mincho"/>
      <w:sz w:val="24"/>
    </w:rPr>
  </w:style>
  <w:style w:type="paragraph" w:customStyle="1" w:styleId="NLSList-i">
    <w:name w:val="NLS List-i"/>
    <w:basedOn w:val="NLSList-alpha"/>
    <w:pPr>
      <w:keepNext/>
      <w:ind w:hanging="360"/>
      <w:jc w:val="both"/>
    </w:pPr>
  </w:style>
  <w:style w:type="paragraph" w:customStyle="1" w:styleId="NLSList-alpha">
    <w:name w:val="NLS List-alpha"/>
    <w:pPr>
      <w:tabs>
        <w:tab w:val="num" w:pos="2160"/>
      </w:tabs>
      <w:spacing w:before="60" w:after="60"/>
      <w:ind w:left="2160" w:hanging="720"/>
    </w:pPr>
    <w:rPr>
      <w:rFonts w:eastAsia="MS Mincho"/>
      <w:sz w:val="24"/>
    </w:rPr>
  </w:style>
  <w:style w:type="paragraph" w:customStyle="1" w:styleId="LegalBL4">
    <w:name w:val="LegalB_L4"/>
    <w:basedOn w:val="Normal"/>
    <w:pPr>
      <w:keepNext/>
      <w:numPr>
        <w:ilvl w:val="3"/>
        <w:numId w:val="6"/>
      </w:numPr>
      <w:tabs>
        <w:tab w:val="clear" w:pos="1440"/>
        <w:tab w:val="num" w:pos="1800"/>
      </w:tabs>
      <w:spacing w:before="240"/>
      <w:ind w:left="1800"/>
      <w:outlineLvl w:val="3"/>
    </w:pPr>
    <w:rPr>
      <w:rFonts w:ascii="Times New Roman Bold" w:eastAsia="MS Mincho" w:hAnsi="Times New Roman Bold" w:cs="Times New Roman Bold"/>
      <w:kern w:val="28"/>
      <w:u w:val="single"/>
    </w:rPr>
  </w:style>
  <w:style w:type="paragraph" w:customStyle="1" w:styleId="ExhibitJL3">
    <w:name w:val="ExhibitJ_L3"/>
    <w:basedOn w:val="ExhibitJL2"/>
    <w:next w:val="LegalBText"/>
    <w:pPr>
      <w:numPr>
        <w:ilvl w:val="0"/>
        <w:numId w:val="0"/>
      </w:numPr>
      <w:tabs>
        <w:tab w:val="num" w:pos="1440"/>
      </w:tabs>
      <w:ind w:left="1440" w:hanging="1080"/>
      <w:outlineLvl w:val="3"/>
    </w:pPr>
  </w:style>
  <w:style w:type="paragraph" w:customStyle="1" w:styleId="ExhibitJL2">
    <w:name w:val="ExhibitJ_L2"/>
    <w:basedOn w:val="ExhibitJL1"/>
    <w:next w:val="LegalBText"/>
    <w:pPr>
      <w:numPr>
        <w:ilvl w:val="2"/>
      </w:numPr>
      <w:outlineLvl w:val="2"/>
    </w:pPr>
    <w:rPr>
      <w:sz w:val="24"/>
      <w:szCs w:val="24"/>
    </w:rPr>
  </w:style>
  <w:style w:type="paragraph" w:customStyle="1" w:styleId="ExhibitJL1">
    <w:name w:val="ExhibitJ_L1"/>
    <w:basedOn w:val="ExhibitJL0"/>
    <w:next w:val="LegalBText"/>
    <w:pPr>
      <w:numPr>
        <w:ilvl w:val="1"/>
      </w:numPr>
      <w:tabs>
        <w:tab w:val="clear" w:pos="1440"/>
        <w:tab w:val="num" w:pos="720"/>
      </w:tabs>
      <w:spacing w:before="240" w:after="120"/>
      <w:ind w:left="720" w:hanging="720"/>
      <w:jc w:val="left"/>
      <w:outlineLvl w:val="1"/>
    </w:pPr>
    <w:rPr>
      <w:b w:val="0"/>
      <w:bCs w:val="0"/>
      <w:smallCaps w:val="0"/>
    </w:rPr>
  </w:style>
  <w:style w:type="paragraph" w:customStyle="1" w:styleId="ExhibitJL0">
    <w:name w:val="ExhibitJ_L0"/>
    <w:next w:val="ExhibitJL1"/>
    <w:pPr>
      <w:numPr>
        <w:numId w:val="5"/>
      </w:numPr>
      <w:tabs>
        <w:tab w:val="clear" w:pos="720"/>
      </w:tabs>
      <w:ind w:left="0" w:firstLine="0"/>
      <w:jc w:val="center"/>
      <w:outlineLvl w:val="0"/>
    </w:pPr>
    <w:rPr>
      <w:rFonts w:ascii="Times New Roman Bold" w:eastAsia="MS Mincho" w:hAnsi="Times New Roman Bold" w:cs="Times New Roman Bold"/>
      <w:b/>
      <w:bCs/>
      <w:smallCaps/>
      <w:kern w:val="28"/>
      <w:sz w:val="28"/>
      <w:szCs w:val="28"/>
    </w:rPr>
  </w:style>
  <w:style w:type="paragraph" w:customStyle="1" w:styleId="LegalBText">
    <w:name w:val="LegalB_Text"/>
    <w:aliases w:val="b,b_hanging"/>
    <w:basedOn w:val="Normal"/>
    <w:link w:val="LegalBTextChar"/>
    <w:pPr>
      <w:tabs>
        <w:tab w:val="clear" w:pos="360"/>
      </w:tabs>
      <w:ind w:firstLine="720"/>
      <w:jc w:val="both"/>
    </w:pPr>
    <w:rPr>
      <w:rFonts w:eastAsia="MS Mincho"/>
    </w:rPr>
  </w:style>
  <w:style w:type="character" w:customStyle="1" w:styleId="LegalBTextChar">
    <w:name w:val="LegalB_Text Char"/>
    <w:aliases w:val="b Char,b_hanging Char"/>
    <w:link w:val="LegalBText"/>
    <w:locked/>
    <w:rPr>
      <w:rFonts w:eastAsia="MS Mincho" w:cs="Times New Roman"/>
      <w:sz w:val="24"/>
      <w:szCs w:val="24"/>
      <w:lang w:val="en-US" w:eastAsia="en-US" w:bidi="ar-SA"/>
    </w:rPr>
  </w:style>
  <w:style w:type="paragraph" w:customStyle="1" w:styleId="ExhibitJL4">
    <w:name w:val="ExhibitJ_L4"/>
    <w:basedOn w:val="ExhibitJL3"/>
    <w:next w:val="Normal"/>
    <w:pPr>
      <w:tabs>
        <w:tab w:val="clear" w:pos="1440"/>
      </w:tabs>
      <w:ind w:left="0" w:firstLine="0"/>
    </w:pPr>
    <w:rPr>
      <w:i/>
      <w:u w:val="single"/>
    </w:rPr>
  </w:style>
  <w:style w:type="paragraph" w:customStyle="1" w:styleId="Figure">
    <w:name w:val="Figure"/>
    <w:basedOn w:val="Normal"/>
    <w:pPr>
      <w:keepNext/>
      <w:spacing w:before="240"/>
      <w:jc w:val="center"/>
    </w:pPr>
    <w:rPr>
      <w:rFonts w:ascii="Arial" w:hAnsi="Arial"/>
    </w:rPr>
  </w:style>
  <w:style w:type="paragraph" w:customStyle="1" w:styleId="LegalB-L3text">
    <w:name w:val="LegalB-L3text"/>
    <w:pPr>
      <w:tabs>
        <w:tab w:val="right" w:pos="1080"/>
      </w:tabs>
      <w:spacing w:before="240"/>
      <w:ind w:firstLine="720"/>
      <w:jc w:val="both"/>
    </w:pPr>
    <w:rPr>
      <w:rFonts w:eastAsia="MS Mincho" w:cs="Arial"/>
      <w:bCs/>
      <w:kern w:val="28"/>
      <w:sz w:val="24"/>
      <w:szCs w:val="24"/>
    </w:rPr>
  </w:style>
  <w:style w:type="paragraph" w:customStyle="1" w:styleId="LegalBCapAlpha-text">
    <w:name w:val="LegalB_CapAlpha-text"/>
    <w:basedOn w:val="Normal"/>
    <w:pPr>
      <w:tabs>
        <w:tab w:val="clear" w:pos="360"/>
        <w:tab w:val="num" w:pos="1440"/>
      </w:tabs>
      <w:spacing w:before="0" w:after="0"/>
      <w:ind w:left="360" w:firstLine="720"/>
      <w:jc w:val="both"/>
    </w:pPr>
    <w:rPr>
      <w:rFonts w:eastAsia="MS Mincho"/>
      <w:szCs w:val="20"/>
    </w:rPr>
  </w:style>
  <w:style w:type="paragraph" w:customStyle="1" w:styleId="LegalbDefH">
    <w:name w:val="Legalb_DefH"/>
    <w:basedOn w:val="NLSHaL3"/>
    <w:next w:val="Normal"/>
    <w:pPr>
      <w:numPr>
        <w:ilvl w:val="0"/>
        <w:numId w:val="0"/>
      </w:numPr>
      <w:tabs>
        <w:tab w:val="right" w:pos="1080"/>
      </w:tabs>
      <w:ind w:left="1080" w:hanging="720"/>
    </w:pPr>
    <w:rPr>
      <w:b w:val="0"/>
      <w:i/>
    </w:rPr>
  </w:style>
  <w:style w:type="paragraph" w:customStyle="1" w:styleId="LegalBL2text">
    <w:name w:val="LegalB_L2text"/>
    <w:basedOn w:val="Normal"/>
    <w:pPr>
      <w:numPr>
        <w:ilvl w:val="5"/>
        <w:numId w:val="6"/>
      </w:numPr>
      <w:tabs>
        <w:tab w:val="clear" w:pos="2160"/>
        <w:tab w:val="num" w:pos="1440"/>
      </w:tabs>
      <w:ind w:left="0"/>
      <w:jc w:val="both"/>
    </w:pPr>
    <w:rPr>
      <w:rFonts w:eastAsia="MS Mincho"/>
    </w:rPr>
  </w:style>
  <w:style w:type="paragraph" w:customStyle="1" w:styleId="ExhibitL2text">
    <w:name w:val="Exhibit_L2text"/>
    <w:basedOn w:val="LegalBL2text"/>
    <w:pPr>
      <w:numPr>
        <w:ilvl w:val="4"/>
        <w:numId w:val="5"/>
      </w:numPr>
      <w:tabs>
        <w:tab w:val="clear" w:pos="3600"/>
        <w:tab w:val="num" w:pos="1440"/>
        <w:tab w:val="left" w:pos="1800"/>
      </w:tabs>
      <w:ind w:left="0" w:firstLine="720"/>
    </w:pPr>
  </w:style>
  <w:style w:type="paragraph" w:customStyle="1" w:styleId="ExhibitL3text">
    <w:name w:val="Exhibit_L3text"/>
    <w:basedOn w:val="ExhibitL2text"/>
    <w:pPr>
      <w:numPr>
        <w:ilvl w:val="5"/>
      </w:numPr>
      <w:tabs>
        <w:tab w:val="clear" w:pos="1800"/>
        <w:tab w:val="clear" w:pos="4320"/>
        <w:tab w:val="num" w:pos="2160"/>
      </w:tabs>
      <w:ind w:left="360" w:firstLine="720"/>
    </w:pPr>
  </w:style>
  <w:style w:type="paragraph" w:customStyle="1" w:styleId="LegalbL4text">
    <w:name w:val="Legalb_L4text"/>
    <w:basedOn w:val="Normal"/>
    <w:pPr>
      <w:numPr>
        <w:ilvl w:val="7"/>
        <w:numId w:val="6"/>
      </w:numPr>
      <w:tabs>
        <w:tab w:val="clear" w:pos="360"/>
        <w:tab w:val="num" w:pos="2520"/>
      </w:tabs>
      <w:ind w:left="720" w:firstLine="720"/>
      <w:jc w:val="both"/>
    </w:pPr>
    <w:rPr>
      <w:rFonts w:eastAsia="MS Mincho"/>
    </w:rPr>
  </w:style>
  <w:style w:type="paragraph" w:customStyle="1" w:styleId="LegalBList1">
    <w:name w:val="LegalB_List1"/>
    <w:basedOn w:val="Normal"/>
    <w:next w:val="Normal"/>
    <w:pPr>
      <w:tabs>
        <w:tab w:val="clear" w:pos="360"/>
        <w:tab w:val="num" w:pos="1080"/>
      </w:tabs>
      <w:ind w:left="1080" w:hanging="360"/>
    </w:pPr>
    <w:rPr>
      <w:rFonts w:eastAsia="MS Mincho"/>
      <w:szCs w:val="20"/>
    </w:rPr>
  </w:style>
  <w:style w:type="paragraph" w:customStyle="1" w:styleId="CenteredBold">
    <w:name w:val="Centered Bold"/>
    <w:aliases w:val="cb"/>
    <w:basedOn w:val="Normal"/>
    <w:next w:val="Normal"/>
    <w:pPr>
      <w:spacing w:after="240"/>
      <w:jc w:val="center"/>
    </w:pPr>
    <w:rPr>
      <w:rFonts w:ascii="Times New Roman Bold" w:eastAsia="MS Mincho" w:hAnsi="Times New Roman Bold"/>
      <w:b/>
    </w:rPr>
  </w:style>
  <w:style w:type="paragraph" w:styleId="MessageHeader">
    <w:name w:val="Message Header"/>
    <w:basedOn w:val="Normal"/>
    <w:pPr>
      <w:numPr>
        <w:numId w:val="15"/>
      </w:numPr>
      <w:pBdr>
        <w:top w:val="single" w:sz="6" w:space="1" w:color="auto"/>
        <w:left w:val="single" w:sz="6" w:space="1" w:color="auto"/>
        <w:bottom w:val="single" w:sz="6" w:space="1" w:color="auto"/>
        <w:right w:val="single" w:sz="6" w:space="1" w:color="auto"/>
      </w:pBdr>
      <w:shd w:val="pct20" w:color="auto" w:fill="auto"/>
    </w:pPr>
    <w:rPr>
      <w:rFonts w:ascii="Arial" w:hAnsi="Arial" w:cs="Arial"/>
    </w:rPr>
  </w:style>
  <w:style w:type="paragraph" w:customStyle="1" w:styleId="NLSOWMilestone">
    <w:name w:val="NLSOW Milestone"/>
    <w:next w:val="NLSbodytextL1"/>
    <w:pPr>
      <w:keepNext/>
      <w:numPr>
        <w:numId w:val="4"/>
      </w:numPr>
      <w:pBdr>
        <w:top w:val="single" w:sz="4" w:space="1" w:color="auto"/>
        <w:left w:val="single" w:sz="4" w:space="4" w:color="auto"/>
        <w:bottom w:val="single" w:sz="4" w:space="1" w:color="auto"/>
        <w:right w:val="single" w:sz="4" w:space="4" w:color="auto"/>
      </w:pBdr>
      <w:tabs>
        <w:tab w:val="clear" w:pos="1080"/>
        <w:tab w:val="num" w:pos="720"/>
      </w:tabs>
      <w:spacing w:before="240" w:after="240"/>
      <w:ind w:left="720" w:hanging="720"/>
      <w:outlineLvl w:val="3"/>
    </w:pPr>
    <w:rPr>
      <w:rFonts w:ascii="Times New Roman Bold" w:eastAsia="MS Mincho" w:hAnsi="Times New Roman Bold"/>
      <w:b/>
      <w:sz w:val="32"/>
      <w:szCs w:val="32"/>
    </w:rPr>
  </w:style>
  <w:style w:type="paragraph" w:customStyle="1" w:styleId="CoverPage">
    <w:name w:val="Cover Page"/>
    <w:rPr>
      <w:sz w:val="24"/>
      <w:szCs w:val="24"/>
    </w:rPr>
  </w:style>
  <w:style w:type="paragraph" w:customStyle="1" w:styleId="NLS-List-10">
    <w:name w:val="NLS-List-1#"/>
    <w:pPr>
      <w:widowControl w:val="0"/>
      <w:tabs>
        <w:tab w:val="num" w:pos="2124"/>
      </w:tabs>
      <w:autoSpaceDE w:val="0"/>
      <w:autoSpaceDN w:val="0"/>
      <w:adjustRightInd w:val="0"/>
      <w:spacing w:before="60" w:after="60"/>
      <w:ind w:left="2124" w:hanging="504"/>
      <w:jc w:val="both"/>
    </w:pPr>
    <w:rPr>
      <w:rFonts w:eastAsia="MS Mincho"/>
      <w:sz w:val="24"/>
    </w:rPr>
  </w:style>
  <w:style w:type="paragraph" w:customStyle="1" w:styleId="LegalBListalpha">
    <w:name w:val="LegalB_List alpha"/>
    <w:basedOn w:val="Normal"/>
    <w:pPr>
      <w:tabs>
        <w:tab w:val="clear" w:pos="360"/>
        <w:tab w:val="num" w:pos="2880"/>
      </w:tabs>
      <w:ind w:left="1800" w:firstLine="720"/>
      <w:jc w:val="both"/>
    </w:pPr>
    <w:rPr>
      <w:rFonts w:eastAsia="MS Mincho"/>
    </w:rPr>
  </w:style>
  <w:style w:type="paragraph" w:customStyle="1" w:styleId="LegalB-textCapAlpha">
    <w:name w:val="LegalB-text CapAlpha"/>
    <w:basedOn w:val="Normal"/>
    <w:link w:val="LegalB-textCapAlphaChar"/>
    <w:pPr>
      <w:numPr>
        <w:numId w:val="9"/>
      </w:numPr>
      <w:jc w:val="both"/>
    </w:pPr>
    <w:rPr>
      <w:rFonts w:eastAsia="MS Mincho"/>
    </w:rPr>
  </w:style>
  <w:style w:type="character" w:customStyle="1" w:styleId="LegalB-textCapAlphaChar">
    <w:name w:val="LegalB-text CapAlpha Char"/>
    <w:basedOn w:val="LegalBTextChar"/>
    <w:link w:val="LegalB-textCapAlpha"/>
    <w:locked/>
    <w:rPr>
      <w:rFonts w:eastAsia="MS Mincho" w:cs="Times New Roman"/>
      <w:sz w:val="24"/>
      <w:szCs w:val="24"/>
      <w:lang w:val="en-US" w:eastAsia="en-US" w:bidi="ar-SA"/>
    </w:rPr>
  </w:style>
  <w:style w:type="paragraph" w:customStyle="1" w:styleId="LegalBList1CapAlpha">
    <w:name w:val="LegalB_List1 CapAlpha"/>
    <w:basedOn w:val="Normal"/>
    <w:pPr>
      <w:numPr>
        <w:numId w:val="11"/>
      </w:numPr>
      <w:jc w:val="both"/>
    </w:pPr>
    <w:rPr>
      <w:rFonts w:eastAsia="MS Mincho"/>
    </w:rPr>
  </w:style>
  <w:style w:type="paragraph" w:customStyle="1" w:styleId="LegalBList3alpha">
    <w:name w:val="LegalB_List3 alpha"/>
    <w:basedOn w:val="LegalBList2"/>
    <w:next w:val="Normal"/>
    <w:pPr>
      <w:numPr>
        <w:ilvl w:val="2"/>
        <w:numId w:val="11"/>
      </w:numPr>
    </w:pPr>
  </w:style>
  <w:style w:type="paragraph" w:customStyle="1" w:styleId="LegalBList2">
    <w:name w:val="LegalB_List2 #"/>
    <w:basedOn w:val="Normal"/>
    <w:pPr>
      <w:numPr>
        <w:ilvl w:val="1"/>
        <w:numId w:val="10"/>
      </w:numPr>
      <w:jc w:val="both"/>
    </w:pPr>
    <w:rPr>
      <w:rFonts w:eastAsia="MS Mincho"/>
    </w:rPr>
  </w:style>
  <w:style w:type="paragraph" w:customStyle="1" w:styleId="LegalBList4smallroman">
    <w:name w:val="LegalB_List4 small roman"/>
    <w:basedOn w:val="LegalBList3alpha"/>
    <w:pPr>
      <w:numPr>
        <w:ilvl w:val="3"/>
        <w:numId w:val="10"/>
      </w:numPr>
      <w:tabs>
        <w:tab w:val="num" w:pos="2160"/>
      </w:tabs>
      <w:ind w:left="2160"/>
    </w:pPr>
  </w:style>
  <w:style w:type="paragraph" w:customStyle="1" w:styleId="LegalBL2">
    <w:name w:val="LegalB_L2"/>
    <w:basedOn w:val="Normal"/>
    <w:next w:val="Normal"/>
    <w:link w:val="LegalBL2Char"/>
    <w:pPr>
      <w:keepNext/>
      <w:numPr>
        <w:ilvl w:val="1"/>
        <w:numId w:val="7"/>
      </w:numPr>
      <w:spacing w:before="240"/>
      <w:outlineLvl w:val="1"/>
    </w:pPr>
    <w:rPr>
      <w:rFonts w:ascii="Times New Roman Bold" w:eastAsia="MS Mincho" w:hAnsi="Times New Roman Bold" w:cs="Times New Roman Bold"/>
      <w:b/>
      <w:bCs/>
      <w:kern w:val="28"/>
    </w:rPr>
  </w:style>
  <w:style w:type="character" w:customStyle="1" w:styleId="LegalBL2Char">
    <w:name w:val="LegalB_L2 Char"/>
    <w:link w:val="LegalBL2"/>
    <w:locked/>
    <w:rPr>
      <w:rFonts w:ascii="Times New Roman Bold" w:eastAsia="MS Mincho" w:hAnsi="Times New Roman Bold" w:cs="Times New Roman Bold"/>
      <w:b/>
      <w:bCs/>
      <w:kern w:val="28"/>
      <w:sz w:val="24"/>
      <w:szCs w:val="24"/>
    </w:rPr>
  </w:style>
  <w:style w:type="paragraph" w:customStyle="1" w:styleId="LegalBL1">
    <w:name w:val="LegalB_L1"/>
    <w:next w:val="Normal"/>
    <w:link w:val="LegalBL1Char"/>
    <w:pPr>
      <w:keepNext/>
      <w:numPr>
        <w:numId w:val="6"/>
      </w:numPr>
      <w:tabs>
        <w:tab w:val="num" w:pos="720"/>
      </w:tabs>
      <w:spacing w:before="240" w:after="120"/>
      <w:ind w:left="720" w:hanging="720"/>
      <w:outlineLvl w:val="0"/>
    </w:pPr>
    <w:rPr>
      <w:rFonts w:ascii="Times New Roman Bold" w:eastAsia="MS Mincho" w:hAnsi="Times New Roman Bold" w:cs="Times New Roman Bold"/>
      <w:b/>
      <w:bCs/>
      <w:smallCaps/>
      <w:kern w:val="28"/>
      <w:sz w:val="28"/>
      <w:szCs w:val="28"/>
    </w:rPr>
  </w:style>
  <w:style w:type="paragraph" w:customStyle="1" w:styleId="LegalBL3">
    <w:name w:val="LegalB_L3"/>
    <w:basedOn w:val="LegalBL2"/>
    <w:link w:val="LegalBL3Char"/>
    <w:pPr>
      <w:numPr>
        <w:ilvl w:val="0"/>
        <w:numId w:val="0"/>
      </w:numPr>
      <w:tabs>
        <w:tab w:val="num" w:pos="720"/>
      </w:tabs>
      <w:ind w:left="720" w:hanging="720"/>
      <w:outlineLvl w:val="2"/>
    </w:pPr>
    <w:rPr>
      <w:i/>
      <w:iCs/>
    </w:rPr>
  </w:style>
  <w:style w:type="character" w:customStyle="1" w:styleId="LegalBL3Char">
    <w:name w:val="LegalB_L3 Char"/>
    <w:link w:val="LegalBL3"/>
    <w:locked/>
    <w:rPr>
      <w:rFonts w:ascii="Times New Roman Bold" w:eastAsia="MS Mincho" w:hAnsi="Times New Roman Bold" w:cs="Times New Roman Bold"/>
      <w:b/>
      <w:bCs/>
      <w:i/>
      <w:iCs/>
      <w:kern w:val="28"/>
      <w:sz w:val="24"/>
      <w:szCs w:val="24"/>
      <w:lang w:val="en-US" w:eastAsia="en-US" w:bidi="ar-SA"/>
    </w:rPr>
  </w:style>
  <w:style w:type="paragraph" w:customStyle="1" w:styleId="LegalBL3text">
    <w:name w:val="LegalB_L3text"/>
    <w:basedOn w:val="LegalBL2text"/>
    <w:pPr>
      <w:numPr>
        <w:ilvl w:val="6"/>
        <w:numId w:val="7"/>
      </w:numPr>
      <w:tabs>
        <w:tab w:val="left" w:pos="2160"/>
      </w:tabs>
    </w:pPr>
    <w:rPr>
      <w:rFonts w:cs="Times New Roman Bold"/>
      <w:bCs/>
      <w:iCs/>
      <w:kern w:val="28"/>
    </w:rPr>
  </w:style>
  <w:style w:type="paragraph" w:customStyle="1" w:styleId="LegalBDef">
    <w:name w:val="LegalB_Def"/>
    <w:basedOn w:val="Normal"/>
    <w:next w:val="Normal"/>
    <w:link w:val="LegalBDefCharChar"/>
    <w:pPr>
      <w:keepNext/>
      <w:numPr>
        <w:numId w:val="7"/>
      </w:numPr>
      <w:tabs>
        <w:tab w:val="clear" w:pos="720"/>
        <w:tab w:val="num" w:pos="1440"/>
      </w:tabs>
      <w:ind w:left="1440"/>
      <w:jc w:val="both"/>
    </w:pPr>
    <w:rPr>
      <w:rFonts w:eastAsia="MS Mincho" w:cs="Times New Roman Bold"/>
      <w:bCs/>
      <w:iCs/>
      <w:kern w:val="28"/>
    </w:rPr>
  </w:style>
  <w:style w:type="paragraph" w:customStyle="1" w:styleId="LegalBListBullet1">
    <w:name w:val="LegalB_List Bullet 1"/>
    <w:basedOn w:val="ListBullet3"/>
    <w:pPr>
      <w:tabs>
        <w:tab w:val="num" w:pos="1080"/>
      </w:tabs>
      <w:ind w:left="1080" w:hanging="360"/>
    </w:pPr>
    <w:rPr>
      <w:rFonts w:eastAsia="MS Mincho"/>
    </w:rPr>
  </w:style>
  <w:style w:type="paragraph" w:styleId="ListBullet3">
    <w:name w:val="List Bullet 3"/>
    <w:basedOn w:val="Normal"/>
    <w:autoRedefine/>
    <w:pPr>
      <w:tabs>
        <w:tab w:val="clear" w:pos="360"/>
      </w:tabs>
    </w:pPr>
  </w:style>
  <w:style w:type="paragraph" w:customStyle="1" w:styleId="LegalBL5">
    <w:name w:val="LegalB_L5"/>
    <w:basedOn w:val="Normal"/>
    <w:pPr>
      <w:keepNext/>
      <w:numPr>
        <w:ilvl w:val="4"/>
        <w:numId w:val="6"/>
      </w:numPr>
      <w:tabs>
        <w:tab w:val="clear" w:pos="1440"/>
        <w:tab w:val="num" w:pos="1080"/>
        <w:tab w:val="left" w:pos="1800"/>
      </w:tabs>
      <w:ind w:left="1080" w:hanging="360"/>
      <w:outlineLvl w:val="4"/>
    </w:pPr>
    <w:rPr>
      <w:rFonts w:ascii="Times New Roman Bold" w:eastAsia="MS Mincho" w:hAnsi="Times New Roman Bold" w:cs="Times New Roman Bold"/>
      <w:kern w:val="28"/>
    </w:rPr>
  </w:style>
  <w:style w:type="paragraph" w:customStyle="1" w:styleId="NLS-List-N2BLF">
    <w:name w:val="NLS-List-N2 (BLF)"/>
    <w:pPr>
      <w:numPr>
        <w:ilvl w:val="1"/>
        <w:numId w:val="15"/>
      </w:numPr>
      <w:tabs>
        <w:tab w:val="left" w:pos="1440"/>
      </w:tabs>
      <w:spacing w:line="360" w:lineRule="auto"/>
    </w:pPr>
    <w:rPr>
      <w:rFonts w:eastAsia="MS Mincho"/>
      <w:sz w:val="24"/>
    </w:rPr>
  </w:style>
  <w:style w:type="paragraph" w:customStyle="1" w:styleId="ExhibitTitle">
    <w:name w:val="Exhibit Title"/>
    <w:basedOn w:val="Normal"/>
    <w:pPr>
      <w:tabs>
        <w:tab w:val="clear" w:pos="360"/>
      </w:tabs>
      <w:spacing w:before="240" w:after="60"/>
      <w:jc w:val="center"/>
    </w:pPr>
    <w:rPr>
      <w:rFonts w:ascii="Times New Roman Bold" w:eastAsia="MS Mincho" w:hAnsi="Times New Roman Bold"/>
      <w:b/>
      <w:bCs/>
      <w:kern w:val="28"/>
      <w:sz w:val="28"/>
      <w:szCs w:val="28"/>
    </w:rPr>
  </w:style>
  <w:style w:type="paragraph" w:customStyle="1" w:styleId="Legallistalpha">
    <w:name w:val="Legal list alpha"/>
    <w:basedOn w:val="List"/>
    <w:pPr>
      <w:numPr>
        <w:ilvl w:val="0"/>
        <w:numId w:val="0"/>
      </w:numPr>
      <w:spacing w:before="0" w:after="0"/>
      <w:jc w:val="both"/>
    </w:pPr>
    <w:rPr>
      <w:rFonts w:eastAsia="MS Mincho"/>
    </w:rPr>
  </w:style>
  <w:style w:type="paragraph" w:styleId="List">
    <w:name w:val="List"/>
    <w:basedOn w:val="Normal"/>
    <w:pPr>
      <w:numPr>
        <w:ilvl w:val="2"/>
        <w:numId w:val="15"/>
      </w:numPr>
    </w:pPr>
  </w:style>
  <w:style w:type="paragraph" w:customStyle="1" w:styleId="LegalbDeftext">
    <w:name w:val="Legalb_Def text"/>
    <w:basedOn w:val="Normal"/>
    <w:next w:val="Normal"/>
    <w:link w:val="LegalbDeftextChar"/>
    <w:pPr>
      <w:tabs>
        <w:tab w:val="clear" w:pos="360"/>
      </w:tabs>
      <w:ind w:left="1440"/>
      <w:jc w:val="both"/>
    </w:pPr>
    <w:rPr>
      <w:rFonts w:eastAsia="MS Mincho"/>
    </w:rPr>
  </w:style>
  <w:style w:type="character" w:customStyle="1" w:styleId="LegalbDeftextChar">
    <w:name w:val="Legalb_Def text Char"/>
    <w:link w:val="LegalbDeftext"/>
    <w:locked/>
    <w:rPr>
      <w:rFonts w:eastAsia="MS Mincho" w:cs="Times New Roman"/>
      <w:sz w:val="24"/>
      <w:szCs w:val="24"/>
      <w:lang w:val="en-US" w:eastAsia="en-US" w:bidi="ar-SA"/>
    </w:rPr>
  </w:style>
  <w:style w:type="paragraph" w:customStyle="1" w:styleId="LegalB-text2">
    <w:name w:val="LegalB-text2 #"/>
    <w:basedOn w:val="LegalB-textCapAlpha"/>
    <w:pPr>
      <w:numPr>
        <w:ilvl w:val="1"/>
        <w:numId w:val="8"/>
      </w:numPr>
      <w:tabs>
        <w:tab w:val="num" w:pos="2520"/>
      </w:tabs>
      <w:ind w:left="720"/>
    </w:pPr>
  </w:style>
  <w:style w:type="paragraph" w:customStyle="1" w:styleId="NLS-List-3i">
    <w:name w:val="NLS-List-3i"/>
    <w:basedOn w:val="NLS-List-N2BLF"/>
    <w:pPr>
      <w:keepNext/>
      <w:numPr>
        <w:ilvl w:val="2"/>
        <w:numId w:val="14"/>
      </w:numPr>
      <w:tabs>
        <w:tab w:val="num" w:pos="2700"/>
      </w:tabs>
      <w:ind w:left="2700" w:hanging="360"/>
    </w:pPr>
  </w:style>
  <w:style w:type="paragraph" w:customStyle="1" w:styleId="NLS-List-B3">
    <w:name w:val="NLS-List-B3"/>
    <w:basedOn w:val="NLS-List-B1BLF"/>
    <w:pPr>
      <w:numPr>
        <w:numId w:val="12"/>
      </w:numPr>
      <w:tabs>
        <w:tab w:val="left" w:pos="1080"/>
      </w:tabs>
    </w:pPr>
  </w:style>
  <w:style w:type="paragraph" w:customStyle="1" w:styleId="NLS-textL3specialheading">
    <w:name w:val="NLS-text_L3 special heading"/>
    <w:pPr>
      <w:keepNext/>
      <w:numPr>
        <w:ilvl w:val="2"/>
        <w:numId w:val="3"/>
      </w:numPr>
      <w:tabs>
        <w:tab w:val="num" w:pos="1440"/>
      </w:tabs>
      <w:spacing w:before="120" w:after="120"/>
      <w:ind w:left="1440" w:hanging="720"/>
      <w:outlineLvl w:val="2"/>
    </w:pPr>
    <w:rPr>
      <w:rFonts w:eastAsia="MS Mincho"/>
      <w:sz w:val="24"/>
    </w:rPr>
  </w:style>
  <w:style w:type="paragraph" w:customStyle="1" w:styleId="LegalBtext0">
    <w:name w:val="LegalB_text"/>
    <w:aliases w:val="bi"/>
    <w:basedOn w:val="LegalBText"/>
    <w:link w:val="LegalBtextChar0"/>
    <w:pPr>
      <w:ind w:left="360"/>
    </w:pPr>
  </w:style>
  <w:style w:type="character" w:customStyle="1" w:styleId="LegalBtextChar0">
    <w:name w:val="LegalB_text Char"/>
    <w:aliases w:val="bi Char"/>
    <w:basedOn w:val="LegalBTextChar"/>
    <w:link w:val="LegalBtext0"/>
    <w:locked/>
    <w:rPr>
      <w:rFonts w:eastAsia="MS Mincho" w:cs="Times New Roman"/>
      <w:sz w:val="24"/>
      <w:szCs w:val="24"/>
      <w:lang w:val="en-US" w:eastAsia="en-US" w:bidi="ar-SA"/>
    </w:rPr>
  </w:style>
  <w:style w:type="paragraph" w:customStyle="1" w:styleId="NLSHbL1">
    <w:name w:val="NLSHb_L1"/>
    <w:next w:val="NLSbodytextL1"/>
    <w:pPr>
      <w:keepNext/>
      <w:numPr>
        <w:numId w:val="13"/>
      </w:numPr>
      <w:spacing w:before="240" w:after="120"/>
      <w:outlineLvl w:val="0"/>
    </w:pPr>
    <w:rPr>
      <w:rFonts w:ascii="Times New Roman Bold" w:eastAsia="MS Mincho" w:hAnsi="Times New Roman Bold"/>
      <w:b/>
      <w:smallCaps/>
      <w:sz w:val="28"/>
      <w:szCs w:val="30"/>
    </w:rPr>
  </w:style>
  <w:style w:type="paragraph" w:customStyle="1" w:styleId="NLSHbL2">
    <w:name w:val="NLSHb_L2"/>
    <w:basedOn w:val="NLSHbL1"/>
    <w:next w:val="NLSbodytextL1"/>
    <w:pPr>
      <w:numPr>
        <w:ilvl w:val="1"/>
      </w:numPr>
      <w:tabs>
        <w:tab w:val="num" w:pos="1440"/>
      </w:tabs>
      <w:ind w:left="1440" w:hanging="360"/>
      <w:outlineLvl w:val="1"/>
    </w:pPr>
    <w:rPr>
      <w:smallCaps w:val="0"/>
      <w:sz w:val="24"/>
      <w:szCs w:val="24"/>
    </w:rPr>
  </w:style>
  <w:style w:type="paragraph" w:customStyle="1" w:styleId="NLSHbL3">
    <w:name w:val="NLSHb_L3"/>
    <w:basedOn w:val="NLSHbL2"/>
    <w:next w:val="NLSBodyTexti3"/>
    <w:pPr>
      <w:numPr>
        <w:ilvl w:val="2"/>
      </w:numPr>
      <w:tabs>
        <w:tab w:val="num" w:pos="2160"/>
      </w:tabs>
      <w:spacing w:before="120"/>
      <w:ind w:hanging="180"/>
      <w:outlineLvl w:val="2"/>
    </w:pPr>
    <w:rPr>
      <w:b w:val="0"/>
      <w:i/>
      <w:szCs w:val="20"/>
    </w:rPr>
  </w:style>
  <w:style w:type="paragraph" w:customStyle="1" w:styleId="NLSHbMASLHeader">
    <w:name w:val="NLSHb_ MASL Header"/>
    <w:basedOn w:val="NLSHbL3"/>
    <w:next w:val="NLSBodyTexti3"/>
    <w:pPr>
      <w:numPr>
        <w:ilvl w:val="3"/>
      </w:numPr>
      <w:tabs>
        <w:tab w:val="left" w:pos="1800"/>
        <w:tab w:val="num" w:pos="2880"/>
      </w:tabs>
      <w:ind w:hanging="360"/>
      <w:outlineLvl w:val="3"/>
    </w:pPr>
    <w:rPr>
      <w:rFonts w:ascii="Times New Roman" w:hAnsi="Times New Roman"/>
      <w:i w:val="0"/>
    </w:rPr>
  </w:style>
  <w:style w:type="paragraph" w:customStyle="1" w:styleId="StyleNLSHaL3Right-013">
    <w:name w:val="Style NLSHa_L3 + Right:  -0.13&quot;"/>
    <w:basedOn w:val="Normal"/>
    <w:pPr>
      <w:spacing w:before="0" w:after="0"/>
      <w:jc w:val="center"/>
    </w:pPr>
    <w:rPr>
      <w:b/>
      <w:bCs/>
    </w:rPr>
  </w:style>
  <w:style w:type="paragraph" w:styleId="List2">
    <w:name w:val="List 2"/>
    <w:basedOn w:val="Normal"/>
    <w:pPr>
      <w:ind w:left="720" w:hanging="360"/>
    </w:pPr>
  </w:style>
  <w:style w:type="paragraph" w:customStyle="1" w:styleId="Hang22">
    <w:name w:val="Hang22"/>
    <w:basedOn w:val="NormalIndent"/>
    <w:pPr>
      <w:widowControl w:val="0"/>
      <w:tabs>
        <w:tab w:val="clear" w:pos="360"/>
        <w:tab w:val="left" w:pos="2520"/>
      </w:tabs>
      <w:spacing w:line="360" w:lineRule="auto"/>
      <w:ind w:left="2520" w:hanging="1440"/>
    </w:pPr>
    <w:rPr>
      <w:b/>
    </w:rPr>
  </w:style>
  <w:style w:type="character" w:customStyle="1" w:styleId="content1">
    <w:name w:val="content1"/>
    <w:rPr>
      <w:rFonts w:ascii="Arial" w:hAnsi="Arial" w:cs="Arial"/>
      <w:color w:val="000000"/>
      <w:sz w:val="17"/>
      <w:szCs w:val="17"/>
    </w:rPr>
  </w:style>
  <w:style w:type="paragraph" w:styleId="Caption">
    <w:name w:val="caption"/>
    <w:basedOn w:val="NLSbodytextL1"/>
    <w:next w:val="NLSbodytextL1"/>
    <w:qFormat/>
    <w:pPr>
      <w:spacing w:line="240" w:lineRule="auto"/>
      <w:jc w:val="center"/>
    </w:pPr>
    <w:rPr>
      <w:rFonts w:ascii="Times New Roman Bold" w:hAnsi="Times New Roman Bold"/>
      <w:b/>
      <w:bCs/>
      <w:szCs w:val="20"/>
    </w:rPr>
  </w:style>
  <w:style w:type="paragraph" w:styleId="BodyText">
    <w:name w:val="Body Text"/>
    <w:basedOn w:val="Normal"/>
    <w:link w:val="BodyTextChar"/>
  </w:style>
  <w:style w:type="character" w:customStyle="1" w:styleId="BodyTextChar">
    <w:name w:val="Body Text Char"/>
    <w:link w:val="BodyText"/>
    <w:locked/>
    <w:rPr>
      <w:rFonts w:cs="Times New Roman"/>
      <w:sz w:val="24"/>
      <w:szCs w:val="24"/>
      <w:lang w:val="en-US" w:eastAsia="en-US" w:bidi="ar-SA"/>
    </w:rPr>
  </w:style>
  <w:style w:type="paragraph" w:customStyle="1" w:styleId="1NLS-List-1BLF">
    <w:name w:val="1. NLS-List-#1 (BLF)"/>
    <w:basedOn w:val="NLSbodytextL1"/>
    <w:pPr>
      <w:ind w:left="1080" w:hanging="360"/>
    </w:pPr>
  </w:style>
  <w:style w:type="paragraph" w:customStyle="1" w:styleId="NLS-List-B1BLFBold">
    <w:name w:val="NLS-List-B1 (BLF) + Bold"/>
    <w:basedOn w:val="NLS-List-B1BLF"/>
    <w:link w:val="NLS-List-B1BLFBoldCharChar"/>
    <w:rPr>
      <w:b/>
      <w:bCs/>
    </w:rPr>
  </w:style>
  <w:style w:type="character" w:customStyle="1" w:styleId="NLS-List-B1BLFChar">
    <w:name w:val="NLS-List-B1 (BLF) Char"/>
    <w:link w:val="NLS-List-B1BLF"/>
    <w:locked/>
    <w:rPr>
      <w:rFonts w:eastAsia="MS Mincho"/>
      <w:sz w:val="24"/>
    </w:rPr>
  </w:style>
  <w:style w:type="character" w:customStyle="1" w:styleId="NLS-List-B1BLFBoldCharChar">
    <w:name w:val="NLS-List-B1 (BLF) + Bold Char Char"/>
    <w:link w:val="NLS-List-B1BLFBold"/>
    <w:locked/>
    <w:rPr>
      <w:rFonts w:eastAsia="MS Mincho"/>
      <w:b/>
      <w:bCs/>
      <w:sz w:val="24"/>
    </w:rPr>
  </w:style>
  <w:style w:type="paragraph" w:customStyle="1" w:styleId="StyleNLS-List-B1BLFBefore2ptAfter2pt">
    <w:name w:val="Style NLS-List-B1 (BLF) + Before:  2 pt After:  2 pt"/>
    <w:basedOn w:val="NLS-List-B1BLF"/>
    <w:pPr>
      <w:spacing w:before="40" w:after="40"/>
    </w:pPr>
    <w:rPr>
      <w:rFonts w:eastAsia="Times New Roman"/>
    </w:rPr>
  </w:style>
  <w:style w:type="paragraph" w:customStyle="1" w:styleId="Char1">
    <w:name w:val="Char1"/>
    <w:basedOn w:val="Normal"/>
    <w:pPr>
      <w:tabs>
        <w:tab w:val="clear" w:pos="360"/>
      </w:tabs>
      <w:spacing w:before="0" w:after="160" w:line="240" w:lineRule="exact"/>
    </w:pPr>
    <w:rPr>
      <w:rFonts w:ascii="Verdana" w:hAnsi="Verdana"/>
      <w:sz w:val="20"/>
      <w:szCs w:val="20"/>
    </w:rPr>
  </w:style>
  <w:style w:type="paragraph" w:customStyle="1" w:styleId="CharCharCharCharCharCharChar">
    <w:name w:val="Char Char Char Char Char Char Char"/>
    <w:basedOn w:val="Normal"/>
    <w:pPr>
      <w:tabs>
        <w:tab w:val="clear" w:pos="360"/>
      </w:tabs>
      <w:spacing w:before="0" w:after="160" w:line="240" w:lineRule="exact"/>
    </w:pPr>
    <w:rPr>
      <w:rFonts w:ascii="Verdana" w:hAnsi="Verdana"/>
      <w:sz w:val="20"/>
      <w:szCs w:val="20"/>
    </w:rPr>
  </w:style>
  <w:style w:type="paragraph" w:customStyle="1" w:styleId="LegalBList1CapAlphahanging">
    <w:name w:val="LegalB_List1 CapAlpha_hanging"/>
    <w:basedOn w:val="LegalBText"/>
    <w:link w:val="LegalBList1CapAlphahangingChar"/>
    <w:pPr>
      <w:numPr>
        <w:numId w:val="16"/>
      </w:numPr>
      <w:tabs>
        <w:tab w:val="right" w:pos="720"/>
      </w:tabs>
      <w:ind w:left="2520" w:hanging="720"/>
    </w:pPr>
  </w:style>
  <w:style w:type="character" w:customStyle="1" w:styleId="LegalBList1CapAlphahangingChar">
    <w:name w:val="LegalB_List1 CapAlpha_hanging Char"/>
    <w:link w:val="LegalBList1CapAlphahanging"/>
    <w:locked/>
    <w:rPr>
      <w:rFonts w:eastAsia="MS Mincho"/>
      <w:sz w:val="24"/>
      <w:szCs w:val="24"/>
    </w:rPr>
  </w:style>
  <w:style w:type="character" w:customStyle="1" w:styleId="LegalBL1Char">
    <w:name w:val="LegalB_L1 Char"/>
    <w:link w:val="LegalBL1"/>
    <w:locked/>
    <w:rPr>
      <w:rFonts w:ascii="Times New Roman Bold" w:eastAsia="MS Mincho" w:hAnsi="Times New Roman Bold" w:cs="Times New Roman Bold"/>
      <w:b/>
      <w:bCs/>
      <w:smallCaps/>
      <w:kern w:val="28"/>
      <w:sz w:val="28"/>
      <w:szCs w:val="28"/>
    </w:rPr>
  </w:style>
  <w:style w:type="paragraph" w:styleId="BodyText2">
    <w:name w:val="Body Text 2"/>
    <w:basedOn w:val="Normal"/>
    <w:pPr>
      <w:tabs>
        <w:tab w:val="clear" w:pos="360"/>
      </w:tabs>
      <w:spacing w:before="0" w:line="480" w:lineRule="auto"/>
    </w:pPr>
    <w:rPr>
      <w:rFonts w:eastAsia="MS Mincho"/>
    </w:rPr>
  </w:style>
  <w:style w:type="paragraph" w:customStyle="1" w:styleId="StyleLegalBL2Allcaps">
    <w:name w:val="Style LegalB_L2 + All caps"/>
    <w:basedOn w:val="LegalBL2"/>
    <w:link w:val="StyleLegalBL2AllcapsChar"/>
    <w:rPr>
      <w:b w:val="0"/>
      <w:caps/>
    </w:rPr>
  </w:style>
  <w:style w:type="character" w:customStyle="1" w:styleId="StyleLegalBL2AllcapsChar">
    <w:name w:val="Style LegalB_L2 + All caps Char"/>
    <w:link w:val="StyleLegalBL2Allcaps"/>
    <w:locked/>
    <w:rPr>
      <w:rFonts w:ascii="Times New Roman Bold" w:eastAsia="MS Mincho" w:hAnsi="Times New Roman Bold" w:cs="Times New Roman Bold"/>
      <w:bCs/>
      <w:caps/>
      <w:kern w:val="28"/>
      <w:sz w:val="24"/>
      <w:szCs w:val="24"/>
    </w:rPr>
  </w:style>
  <w:style w:type="character" w:styleId="LineNumber">
    <w:name w:val="line number"/>
    <w:rPr>
      <w:rFonts w:cs="Times New Roman"/>
    </w:rPr>
  </w:style>
  <w:style w:type="character" w:customStyle="1" w:styleId="DeltaViewDeletion">
    <w:name w:val="DeltaView Deletion"/>
    <w:rPr>
      <w:strike/>
      <w:color w:val="FF0000"/>
      <w:spacing w:val="0"/>
    </w:rPr>
  </w:style>
  <w:style w:type="character" w:customStyle="1" w:styleId="LegalBDefCharChar">
    <w:name w:val="LegalB_Def Char Char"/>
    <w:basedOn w:val="LegalBL3Char"/>
    <w:link w:val="LegalBDef"/>
    <w:locked/>
    <w:rPr>
      <w:rFonts w:ascii="Times New Roman Bold" w:eastAsia="MS Mincho" w:hAnsi="Times New Roman Bold" w:cs="Times New Roman Bold"/>
      <w:b w:val="0"/>
      <w:bCs/>
      <w:i w:val="0"/>
      <w:iCs/>
      <w:kern w:val="28"/>
      <w:sz w:val="24"/>
      <w:szCs w:val="24"/>
      <w:lang w:val="en-US" w:eastAsia="en-US" w:bidi="ar-SA"/>
    </w:rPr>
  </w:style>
  <w:style w:type="character" w:customStyle="1" w:styleId="DeltaViewMoveSource">
    <w:name w:val="DeltaView Move Source"/>
    <w:rPr>
      <w:strike/>
      <w:color w:val="00C000"/>
      <w:spacing w:val="0"/>
    </w:rPr>
  </w:style>
  <w:style w:type="paragraph" w:customStyle="1" w:styleId="8GeneralText">
    <w:name w:val="*8. General Text"/>
    <w:basedOn w:val="Normal"/>
    <w:pPr>
      <w:tabs>
        <w:tab w:val="clear" w:pos="360"/>
      </w:tabs>
      <w:overflowPunct w:val="0"/>
      <w:autoSpaceDE w:val="0"/>
      <w:autoSpaceDN w:val="0"/>
      <w:adjustRightInd w:val="0"/>
      <w:spacing w:before="0" w:line="280" w:lineRule="exact"/>
      <w:textAlignment w:val="baseline"/>
    </w:pPr>
    <w:rPr>
      <w:rFonts w:ascii="Garamond" w:hAnsi="Garamond"/>
      <w:sz w:val="21"/>
      <w:szCs w:val="20"/>
    </w:rPr>
  </w:style>
  <w:style w:type="character" w:customStyle="1" w:styleId="DeltaViewInsertion">
    <w:name w:val="DeltaView Insertion"/>
    <w:rPr>
      <w:color w:val="0000FF"/>
      <w:spacing w:val="0"/>
      <w:u w:val="double"/>
    </w:rPr>
  </w:style>
  <w:style w:type="character" w:customStyle="1" w:styleId="DeltaViewStyleChangeLabel">
    <w:name w:val="DeltaView Style Change Label"/>
    <w:rPr>
      <w:color w:val="000000"/>
      <w:spacing w:val="0"/>
    </w:rPr>
  </w:style>
  <w:style w:type="character" w:customStyle="1" w:styleId="NLSbodytextL1CharChar">
    <w:name w:val="NLS body text L1 Char Char"/>
    <w:rPr>
      <w:sz w:val="24"/>
      <w:szCs w:val="24"/>
      <w:lang w:val="en-US" w:eastAsia="en-US" w:bidi="ar-SA"/>
    </w:rPr>
  </w:style>
  <w:style w:type="paragraph" w:customStyle="1" w:styleId="NLS-List-B1Char">
    <w:name w:val="NLS-List-B1 Char"/>
    <w:basedOn w:val="ListBullet"/>
    <w:pPr>
      <w:widowControl w:val="0"/>
      <w:tabs>
        <w:tab w:val="num" w:pos="792"/>
      </w:tabs>
      <w:autoSpaceDE w:val="0"/>
      <w:autoSpaceDN w:val="0"/>
      <w:adjustRightInd w:val="0"/>
      <w:ind w:left="792"/>
      <w:jc w:val="both"/>
    </w:pPr>
  </w:style>
  <w:style w:type="paragraph" w:customStyle="1" w:styleId="Char">
    <w:name w:val="Char"/>
    <w:basedOn w:val="Normal"/>
    <w:pPr>
      <w:tabs>
        <w:tab w:val="clear" w:pos="360"/>
      </w:tabs>
      <w:spacing w:before="0" w:after="160" w:line="240" w:lineRule="exact"/>
    </w:pPr>
    <w:rPr>
      <w:rFonts w:ascii="Verdana" w:hAnsi="Verdana"/>
      <w:sz w:val="20"/>
      <w:szCs w:val="20"/>
    </w:rPr>
  </w:style>
  <w:style w:type="paragraph" w:styleId="ListBullet">
    <w:name w:val="List Bullet"/>
    <w:basedOn w:val="Normal"/>
    <w:pPr>
      <w:tabs>
        <w:tab w:val="clear" w:pos="360"/>
        <w:tab w:val="num" w:pos="720"/>
      </w:tabs>
      <w:ind w:left="720" w:hanging="360"/>
    </w:pPr>
  </w:style>
  <w:style w:type="paragraph" w:customStyle="1" w:styleId="CharCharCharCharCharCharChar0">
    <w:name w:val="Char Char Char Char Char Char Char0"/>
    <w:basedOn w:val="Normal"/>
    <w:pPr>
      <w:tabs>
        <w:tab w:val="clear" w:pos="360"/>
      </w:tabs>
      <w:spacing w:before="0" w:after="160" w:line="240" w:lineRule="exact"/>
    </w:pPr>
    <w:rPr>
      <w:rFonts w:ascii="Verdana" w:hAnsi="Verdana"/>
      <w:sz w:val="20"/>
      <w:szCs w:val="20"/>
    </w:rPr>
  </w:style>
  <w:style w:type="paragraph" w:customStyle="1" w:styleId="Char1CharCharChar">
    <w:name w:val="Char1 Char Char Char"/>
    <w:basedOn w:val="Normal"/>
    <w:pPr>
      <w:tabs>
        <w:tab w:val="clear" w:pos="360"/>
      </w:tabs>
      <w:spacing w:before="0" w:after="160" w:line="240" w:lineRule="exact"/>
    </w:pPr>
    <w:rPr>
      <w:rFonts w:ascii="Verdana" w:hAnsi="Verdana"/>
      <w:sz w:val="20"/>
      <w:szCs w:val="20"/>
    </w:rPr>
  </w:style>
  <w:style w:type="paragraph" w:customStyle="1" w:styleId="Char1CharCharCharCharCharChar">
    <w:name w:val="Char1 Char Char Char Char Char Char"/>
    <w:basedOn w:val="Normal"/>
    <w:pPr>
      <w:tabs>
        <w:tab w:val="clear" w:pos="360"/>
      </w:tabs>
      <w:spacing w:before="0" w:after="160" w:line="240" w:lineRule="exact"/>
    </w:pPr>
    <w:rPr>
      <w:rFonts w:ascii="Verdana" w:hAnsi="Verdana"/>
      <w:sz w:val="20"/>
      <w:szCs w:val="20"/>
    </w:rPr>
  </w:style>
  <w:style w:type="paragraph" w:customStyle="1" w:styleId="Char1CharCharCharCharCharChar0">
    <w:name w:val="Char1 Char Char Char Char Char Char0"/>
    <w:basedOn w:val="Normal"/>
    <w:pPr>
      <w:tabs>
        <w:tab w:val="clear" w:pos="360"/>
      </w:tabs>
      <w:spacing w:before="0" w:after="160" w:line="240" w:lineRule="exact"/>
    </w:pPr>
    <w:rPr>
      <w:rFonts w:ascii="Verdana" w:hAnsi="Verdana"/>
      <w:sz w:val="20"/>
      <w:szCs w:val="20"/>
    </w:rPr>
  </w:style>
  <w:style w:type="character" w:customStyle="1" w:styleId="FooterChar">
    <w:name w:val="Footer Char"/>
    <w:link w:val="Footer"/>
    <w:uiPriority w:val="99"/>
    <w:rPr>
      <w:sz w:val="18"/>
      <w:szCs w:val="24"/>
    </w:rPr>
  </w:style>
  <w:style w:type="paragraph" w:styleId="Revision">
    <w:name w:val="Revision"/>
    <w:hidden/>
    <w:uiPriority w:val="99"/>
    <w:semiHidden/>
    <w:rPr>
      <w:sz w:val="24"/>
      <w:szCs w:val="24"/>
    </w:rPr>
  </w:style>
  <w:style w:type="character" w:customStyle="1" w:styleId="HeaderChar">
    <w:name w:val="Header Char"/>
    <w:basedOn w:val="DefaultParagraphFont"/>
    <w:link w:val="Header"/>
    <w:uiPriority w:val="99"/>
  </w:style>
  <w:style w:type="paragraph" w:customStyle="1" w:styleId="BulletLevel1last">
    <w:name w:val="Bullet Level 1(last)"/>
    <w:basedOn w:val="Normal"/>
    <w:pPr>
      <w:tabs>
        <w:tab w:val="clear" w:pos="360"/>
        <w:tab w:val="num" w:pos="2160"/>
      </w:tabs>
      <w:spacing w:before="0" w:after="240"/>
    </w:pPr>
    <w:rPr>
      <w:rFonts w:ascii="Arial" w:hAnsi="Arial"/>
    </w:rPr>
  </w:style>
  <w:style w:type="paragraph" w:customStyle="1" w:styleId="ListBullet1">
    <w:name w:val="List Bullet 1"/>
    <w:basedOn w:val="ListBullet"/>
    <w:qFormat/>
    <w:pPr>
      <w:numPr>
        <w:numId w:val="25"/>
      </w:numPr>
      <w:jc w:val="both"/>
    </w:pPr>
    <w:rPr>
      <w:rFonts w:ascii="Arial" w:hAnsi="Arial"/>
    </w:rPr>
  </w:style>
  <w:style w:type="paragraph" w:customStyle="1" w:styleId="NLSHaL2TimesNewRoman">
    <w:name w:val="NLSHa_L2 + Times New Roman"/>
    <w:basedOn w:val="LegalB-textCapAlpha"/>
    <w:pPr>
      <w:numPr>
        <w:numId w:val="0"/>
      </w:numPr>
      <w:tabs>
        <w:tab w:val="left" w:pos="720"/>
      </w:tabs>
      <w:suppressAutoHyphens/>
      <w:ind w:left="720"/>
    </w:pPr>
  </w:style>
  <w:style w:type="paragraph" w:styleId="ListParagraph">
    <w:name w:val="List Paragraph"/>
    <w:basedOn w:val="Normal"/>
    <w:uiPriority w:val="34"/>
    <w:qFormat/>
    <w:rsid w:val="00E93554"/>
    <w:pPr>
      <w:tabs>
        <w:tab w:val="clear" w:pos="360"/>
      </w:tabs>
      <w:spacing w:before="0" w:after="160" w:line="259"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47326E"/>
    <w:rPr>
      <w:b/>
      <w:bCs/>
    </w:rPr>
  </w:style>
  <w:style w:type="paragraph" w:styleId="TOCHeading">
    <w:name w:val="TOC Heading"/>
    <w:basedOn w:val="Heading1"/>
    <w:next w:val="Normal"/>
    <w:uiPriority w:val="39"/>
    <w:unhideWhenUsed/>
    <w:qFormat/>
    <w:rsid w:val="006262AB"/>
    <w:pPr>
      <w:keepLines/>
      <w:tabs>
        <w:tab w:val="clear" w:pos="360"/>
      </w:tabs>
      <w:spacing w:after="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 w:type="paragraph" w:styleId="BodyTextIndent2">
    <w:name w:val="Body Text Indent 2"/>
    <w:basedOn w:val="Normal"/>
    <w:link w:val="BodyTextIndent2Char"/>
    <w:semiHidden/>
    <w:unhideWhenUsed/>
    <w:rsid w:val="00115410"/>
    <w:pPr>
      <w:spacing w:line="480" w:lineRule="auto"/>
      <w:ind w:left="360"/>
    </w:pPr>
  </w:style>
  <w:style w:type="character" w:customStyle="1" w:styleId="BodyTextIndent2Char">
    <w:name w:val="Body Text Indent 2 Char"/>
    <w:basedOn w:val="DefaultParagraphFont"/>
    <w:link w:val="BodyTextIndent2"/>
    <w:semiHidden/>
    <w:rsid w:val="0011541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166789437">
      <w:bodyDiv w:val="1"/>
      <w:marLeft w:val="0"/>
      <w:marRight w:val="0"/>
      <w:marTop w:val="0"/>
      <w:marBottom w:val="0"/>
      <w:divBdr>
        <w:top w:val="none" w:sz="0" w:space="0" w:color="auto"/>
        <w:left w:val="none" w:sz="0" w:space="0" w:color="auto"/>
        <w:bottom w:val="none" w:sz="0" w:space="0" w:color="auto"/>
        <w:right w:val="none" w:sz="0" w:space="0" w:color="auto"/>
      </w:divBdr>
    </w:div>
    <w:div w:id="249704607">
      <w:bodyDiv w:val="1"/>
      <w:marLeft w:val="0"/>
      <w:marRight w:val="0"/>
      <w:marTop w:val="0"/>
      <w:marBottom w:val="0"/>
      <w:divBdr>
        <w:top w:val="none" w:sz="0" w:space="0" w:color="auto"/>
        <w:left w:val="none" w:sz="0" w:space="0" w:color="auto"/>
        <w:bottom w:val="none" w:sz="0" w:space="0" w:color="auto"/>
        <w:right w:val="none" w:sz="0" w:space="0" w:color="auto"/>
      </w:divBdr>
    </w:div>
    <w:div w:id="324935822">
      <w:bodyDiv w:val="1"/>
      <w:marLeft w:val="0"/>
      <w:marRight w:val="0"/>
      <w:marTop w:val="0"/>
      <w:marBottom w:val="0"/>
      <w:divBdr>
        <w:top w:val="none" w:sz="0" w:space="0" w:color="auto"/>
        <w:left w:val="none" w:sz="0" w:space="0" w:color="auto"/>
        <w:bottom w:val="none" w:sz="0" w:space="0" w:color="auto"/>
        <w:right w:val="none" w:sz="0" w:space="0" w:color="auto"/>
      </w:divBdr>
    </w:div>
    <w:div w:id="348802532">
      <w:bodyDiv w:val="1"/>
      <w:marLeft w:val="0"/>
      <w:marRight w:val="0"/>
      <w:marTop w:val="0"/>
      <w:marBottom w:val="0"/>
      <w:divBdr>
        <w:top w:val="none" w:sz="0" w:space="0" w:color="auto"/>
        <w:left w:val="none" w:sz="0" w:space="0" w:color="auto"/>
        <w:bottom w:val="none" w:sz="0" w:space="0" w:color="auto"/>
        <w:right w:val="none" w:sz="0" w:space="0" w:color="auto"/>
      </w:divBdr>
    </w:div>
    <w:div w:id="509416705">
      <w:bodyDiv w:val="1"/>
      <w:marLeft w:val="0"/>
      <w:marRight w:val="0"/>
      <w:marTop w:val="0"/>
      <w:marBottom w:val="0"/>
      <w:divBdr>
        <w:top w:val="none" w:sz="0" w:space="0" w:color="auto"/>
        <w:left w:val="none" w:sz="0" w:space="0" w:color="auto"/>
        <w:bottom w:val="none" w:sz="0" w:space="0" w:color="auto"/>
        <w:right w:val="none" w:sz="0" w:space="0" w:color="auto"/>
      </w:divBdr>
    </w:div>
    <w:div w:id="587275255">
      <w:bodyDiv w:val="1"/>
      <w:marLeft w:val="0"/>
      <w:marRight w:val="0"/>
      <w:marTop w:val="0"/>
      <w:marBottom w:val="0"/>
      <w:divBdr>
        <w:top w:val="none" w:sz="0" w:space="0" w:color="auto"/>
        <w:left w:val="none" w:sz="0" w:space="0" w:color="auto"/>
        <w:bottom w:val="none" w:sz="0" w:space="0" w:color="auto"/>
        <w:right w:val="none" w:sz="0" w:space="0" w:color="auto"/>
      </w:divBdr>
    </w:div>
    <w:div w:id="834883462">
      <w:bodyDiv w:val="1"/>
      <w:marLeft w:val="0"/>
      <w:marRight w:val="0"/>
      <w:marTop w:val="0"/>
      <w:marBottom w:val="0"/>
      <w:divBdr>
        <w:top w:val="none" w:sz="0" w:space="0" w:color="auto"/>
        <w:left w:val="none" w:sz="0" w:space="0" w:color="auto"/>
        <w:bottom w:val="none" w:sz="0" w:space="0" w:color="auto"/>
        <w:right w:val="none" w:sz="0" w:space="0" w:color="auto"/>
      </w:divBdr>
    </w:div>
    <w:div w:id="1020008074">
      <w:bodyDiv w:val="1"/>
      <w:marLeft w:val="0"/>
      <w:marRight w:val="0"/>
      <w:marTop w:val="0"/>
      <w:marBottom w:val="0"/>
      <w:divBdr>
        <w:top w:val="none" w:sz="0" w:space="0" w:color="auto"/>
        <w:left w:val="none" w:sz="0" w:space="0" w:color="auto"/>
        <w:bottom w:val="none" w:sz="0" w:space="0" w:color="auto"/>
        <w:right w:val="none" w:sz="0" w:space="0" w:color="auto"/>
      </w:divBdr>
    </w:div>
    <w:div w:id="1304776028">
      <w:bodyDiv w:val="1"/>
      <w:marLeft w:val="0"/>
      <w:marRight w:val="0"/>
      <w:marTop w:val="0"/>
      <w:marBottom w:val="0"/>
      <w:divBdr>
        <w:top w:val="none" w:sz="0" w:space="0" w:color="auto"/>
        <w:left w:val="none" w:sz="0" w:space="0" w:color="auto"/>
        <w:bottom w:val="none" w:sz="0" w:space="0" w:color="auto"/>
        <w:right w:val="none" w:sz="0" w:space="0" w:color="auto"/>
      </w:divBdr>
    </w:div>
    <w:div w:id="1332567238">
      <w:bodyDiv w:val="1"/>
      <w:marLeft w:val="0"/>
      <w:marRight w:val="0"/>
      <w:marTop w:val="0"/>
      <w:marBottom w:val="0"/>
      <w:divBdr>
        <w:top w:val="none" w:sz="0" w:space="0" w:color="auto"/>
        <w:left w:val="none" w:sz="0" w:space="0" w:color="auto"/>
        <w:bottom w:val="none" w:sz="0" w:space="0" w:color="auto"/>
        <w:right w:val="none" w:sz="0" w:space="0" w:color="auto"/>
      </w:divBdr>
    </w:div>
    <w:div w:id="1467553560">
      <w:bodyDiv w:val="1"/>
      <w:marLeft w:val="0"/>
      <w:marRight w:val="0"/>
      <w:marTop w:val="0"/>
      <w:marBottom w:val="0"/>
      <w:divBdr>
        <w:top w:val="none" w:sz="0" w:space="0" w:color="auto"/>
        <w:left w:val="none" w:sz="0" w:space="0" w:color="auto"/>
        <w:bottom w:val="none" w:sz="0" w:space="0" w:color="auto"/>
        <w:right w:val="none" w:sz="0" w:space="0" w:color="auto"/>
      </w:divBdr>
    </w:div>
    <w:div w:id="1489395663">
      <w:bodyDiv w:val="1"/>
      <w:marLeft w:val="0"/>
      <w:marRight w:val="0"/>
      <w:marTop w:val="0"/>
      <w:marBottom w:val="0"/>
      <w:divBdr>
        <w:top w:val="none" w:sz="0" w:space="0" w:color="auto"/>
        <w:left w:val="none" w:sz="0" w:space="0" w:color="auto"/>
        <w:bottom w:val="none" w:sz="0" w:space="0" w:color="auto"/>
        <w:right w:val="none" w:sz="0" w:space="0" w:color="auto"/>
      </w:divBdr>
    </w:div>
    <w:div w:id="1775783316">
      <w:bodyDiv w:val="1"/>
      <w:marLeft w:val="0"/>
      <w:marRight w:val="0"/>
      <w:marTop w:val="0"/>
      <w:marBottom w:val="0"/>
      <w:divBdr>
        <w:top w:val="none" w:sz="0" w:space="0" w:color="auto"/>
        <w:left w:val="none" w:sz="0" w:space="0" w:color="auto"/>
        <w:bottom w:val="none" w:sz="0" w:space="0" w:color="auto"/>
        <w:right w:val="none" w:sz="0" w:space="0" w:color="auto"/>
      </w:divBdr>
    </w:div>
    <w:div w:id="2043285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www.oracle.com/us/bi-enterprise-edition-plus-ds-078848.pdf" TargetMode="Externa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1.gif"/><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94FEC5418FCC84CA9A850298600328A" ma:contentTypeVersion="4" ma:contentTypeDescription="Create a new document." ma:contentTypeScope="" ma:versionID="3c7984c1a3e84595b353becac585b74c">
  <xsd:schema xmlns:xsd="http://www.w3.org/2001/XMLSchema" xmlns:xs="http://www.w3.org/2001/XMLSchema" xmlns:p="http://schemas.microsoft.com/office/2006/metadata/properties" xmlns:ns2="454ad2cb-df48-48ab-a5cf-7bf72142311d" targetNamespace="http://schemas.microsoft.com/office/2006/metadata/properties" ma:root="true" ma:fieldsID="c53e3fc550fa2b16377792bde5473ae1" ns2:_="">
    <xsd:import namespace="454ad2cb-df48-48ab-a5cf-7bf72142311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4ad2cb-df48-48ab-a5cf-7bf7214231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3FB57F-793C-47F1-BF2B-3D4C45D064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4ad2cb-df48-48ab-a5cf-7bf7214231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28F0B97-EC6F-4628-A9C2-4E1B60FDD6D9}">
  <ds:schemaRefs>
    <ds:schemaRef ds:uri="http://schemas.microsoft.com/sharepoint/v3/contenttype/forms"/>
  </ds:schemaRefs>
</ds:datastoreItem>
</file>

<file path=customXml/itemProps3.xml><?xml version="1.0" encoding="utf-8"?>
<ds:datastoreItem xmlns:ds="http://schemas.openxmlformats.org/officeDocument/2006/customXml" ds:itemID="{645FC7B7-3689-4170-B16C-A11C128C67E4}">
  <ds:schemaRefs>
    <ds:schemaRef ds:uri="http://schemas.microsoft.com/office/2006/metadata/properties"/>
    <ds:schemaRef ds:uri="454ad2cb-df48-48ab-a5cf-7bf72142311d"/>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www.w3.org/XML/1998/namespace"/>
  </ds:schemaRefs>
</ds:datastoreItem>
</file>

<file path=customXml/itemProps4.xml><?xml version="1.0" encoding="utf-8"?>
<ds:datastoreItem xmlns:ds="http://schemas.openxmlformats.org/officeDocument/2006/customXml" ds:itemID="{1B0F9750-D00E-4CEF-B12C-E461D3DE8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500</TotalTime>
  <Pages>43</Pages>
  <Words>13568</Words>
  <Characters>77340</Characters>
  <Application>Microsoft Office Word</Application>
  <DocSecurity>0</DocSecurity>
  <Lines>644</Lines>
  <Paragraphs>181</Paragraphs>
  <ScaleCrop>false</ScaleCrop>
  <HeadingPairs>
    <vt:vector size="2" baseType="variant">
      <vt:variant>
        <vt:lpstr>Title</vt:lpstr>
      </vt:variant>
      <vt:variant>
        <vt:i4>1</vt:i4>
      </vt:variant>
    </vt:vector>
  </HeadingPairs>
  <TitlesOfParts>
    <vt:vector size="1" baseType="lpstr">
      <vt:lpstr>Statement of Work</vt:lpstr>
    </vt:vector>
  </TitlesOfParts>
  <Company>LA County DPSS</Company>
  <LinksUpToDate>false</LinksUpToDate>
  <CharactersWithSpaces>90727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Statement of Work</dc:title>
  <dc:subject>LRS RFP</dc:subject>
  <dc:creator>Vat Om</dc:creator>
  <cp:keywords/>
  <cp:lastModifiedBy>Rosalie Ngo</cp:lastModifiedBy>
  <cp:revision>37</cp:revision>
  <cp:lastPrinted>2018-08-02T17:22:00Z</cp:lastPrinted>
  <dcterms:created xsi:type="dcterms:W3CDTF">2019-02-18T23:22:00Z</dcterms:created>
  <dcterms:modified xsi:type="dcterms:W3CDTF">2020-03-20T04:21:00Z</dcterms:modified>
  <cp:version>0</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0x010100C94FEC5418FCC84CA9A850298600328A</vt:lpwstr>
  </property>
  <property fmtid="{D5CDD505-2E9C-101B-9397-08002B2CF9AE}" pid="3" name="AuthorIds_UIVersion_5632">
    <vt:lpwstr>1021</vt:lpwstr>
  </property>
  <property fmtid="{D5CDD505-2E9C-101B-9397-08002B2CF9AE}" pid="4" name="AuthorIds_UIVersion_5120">
    <vt:lpwstr>1472</vt:lpwstr>
  </property>
</Properties>
</file>