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92C9F" w14:textId="09141166" w:rsidR="00403D32" w:rsidRPr="009438C4" w:rsidRDefault="00AE37EE" w:rsidP="00066A8A">
      <w:pPr>
        <w:pStyle w:val="VolumeHeading"/>
      </w:pPr>
      <w:r w:rsidRPr="009438C4">
        <w:t>5.</w:t>
      </w:r>
      <w:r w:rsidR="00FC2657">
        <w:tab/>
      </w:r>
      <w:r w:rsidR="009438C4">
        <w:t xml:space="preserve">Vol 1 </w:t>
      </w:r>
      <w:r w:rsidRPr="009438C4">
        <w:t>Sect 3 Staffing Approach</w:t>
      </w:r>
      <w:r w:rsidR="00394E71">
        <w:t xml:space="preserve"> </w:t>
      </w:r>
      <w:r w:rsidR="00A77A5D" w:rsidRPr="00A77A5D">
        <w:t>–</w:t>
      </w:r>
      <w:r w:rsidR="00394E71" w:rsidRPr="00A77A5D">
        <w:t xml:space="preserve"> </w:t>
      </w:r>
      <w:r w:rsidR="00394E71">
        <w:t>Gainwell</w:t>
      </w:r>
    </w:p>
    <w:p w14:paraId="535BB04B" w14:textId="2CAADE0C" w:rsidR="00AE37EE" w:rsidRDefault="00AE37EE">
      <w:pPr>
        <w:pStyle w:val="TableofContents"/>
      </w:pPr>
      <w:r>
        <w:t>Table of Contents</w:t>
      </w:r>
    </w:p>
    <w:p w14:paraId="705A8613" w14:textId="0DCDEF9E" w:rsidR="00FE6C5B" w:rsidRDefault="00066A8A">
      <w:pPr>
        <w:pStyle w:val="TOC1"/>
        <w:rPr>
          <w:rFonts w:asciiTheme="minorHAnsi" w:eastAsiaTheme="minorEastAsia" w:hAnsiTheme="minorHAnsi" w:cstheme="minorBidi"/>
          <w:b w:val="0"/>
          <w:color w:val="auto"/>
          <w:kern w:val="2"/>
          <w:sz w:val="24"/>
          <w:szCs w:val="24"/>
          <w:lang w:eastAsia="en-US" w:bidi="ar-SA"/>
          <w14:ligatures w14:val="standardContextual"/>
        </w:rPr>
      </w:pPr>
      <w:r>
        <w:rPr>
          <w:b w:val="0"/>
        </w:rPr>
        <w:fldChar w:fldCharType="begin"/>
      </w:r>
      <w:r>
        <w:rPr>
          <w:b w:val="0"/>
        </w:rPr>
        <w:instrText xml:space="preserve"> TOC \o "2-4" \h \z \t "Heading 1,1,*Heading 1,1,*Heading Manual#1,1" </w:instrText>
      </w:r>
      <w:r>
        <w:rPr>
          <w:b w:val="0"/>
        </w:rPr>
        <w:fldChar w:fldCharType="separate"/>
      </w:r>
      <w:hyperlink w:anchor="_Toc173192130" w:history="1">
        <w:r w:rsidR="00FE6C5B" w:rsidRPr="00D461B0">
          <w:rPr>
            <w:rStyle w:val="Hyperlink"/>
          </w:rPr>
          <w:t>5.</w:t>
        </w:r>
        <w:r w:rsidR="00FE6C5B">
          <w:rPr>
            <w:rFonts w:asciiTheme="minorHAnsi" w:eastAsiaTheme="minorEastAsia" w:hAnsiTheme="minorHAnsi" w:cstheme="minorBidi"/>
            <w:b w:val="0"/>
            <w:color w:val="auto"/>
            <w:kern w:val="2"/>
            <w:sz w:val="24"/>
            <w:szCs w:val="24"/>
            <w:lang w:eastAsia="en-US" w:bidi="ar-SA"/>
            <w14:ligatures w14:val="standardContextual"/>
          </w:rPr>
          <w:tab/>
        </w:r>
        <w:r w:rsidR="00FE6C5B" w:rsidRPr="00D461B0">
          <w:rPr>
            <w:rStyle w:val="Hyperlink"/>
          </w:rPr>
          <w:t>Vol 1 Sect 3 Staffing Approach – Gainwell</w:t>
        </w:r>
        <w:r w:rsidR="00FE6C5B">
          <w:rPr>
            <w:webHidden/>
          </w:rPr>
          <w:tab/>
        </w:r>
        <w:r w:rsidR="00FE6C5B">
          <w:rPr>
            <w:webHidden/>
          </w:rPr>
          <w:fldChar w:fldCharType="begin"/>
        </w:r>
        <w:r w:rsidR="00FE6C5B">
          <w:rPr>
            <w:webHidden/>
          </w:rPr>
          <w:instrText xml:space="preserve"> PAGEREF _Toc173192130 \h </w:instrText>
        </w:r>
        <w:r w:rsidR="00FE6C5B">
          <w:rPr>
            <w:webHidden/>
          </w:rPr>
        </w:r>
        <w:r w:rsidR="00FE6C5B">
          <w:rPr>
            <w:webHidden/>
          </w:rPr>
          <w:fldChar w:fldCharType="separate"/>
        </w:r>
        <w:r w:rsidR="00FE6C5B">
          <w:rPr>
            <w:webHidden/>
          </w:rPr>
          <w:t>2</w:t>
        </w:r>
        <w:r w:rsidR="00FE6C5B">
          <w:rPr>
            <w:webHidden/>
          </w:rPr>
          <w:fldChar w:fldCharType="end"/>
        </w:r>
      </w:hyperlink>
    </w:p>
    <w:p w14:paraId="5BD667B5" w14:textId="114AA7B3" w:rsidR="00FE6C5B" w:rsidRDefault="00791C99">
      <w:pPr>
        <w:pStyle w:val="TOC2"/>
        <w:rPr>
          <w:rFonts w:asciiTheme="minorHAnsi" w:eastAsiaTheme="minorEastAsia" w:hAnsiTheme="minorHAnsi" w:cstheme="minorBidi"/>
          <w:noProof/>
          <w:color w:val="auto"/>
          <w:kern w:val="2"/>
          <w:sz w:val="24"/>
          <w:szCs w:val="24"/>
          <w:lang w:bidi="ar-SA"/>
          <w14:ligatures w14:val="standardContextual"/>
        </w:rPr>
      </w:pPr>
      <w:hyperlink w:anchor="_Toc173192131" w:history="1">
        <w:r w:rsidR="00FE6C5B" w:rsidRPr="00D461B0">
          <w:rPr>
            <w:rStyle w:val="Hyperlink"/>
            <w:noProof/>
          </w:rPr>
          <w:t>3.1</w:t>
        </w:r>
        <w:r w:rsidR="00FE6C5B">
          <w:rPr>
            <w:rFonts w:asciiTheme="minorHAnsi" w:eastAsiaTheme="minorEastAsia" w:hAnsiTheme="minorHAnsi" w:cstheme="minorBidi"/>
            <w:noProof/>
            <w:color w:val="auto"/>
            <w:kern w:val="2"/>
            <w:sz w:val="24"/>
            <w:szCs w:val="24"/>
            <w:lang w:bidi="ar-SA"/>
            <w14:ligatures w14:val="standardContextual"/>
          </w:rPr>
          <w:tab/>
        </w:r>
        <w:r w:rsidR="00FE6C5B" w:rsidRPr="00D461B0">
          <w:rPr>
            <w:rStyle w:val="Hyperlink"/>
            <w:noProof/>
          </w:rPr>
          <w:t>Staffing Approach Narrative</w:t>
        </w:r>
        <w:r w:rsidR="00FE6C5B">
          <w:rPr>
            <w:noProof/>
            <w:webHidden/>
          </w:rPr>
          <w:tab/>
        </w:r>
        <w:r w:rsidR="00FE6C5B">
          <w:rPr>
            <w:noProof/>
            <w:webHidden/>
          </w:rPr>
          <w:fldChar w:fldCharType="begin"/>
        </w:r>
        <w:r w:rsidR="00FE6C5B">
          <w:rPr>
            <w:noProof/>
            <w:webHidden/>
          </w:rPr>
          <w:instrText xml:space="preserve"> PAGEREF _Toc173192131 \h </w:instrText>
        </w:r>
        <w:r w:rsidR="00FE6C5B">
          <w:rPr>
            <w:noProof/>
            <w:webHidden/>
          </w:rPr>
        </w:r>
        <w:r w:rsidR="00FE6C5B">
          <w:rPr>
            <w:noProof/>
            <w:webHidden/>
          </w:rPr>
          <w:fldChar w:fldCharType="separate"/>
        </w:r>
        <w:r w:rsidR="00FE6C5B">
          <w:rPr>
            <w:noProof/>
            <w:webHidden/>
          </w:rPr>
          <w:t>2</w:t>
        </w:r>
        <w:r w:rsidR="00FE6C5B">
          <w:rPr>
            <w:noProof/>
            <w:webHidden/>
          </w:rPr>
          <w:fldChar w:fldCharType="end"/>
        </w:r>
      </w:hyperlink>
    </w:p>
    <w:p w14:paraId="4B557EAB" w14:textId="7B9BFADE"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32" w:history="1">
        <w:r w:rsidR="00FE6C5B" w:rsidRPr="00D461B0">
          <w:rPr>
            <w:rStyle w:val="Hyperlink"/>
          </w:rPr>
          <w:t>3.1.1</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Gainwell Staffing Responsibilities</w:t>
        </w:r>
        <w:r w:rsidR="00FE6C5B">
          <w:rPr>
            <w:webHidden/>
          </w:rPr>
          <w:tab/>
        </w:r>
        <w:r w:rsidR="00FE6C5B">
          <w:rPr>
            <w:webHidden/>
          </w:rPr>
          <w:fldChar w:fldCharType="begin"/>
        </w:r>
        <w:r w:rsidR="00FE6C5B">
          <w:rPr>
            <w:webHidden/>
          </w:rPr>
          <w:instrText xml:space="preserve"> PAGEREF _Toc173192132 \h </w:instrText>
        </w:r>
        <w:r w:rsidR="00FE6C5B">
          <w:rPr>
            <w:webHidden/>
          </w:rPr>
        </w:r>
        <w:r w:rsidR="00FE6C5B">
          <w:rPr>
            <w:webHidden/>
          </w:rPr>
          <w:fldChar w:fldCharType="separate"/>
        </w:r>
        <w:r w:rsidR="00FE6C5B">
          <w:rPr>
            <w:webHidden/>
          </w:rPr>
          <w:t>3</w:t>
        </w:r>
        <w:r w:rsidR="00FE6C5B">
          <w:rPr>
            <w:webHidden/>
          </w:rPr>
          <w:fldChar w:fldCharType="end"/>
        </w:r>
      </w:hyperlink>
    </w:p>
    <w:p w14:paraId="29E93FE3" w14:textId="7B25EFC3"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33" w:history="1">
        <w:r w:rsidR="00FE6C5B" w:rsidRPr="00D461B0">
          <w:rPr>
            <w:rStyle w:val="Hyperlink"/>
          </w:rPr>
          <w:t>3.1.2</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Organization Chart</w:t>
        </w:r>
        <w:r w:rsidR="00FE6C5B">
          <w:rPr>
            <w:webHidden/>
          </w:rPr>
          <w:tab/>
        </w:r>
        <w:r w:rsidR="00FE6C5B">
          <w:rPr>
            <w:webHidden/>
          </w:rPr>
          <w:fldChar w:fldCharType="begin"/>
        </w:r>
        <w:r w:rsidR="00FE6C5B">
          <w:rPr>
            <w:webHidden/>
          </w:rPr>
          <w:instrText xml:space="preserve"> PAGEREF _Toc173192133 \h </w:instrText>
        </w:r>
        <w:r w:rsidR="00FE6C5B">
          <w:rPr>
            <w:webHidden/>
          </w:rPr>
        </w:r>
        <w:r w:rsidR="00FE6C5B">
          <w:rPr>
            <w:webHidden/>
          </w:rPr>
          <w:fldChar w:fldCharType="separate"/>
        </w:r>
        <w:r w:rsidR="00FE6C5B">
          <w:rPr>
            <w:webHidden/>
          </w:rPr>
          <w:t>4</w:t>
        </w:r>
        <w:r w:rsidR="00FE6C5B">
          <w:rPr>
            <w:webHidden/>
          </w:rPr>
          <w:fldChar w:fldCharType="end"/>
        </w:r>
      </w:hyperlink>
    </w:p>
    <w:p w14:paraId="7444B22A" w14:textId="7286235C"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34" w:history="1">
        <w:r w:rsidR="00FE6C5B" w:rsidRPr="00D461B0">
          <w:rPr>
            <w:rStyle w:val="Hyperlink"/>
          </w:rPr>
          <w:t>3.1.3</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Selection Criteria for Key Staff</w:t>
        </w:r>
        <w:r w:rsidR="00FE6C5B">
          <w:rPr>
            <w:webHidden/>
          </w:rPr>
          <w:tab/>
        </w:r>
        <w:r w:rsidR="00FE6C5B">
          <w:rPr>
            <w:webHidden/>
          </w:rPr>
          <w:fldChar w:fldCharType="begin"/>
        </w:r>
        <w:r w:rsidR="00FE6C5B">
          <w:rPr>
            <w:webHidden/>
          </w:rPr>
          <w:instrText xml:space="preserve"> PAGEREF _Toc173192134 \h </w:instrText>
        </w:r>
        <w:r w:rsidR="00FE6C5B">
          <w:rPr>
            <w:webHidden/>
          </w:rPr>
        </w:r>
        <w:r w:rsidR="00FE6C5B">
          <w:rPr>
            <w:webHidden/>
          </w:rPr>
          <w:fldChar w:fldCharType="separate"/>
        </w:r>
        <w:r w:rsidR="00FE6C5B">
          <w:rPr>
            <w:webHidden/>
          </w:rPr>
          <w:t>9</w:t>
        </w:r>
        <w:r w:rsidR="00FE6C5B">
          <w:rPr>
            <w:webHidden/>
          </w:rPr>
          <w:fldChar w:fldCharType="end"/>
        </w:r>
      </w:hyperlink>
    </w:p>
    <w:p w14:paraId="0A73F923" w14:textId="77A0F3D2"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35" w:history="1">
        <w:r w:rsidR="00FE6C5B" w:rsidRPr="00D461B0">
          <w:rPr>
            <w:rStyle w:val="Hyperlink"/>
          </w:rPr>
          <w:t>3.1.3.1</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Project Manager</w:t>
        </w:r>
        <w:r w:rsidR="00FE6C5B">
          <w:rPr>
            <w:webHidden/>
          </w:rPr>
          <w:tab/>
        </w:r>
        <w:r w:rsidR="00FE6C5B">
          <w:rPr>
            <w:webHidden/>
          </w:rPr>
          <w:fldChar w:fldCharType="begin"/>
        </w:r>
        <w:r w:rsidR="00FE6C5B">
          <w:rPr>
            <w:webHidden/>
          </w:rPr>
          <w:instrText xml:space="preserve"> PAGEREF _Toc173192135 \h </w:instrText>
        </w:r>
        <w:r w:rsidR="00FE6C5B">
          <w:rPr>
            <w:webHidden/>
          </w:rPr>
        </w:r>
        <w:r w:rsidR="00FE6C5B">
          <w:rPr>
            <w:webHidden/>
          </w:rPr>
          <w:fldChar w:fldCharType="separate"/>
        </w:r>
        <w:r w:rsidR="00FE6C5B">
          <w:rPr>
            <w:webHidden/>
          </w:rPr>
          <w:t>9</w:t>
        </w:r>
        <w:r w:rsidR="00FE6C5B">
          <w:rPr>
            <w:webHidden/>
          </w:rPr>
          <w:fldChar w:fldCharType="end"/>
        </w:r>
      </w:hyperlink>
    </w:p>
    <w:p w14:paraId="1E295B34" w14:textId="104FBA21"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36" w:history="1">
        <w:r w:rsidR="00FE6C5B" w:rsidRPr="00D461B0">
          <w:rPr>
            <w:rStyle w:val="Hyperlink"/>
          </w:rPr>
          <w:t>3.1.3.2</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Project Management Office Lead</w:t>
        </w:r>
        <w:r w:rsidR="00FE6C5B">
          <w:rPr>
            <w:webHidden/>
          </w:rPr>
          <w:tab/>
        </w:r>
        <w:r w:rsidR="00FE6C5B">
          <w:rPr>
            <w:webHidden/>
          </w:rPr>
          <w:fldChar w:fldCharType="begin"/>
        </w:r>
        <w:r w:rsidR="00FE6C5B">
          <w:rPr>
            <w:webHidden/>
          </w:rPr>
          <w:instrText xml:space="preserve"> PAGEREF _Toc173192136 \h </w:instrText>
        </w:r>
        <w:r w:rsidR="00FE6C5B">
          <w:rPr>
            <w:webHidden/>
          </w:rPr>
        </w:r>
        <w:r w:rsidR="00FE6C5B">
          <w:rPr>
            <w:webHidden/>
          </w:rPr>
          <w:fldChar w:fldCharType="separate"/>
        </w:r>
        <w:r w:rsidR="00FE6C5B">
          <w:rPr>
            <w:webHidden/>
          </w:rPr>
          <w:t>9</w:t>
        </w:r>
        <w:r w:rsidR="00FE6C5B">
          <w:rPr>
            <w:webHidden/>
          </w:rPr>
          <w:fldChar w:fldCharType="end"/>
        </w:r>
      </w:hyperlink>
    </w:p>
    <w:p w14:paraId="339CA92A" w14:textId="185331FB"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37" w:history="1">
        <w:r w:rsidR="00FE6C5B" w:rsidRPr="00D461B0">
          <w:rPr>
            <w:rStyle w:val="Hyperlink"/>
          </w:rPr>
          <w:t>3.1.3.3</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Transition-In Lead</w:t>
        </w:r>
        <w:r w:rsidR="00FE6C5B">
          <w:rPr>
            <w:webHidden/>
          </w:rPr>
          <w:tab/>
        </w:r>
        <w:r w:rsidR="00FE6C5B">
          <w:rPr>
            <w:webHidden/>
          </w:rPr>
          <w:fldChar w:fldCharType="begin"/>
        </w:r>
        <w:r w:rsidR="00FE6C5B">
          <w:rPr>
            <w:webHidden/>
          </w:rPr>
          <w:instrText xml:space="preserve"> PAGEREF _Toc173192137 \h </w:instrText>
        </w:r>
        <w:r w:rsidR="00FE6C5B">
          <w:rPr>
            <w:webHidden/>
          </w:rPr>
        </w:r>
        <w:r w:rsidR="00FE6C5B">
          <w:rPr>
            <w:webHidden/>
          </w:rPr>
          <w:fldChar w:fldCharType="separate"/>
        </w:r>
        <w:r w:rsidR="00FE6C5B">
          <w:rPr>
            <w:webHidden/>
          </w:rPr>
          <w:t>9</w:t>
        </w:r>
        <w:r w:rsidR="00FE6C5B">
          <w:rPr>
            <w:webHidden/>
          </w:rPr>
          <w:fldChar w:fldCharType="end"/>
        </w:r>
      </w:hyperlink>
    </w:p>
    <w:p w14:paraId="1C1290D8" w14:textId="6A337AE4"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38" w:history="1">
        <w:r w:rsidR="00FE6C5B" w:rsidRPr="00D461B0">
          <w:rPr>
            <w:rStyle w:val="Hyperlink"/>
          </w:rPr>
          <w:t>3.1.3.4</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Application Manager</w:t>
        </w:r>
        <w:r w:rsidR="00FE6C5B">
          <w:rPr>
            <w:webHidden/>
          </w:rPr>
          <w:tab/>
        </w:r>
        <w:r w:rsidR="00FE6C5B">
          <w:rPr>
            <w:webHidden/>
          </w:rPr>
          <w:fldChar w:fldCharType="begin"/>
        </w:r>
        <w:r w:rsidR="00FE6C5B">
          <w:rPr>
            <w:webHidden/>
          </w:rPr>
          <w:instrText xml:space="preserve"> PAGEREF _Toc173192138 \h </w:instrText>
        </w:r>
        <w:r w:rsidR="00FE6C5B">
          <w:rPr>
            <w:webHidden/>
          </w:rPr>
        </w:r>
        <w:r w:rsidR="00FE6C5B">
          <w:rPr>
            <w:webHidden/>
          </w:rPr>
          <w:fldChar w:fldCharType="separate"/>
        </w:r>
        <w:r w:rsidR="00FE6C5B">
          <w:rPr>
            <w:webHidden/>
          </w:rPr>
          <w:t>9</w:t>
        </w:r>
        <w:r w:rsidR="00FE6C5B">
          <w:rPr>
            <w:webHidden/>
          </w:rPr>
          <w:fldChar w:fldCharType="end"/>
        </w:r>
      </w:hyperlink>
    </w:p>
    <w:p w14:paraId="0F4B671E" w14:textId="5B93BFA8"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39" w:history="1">
        <w:r w:rsidR="00FE6C5B" w:rsidRPr="00D461B0">
          <w:rPr>
            <w:rStyle w:val="Hyperlink"/>
          </w:rPr>
          <w:t>3.1.3.5</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Product Manager</w:t>
        </w:r>
        <w:r w:rsidR="00FE6C5B">
          <w:rPr>
            <w:webHidden/>
          </w:rPr>
          <w:tab/>
        </w:r>
        <w:r w:rsidR="00FE6C5B">
          <w:rPr>
            <w:webHidden/>
          </w:rPr>
          <w:fldChar w:fldCharType="begin"/>
        </w:r>
        <w:r w:rsidR="00FE6C5B">
          <w:rPr>
            <w:webHidden/>
          </w:rPr>
          <w:instrText xml:space="preserve"> PAGEREF _Toc173192139 \h </w:instrText>
        </w:r>
        <w:r w:rsidR="00FE6C5B">
          <w:rPr>
            <w:webHidden/>
          </w:rPr>
        </w:r>
        <w:r w:rsidR="00FE6C5B">
          <w:rPr>
            <w:webHidden/>
          </w:rPr>
          <w:fldChar w:fldCharType="separate"/>
        </w:r>
        <w:r w:rsidR="00FE6C5B">
          <w:rPr>
            <w:webHidden/>
          </w:rPr>
          <w:t>10</w:t>
        </w:r>
        <w:r w:rsidR="00FE6C5B">
          <w:rPr>
            <w:webHidden/>
          </w:rPr>
          <w:fldChar w:fldCharType="end"/>
        </w:r>
      </w:hyperlink>
    </w:p>
    <w:p w14:paraId="5ABFA9A9" w14:textId="0633F081"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40" w:history="1">
        <w:r w:rsidR="00FE6C5B" w:rsidRPr="00D461B0">
          <w:rPr>
            <w:rStyle w:val="Hyperlink"/>
          </w:rPr>
          <w:t>3.1.3.6</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User Centered Design Lead</w:t>
        </w:r>
        <w:r w:rsidR="00FE6C5B">
          <w:rPr>
            <w:webHidden/>
          </w:rPr>
          <w:tab/>
        </w:r>
        <w:r w:rsidR="00FE6C5B">
          <w:rPr>
            <w:webHidden/>
          </w:rPr>
          <w:fldChar w:fldCharType="begin"/>
        </w:r>
        <w:r w:rsidR="00FE6C5B">
          <w:rPr>
            <w:webHidden/>
          </w:rPr>
          <w:instrText xml:space="preserve"> PAGEREF _Toc173192140 \h </w:instrText>
        </w:r>
        <w:r w:rsidR="00FE6C5B">
          <w:rPr>
            <w:webHidden/>
          </w:rPr>
        </w:r>
        <w:r w:rsidR="00FE6C5B">
          <w:rPr>
            <w:webHidden/>
          </w:rPr>
          <w:fldChar w:fldCharType="separate"/>
        </w:r>
        <w:r w:rsidR="00FE6C5B">
          <w:rPr>
            <w:webHidden/>
          </w:rPr>
          <w:t>10</w:t>
        </w:r>
        <w:r w:rsidR="00FE6C5B">
          <w:rPr>
            <w:webHidden/>
          </w:rPr>
          <w:fldChar w:fldCharType="end"/>
        </w:r>
      </w:hyperlink>
    </w:p>
    <w:p w14:paraId="05DCA857" w14:textId="45E641CD"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41" w:history="1">
        <w:r w:rsidR="00FE6C5B" w:rsidRPr="00D461B0">
          <w:rPr>
            <w:rStyle w:val="Hyperlink"/>
          </w:rPr>
          <w:t>3.1.3.7</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Test Manager</w:t>
        </w:r>
        <w:r w:rsidR="00FE6C5B">
          <w:rPr>
            <w:webHidden/>
          </w:rPr>
          <w:tab/>
        </w:r>
        <w:r w:rsidR="00FE6C5B">
          <w:rPr>
            <w:webHidden/>
          </w:rPr>
          <w:fldChar w:fldCharType="begin"/>
        </w:r>
        <w:r w:rsidR="00FE6C5B">
          <w:rPr>
            <w:webHidden/>
          </w:rPr>
          <w:instrText xml:space="preserve"> PAGEREF _Toc173192141 \h </w:instrText>
        </w:r>
        <w:r w:rsidR="00FE6C5B">
          <w:rPr>
            <w:webHidden/>
          </w:rPr>
        </w:r>
        <w:r w:rsidR="00FE6C5B">
          <w:rPr>
            <w:webHidden/>
          </w:rPr>
          <w:fldChar w:fldCharType="separate"/>
        </w:r>
        <w:r w:rsidR="00FE6C5B">
          <w:rPr>
            <w:webHidden/>
          </w:rPr>
          <w:t>10</w:t>
        </w:r>
        <w:r w:rsidR="00FE6C5B">
          <w:rPr>
            <w:webHidden/>
          </w:rPr>
          <w:fldChar w:fldCharType="end"/>
        </w:r>
      </w:hyperlink>
    </w:p>
    <w:p w14:paraId="7D32D350" w14:textId="539430DA"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42" w:history="1">
        <w:r w:rsidR="00FE6C5B" w:rsidRPr="00D461B0">
          <w:rPr>
            <w:rStyle w:val="Hyperlink"/>
          </w:rPr>
          <w:t>3.1.3.8</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Security Manager</w:t>
        </w:r>
        <w:r w:rsidR="00FE6C5B">
          <w:rPr>
            <w:webHidden/>
          </w:rPr>
          <w:tab/>
        </w:r>
        <w:r w:rsidR="00FE6C5B">
          <w:rPr>
            <w:webHidden/>
          </w:rPr>
          <w:fldChar w:fldCharType="begin"/>
        </w:r>
        <w:r w:rsidR="00FE6C5B">
          <w:rPr>
            <w:webHidden/>
          </w:rPr>
          <w:instrText xml:space="preserve"> PAGEREF _Toc173192142 \h </w:instrText>
        </w:r>
        <w:r w:rsidR="00FE6C5B">
          <w:rPr>
            <w:webHidden/>
          </w:rPr>
        </w:r>
        <w:r w:rsidR="00FE6C5B">
          <w:rPr>
            <w:webHidden/>
          </w:rPr>
          <w:fldChar w:fldCharType="separate"/>
        </w:r>
        <w:r w:rsidR="00FE6C5B">
          <w:rPr>
            <w:webHidden/>
          </w:rPr>
          <w:t>11</w:t>
        </w:r>
        <w:r w:rsidR="00FE6C5B">
          <w:rPr>
            <w:webHidden/>
          </w:rPr>
          <w:fldChar w:fldCharType="end"/>
        </w:r>
      </w:hyperlink>
    </w:p>
    <w:p w14:paraId="21E1AFBB" w14:textId="52E24EFA" w:rsidR="00FE6C5B" w:rsidRDefault="00791C99">
      <w:pPr>
        <w:pStyle w:val="TOC4"/>
        <w:rPr>
          <w:rFonts w:asciiTheme="minorHAnsi" w:eastAsiaTheme="minorEastAsia" w:hAnsiTheme="minorHAnsi" w:cstheme="minorBidi"/>
          <w:color w:val="auto"/>
          <w:kern w:val="2"/>
          <w:sz w:val="24"/>
          <w:szCs w:val="24"/>
          <w:lang w:bidi="ar-SA"/>
          <w14:ligatures w14:val="standardContextual"/>
        </w:rPr>
      </w:pPr>
      <w:hyperlink w:anchor="_Toc173192143" w:history="1">
        <w:r w:rsidR="00FE6C5B" w:rsidRPr="00D461B0">
          <w:rPr>
            <w:rStyle w:val="Hyperlink"/>
          </w:rPr>
          <w:t>3.1.3.9</w:t>
        </w:r>
        <w:r w:rsidR="00FE6C5B">
          <w:rPr>
            <w:rFonts w:asciiTheme="minorHAnsi" w:eastAsiaTheme="minorEastAsia" w:hAnsiTheme="minorHAnsi" w:cstheme="minorBidi"/>
            <w:color w:val="auto"/>
            <w:kern w:val="2"/>
            <w:sz w:val="24"/>
            <w:szCs w:val="24"/>
            <w:lang w:bidi="ar-SA"/>
            <w14:ligatures w14:val="standardContextual"/>
          </w:rPr>
          <w:tab/>
        </w:r>
        <w:r w:rsidR="00FE6C5B" w:rsidRPr="00D461B0">
          <w:rPr>
            <w:rStyle w:val="Hyperlink"/>
          </w:rPr>
          <w:t>BenefitsCal Public Communications Lead</w:t>
        </w:r>
        <w:r w:rsidR="00FE6C5B">
          <w:rPr>
            <w:webHidden/>
          </w:rPr>
          <w:tab/>
        </w:r>
        <w:r w:rsidR="00FE6C5B">
          <w:rPr>
            <w:webHidden/>
          </w:rPr>
          <w:fldChar w:fldCharType="begin"/>
        </w:r>
        <w:r w:rsidR="00FE6C5B">
          <w:rPr>
            <w:webHidden/>
          </w:rPr>
          <w:instrText xml:space="preserve"> PAGEREF _Toc173192143 \h </w:instrText>
        </w:r>
        <w:r w:rsidR="00FE6C5B">
          <w:rPr>
            <w:webHidden/>
          </w:rPr>
        </w:r>
        <w:r w:rsidR="00FE6C5B">
          <w:rPr>
            <w:webHidden/>
          </w:rPr>
          <w:fldChar w:fldCharType="separate"/>
        </w:r>
        <w:r w:rsidR="00FE6C5B">
          <w:rPr>
            <w:webHidden/>
          </w:rPr>
          <w:t>11</w:t>
        </w:r>
        <w:r w:rsidR="00FE6C5B">
          <w:rPr>
            <w:webHidden/>
          </w:rPr>
          <w:fldChar w:fldCharType="end"/>
        </w:r>
      </w:hyperlink>
    </w:p>
    <w:p w14:paraId="6A1F6296" w14:textId="708F941D"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44" w:history="1">
        <w:r w:rsidR="00FE6C5B" w:rsidRPr="00D461B0">
          <w:rPr>
            <w:rStyle w:val="Hyperlink"/>
          </w:rPr>
          <w:t>3.1.4</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Staff Responsibilities</w:t>
        </w:r>
        <w:r w:rsidR="00FE6C5B">
          <w:rPr>
            <w:webHidden/>
          </w:rPr>
          <w:tab/>
        </w:r>
        <w:r w:rsidR="00FE6C5B">
          <w:rPr>
            <w:webHidden/>
          </w:rPr>
          <w:fldChar w:fldCharType="begin"/>
        </w:r>
        <w:r w:rsidR="00FE6C5B">
          <w:rPr>
            <w:webHidden/>
          </w:rPr>
          <w:instrText xml:space="preserve"> PAGEREF _Toc173192144 \h </w:instrText>
        </w:r>
        <w:r w:rsidR="00FE6C5B">
          <w:rPr>
            <w:webHidden/>
          </w:rPr>
        </w:r>
        <w:r w:rsidR="00FE6C5B">
          <w:rPr>
            <w:webHidden/>
          </w:rPr>
          <w:fldChar w:fldCharType="separate"/>
        </w:r>
        <w:r w:rsidR="00FE6C5B">
          <w:rPr>
            <w:webHidden/>
          </w:rPr>
          <w:t>11</w:t>
        </w:r>
        <w:r w:rsidR="00FE6C5B">
          <w:rPr>
            <w:webHidden/>
          </w:rPr>
          <w:fldChar w:fldCharType="end"/>
        </w:r>
      </w:hyperlink>
    </w:p>
    <w:p w14:paraId="51160389" w14:textId="6718A6CF"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45" w:history="1">
        <w:r w:rsidR="00FE6C5B" w:rsidRPr="00D461B0">
          <w:rPr>
            <w:rStyle w:val="Hyperlink"/>
          </w:rPr>
          <w:t>3.1.5</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Contractor Staff Changes</w:t>
        </w:r>
        <w:r w:rsidR="00FE6C5B">
          <w:rPr>
            <w:webHidden/>
          </w:rPr>
          <w:tab/>
        </w:r>
        <w:r w:rsidR="00FE6C5B">
          <w:rPr>
            <w:webHidden/>
          </w:rPr>
          <w:fldChar w:fldCharType="begin"/>
        </w:r>
        <w:r w:rsidR="00FE6C5B">
          <w:rPr>
            <w:webHidden/>
          </w:rPr>
          <w:instrText xml:space="preserve"> PAGEREF _Toc173192145 \h </w:instrText>
        </w:r>
        <w:r w:rsidR="00FE6C5B">
          <w:rPr>
            <w:webHidden/>
          </w:rPr>
        </w:r>
        <w:r w:rsidR="00FE6C5B">
          <w:rPr>
            <w:webHidden/>
          </w:rPr>
          <w:fldChar w:fldCharType="separate"/>
        </w:r>
        <w:r w:rsidR="00FE6C5B">
          <w:rPr>
            <w:webHidden/>
          </w:rPr>
          <w:t>13</w:t>
        </w:r>
        <w:r w:rsidR="00FE6C5B">
          <w:rPr>
            <w:webHidden/>
          </w:rPr>
          <w:fldChar w:fldCharType="end"/>
        </w:r>
      </w:hyperlink>
    </w:p>
    <w:p w14:paraId="54927FF3" w14:textId="5358FA26" w:rsidR="00FE6C5B" w:rsidRDefault="00791C99">
      <w:pPr>
        <w:pStyle w:val="TOC3"/>
        <w:rPr>
          <w:rFonts w:asciiTheme="minorHAnsi" w:eastAsiaTheme="minorEastAsia" w:hAnsiTheme="minorHAnsi" w:cstheme="minorBidi"/>
          <w:color w:val="auto"/>
          <w:kern w:val="2"/>
          <w:sz w:val="24"/>
          <w:szCs w:val="24"/>
          <w:lang w:eastAsia="en-US" w:bidi="ar-SA"/>
          <w14:ligatures w14:val="standardContextual"/>
        </w:rPr>
      </w:pPr>
      <w:hyperlink w:anchor="_Toc173192146" w:history="1">
        <w:r w:rsidR="00FE6C5B" w:rsidRPr="00D461B0">
          <w:rPr>
            <w:rStyle w:val="Hyperlink"/>
          </w:rPr>
          <w:t>3.1.6</w:t>
        </w:r>
        <w:r w:rsidR="00FE6C5B">
          <w:rPr>
            <w:rFonts w:asciiTheme="minorHAnsi" w:eastAsiaTheme="minorEastAsia" w:hAnsiTheme="minorHAnsi" w:cstheme="minorBidi"/>
            <w:color w:val="auto"/>
            <w:kern w:val="2"/>
            <w:sz w:val="24"/>
            <w:szCs w:val="24"/>
            <w:lang w:eastAsia="en-US" w:bidi="ar-SA"/>
            <w14:ligatures w14:val="standardContextual"/>
          </w:rPr>
          <w:tab/>
        </w:r>
        <w:r w:rsidR="00FE6C5B" w:rsidRPr="00D461B0">
          <w:rPr>
            <w:rStyle w:val="Hyperlink"/>
          </w:rPr>
          <w:t>Staff Performance</w:t>
        </w:r>
        <w:r w:rsidR="00FE6C5B">
          <w:rPr>
            <w:webHidden/>
          </w:rPr>
          <w:tab/>
        </w:r>
        <w:r w:rsidR="00FE6C5B">
          <w:rPr>
            <w:webHidden/>
          </w:rPr>
          <w:fldChar w:fldCharType="begin"/>
        </w:r>
        <w:r w:rsidR="00FE6C5B">
          <w:rPr>
            <w:webHidden/>
          </w:rPr>
          <w:instrText xml:space="preserve"> PAGEREF _Toc173192146 \h </w:instrText>
        </w:r>
        <w:r w:rsidR="00FE6C5B">
          <w:rPr>
            <w:webHidden/>
          </w:rPr>
        </w:r>
        <w:r w:rsidR="00FE6C5B">
          <w:rPr>
            <w:webHidden/>
          </w:rPr>
          <w:fldChar w:fldCharType="separate"/>
        </w:r>
        <w:r w:rsidR="00FE6C5B">
          <w:rPr>
            <w:webHidden/>
          </w:rPr>
          <w:t>14</w:t>
        </w:r>
        <w:r w:rsidR="00FE6C5B">
          <w:rPr>
            <w:webHidden/>
          </w:rPr>
          <w:fldChar w:fldCharType="end"/>
        </w:r>
      </w:hyperlink>
    </w:p>
    <w:p w14:paraId="48A70C44" w14:textId="13437DAC" w:rsidR="00AE37EE" w:rsidRDefault="00066A8A" w:rsidP="0083571D">
      <w:pPr>
        <w:pStyle w:val="BlindParagraph"/>
      </w:pPr>
      <w:r>
        <w:fldChar w:fldCharType="end"/>
      </w:r>
    </w:p>
    <w:p w14:paraId="47D7228F" w14:textId="45D4E7A5" w:rsidR="00AE37EE" w:rsidRDefault="00AE37EE">
      <w:pPr>
        <w:pStyle w:val="TableofContents"/>
        <w:spacing w:before="240"/>
      </w:pPr>
      <w:r>
        <w:t>List of Figures</w:t>
      </w:r>
    </w:p>
    <w:p w14:paraId="75721FE0" w14:textId="6F2D29BC" w:rsidR="00FE6C5B" w:rsidRDefault="00AE37EE">
      <w:pPr>
        <w:pStyle w:val="TableofFigures"/>
        <w:rPr>
          <w:rFonts w:asciiTheme="minorHAnsi" w:eastAsiaTheme="minorEastAsia" w:hAnsiTheme="minorHAnsi" w:cstheme="minorBidi"/>
          <w:color w:val="auto"/>
          <w:kern w:val="2"/>
          <w:sz w:val="24"/>
          <w:szCs w:val="24"/>
          <w:lang w:bidi="ar-SA"/>
          <w14:ligatures w14:val="standardContextual"/>
        </w:rPr>
      </w:pPr>
      <w:r>
        <w:fldChar w:fldCharType="begin"/>
      </w:r>
      <w:r>
        <w:instrText xml:space="preserve"> TOC \h \z \t "*Figure Caption Auto#" \c </w:instrText>
      </w:r>
      <w:r>
        <w:fldChar w:fldCharType="separate"/>
      </w:r>
      <w:hyperlink w:anchor="_Toc173192147" w:history="1">
        <w:r w:rsidR="00FE6C5B" w:rsidRPr="00913A8A">
          <w:rPr>
            <w:rStyle w:val="Hyperlink"/>
          </w:rPr>
          <w:t>Figure 1.</w:t>
        </w:r>
        <w:r w:rsidR="00FE6C5B">
          <w:rPr>
            <w:rFonts w:asciiTheme="minorHAnsi" w:eastAsiaTheme="minorEastAsia" w:hAnsiTheme="minorHAnsi" w:cstheme="minorBidi"/>
            <w:color w:val="auto"/>
            <w:kern w:val="2"/>
            <w:sz w:val="24"/>
            <w:szCs w:val="24"/>
            <w:lang w:bidi="ar-SA"/>
            <w14:ligatures w14:val="standardContextual"/>
          </w:rPr>
          <w:tab/>
        </w:r>
        <w:r w:rsidR="00FE6C5B" w:rsidRPr="00913A8A">
          <w:rPr>
            <w:rStyle w:val="Hyperlink"/>
          </w:rPr>
          <w:t>Organization Chart</w:t>
        </w:r>
        <w:r w:rsidR="00FE6C5B">
          <w:rPr>
            <w:webHidden/>
          </w:rPr>
          <w:tab/>
        </w:r>
        <w:r w:rsidR="00FE6C5B">
          <w:rPr>
            <w:webHidden/>
          </w:rPr>
          <w:fldChar w:fldCharType="begin"/>
        </w:r>
        <w:r w:rsidR="00FE6C5B">
          <w:rPr>
            <w:webHidden/>
          </w:rPr>
          <w:instrText xml:space="preserve"> PAGEREF _Toc173192147 \h </w:instrText>
        </w:r>
        <w:r w:rsidR="00FE6C5B">
          <w:rPr>
            <w:webHidden/>
          </w:rPr>
        </w:r>
        <w:r w:rsidR="00FE6C5B">
          <w:rPr>
            <w:webHidden/>
          </w:rPr>
          <w:fldChar w:fldCharType="separate"/>
        </w:r>
        <w:r w:rsidR="00FE6C5B">
          <w:rPr>
            <w:webHidden/>
          </w:rPr>
          <w:t>6</w:t>
        </w:r>
        <w:r w:rsidR="00FE6C5B">
          <w:rPr>
            <w:webHidden/>
          </w:rPr>
          <w:fldChar w:fldCharType="end"/>
        </w:r>
      </w:hyperlink>
    </w:p>
    <w:p w14:paraId="363DC72B" w14:textId="582B9499" w:rsidR="00FE6C5B" w:rsidRDefault="00791C99">
      <w:pPr>
        <w:pStyle w:val="TableofFigures"/>
        <w:rPr>
          <w:rFonts w:asciiTheme="minorHAnsi" w:eastAsiaTheme="minorEastAsia" w:hAnsiTheme="minorHAnsi" w:cstheme="minorBidi"/>
          <w:color w:val="auto"/>
          <w:kern w:val="2"/>
          <w:sz w:val="24"/>
          <w:szCs w:val="24"/>
          <w:lang w:bidi="ar-SA"/>
          <w14:ligatures w14:val="standardContextual"/>
        </w:rPr>
      </w:pPr>
      <w:hyperlink w:anchor="_Toc173192148" w:history="1">
        <w:r w:rsidR="00FE6C5B" w:rsidRPr="00913A8A">
          <w:rPr>
            <w:rStyle w:val="Hyperlink"/>
          </w:rPr>
          <w:t>Figure 2.</w:t>
        </w:r>
        <w:r w:rsidR="00FE6C5B">
          <w:rPr>
            <w:rFonts w:asciiTheme="minorHAnsi" w:eastAsiaTheme="minorEastAsia" w:hAnsiTheme="minorHAnsi" w:cstheme="minorBidi"/>
            <w:color w:val="auto"/>
            <w:kern w:val="2"/>
            <w:sz w:val="24"/>
            <w:szCs w:val="24"/>
            <w:lang w:bidi="ar-SA"/>
            <w14:ligatures w14:val="standardContextual"/>
          </w:rPr>
          <w:tab/>
        </w:r>
        <w:r w:rsidR="00FE6C5B" w:rsidRPr="00913A8A">
          <w:rPr>
            <w:rStyle w:val="Hyperlink"/>
          </w:rPr>
          <w:t>Primary Relationship of the Gainwell Leadership Team to Consortium Leadership</w:t>
        </w:r>
        <w:r w:rsidR="00FE6C5B">
          <w:rPr>
            <w:webHidden/>
          </w:rPr>
          <w:tab/>
        </w:r>
        <w:r w:rsidR="00FE6C5B">
          <w:rPr>
            <w:webHidden/>
          </w:rPr>
          <w:fldChar w:fldCharType="begin"/>
        </w:r>
        <w:r w:rsidR="00FE6C5B">
          <w:rPr>
            <w:webHidden/>
          </w:rPr>
          <w:instrText xml:space="preserve"> PAGEREF _Toc173192148 \h </w:instrText>
        </w:r>
        <w:r w:rsidR="00FE6C5B">
          <w:rPr>
            <w:webHidden/>
          </w:rPr>
        </w:r>
        <w:r w:rsidR="00FE6C5B">
          <w:rPr>
            <w:webHidden/>
          </w:rPr>
          <w:fldChar w:fldCharType="separate"/>
        </w:r>
        <w:r w:rsidR="00FE6C5B">
          <w:rPr>
            <w:webHidden/>
          </w:rPr>
          <w:t>7</w:t>
        </w:r>
        <w:r w:rsidR="00FE6C5B">
          <w:rPr>
            <w:webHidden/>
          </w:rPr>
          <w:fldChar w:fldCharType="end"/>
        </w:r>
      </w:hyperlink>
    </w:p>
    <w:p w14:paraId="7B0E7A95" w14:textId="4CC22014" w:rsidR="00FE6C5B" w:rsidRDefault="00791C99">
      <w:pPr>
        <w:pStyle w:val="TableofFigures"/>
        <w:rPr>
          <w:rFonts w:asciiTheme="minorHAnsi" w:eastAsiaTheme="minorEastAsia" w:hAnsiTheme="minorHAnsi" w:cstheme="minorBidi"/>
          <w:color w:val="auto"/>
          <w:kern w:val="2"/>
          <w:sz w:val="24"/>
          <w:szCs w:val="24"/>
          <w:lang w:bidi="ar-SA"/>
          <w14:ligatures w14:val="standardContextual"/>
        </w:rPr>
      </w:pPr>
      <w:hyperlink w:anchor="_Toc173192149" w:history="1">
        <w:r w:rsidR="00FE6C5B" w:rsidRPr="00913A8A">
          <w:rPr>
            <w:rStyle w:val="Hyperlink"/>
          </w:rPr>
          <w:t>Figure 3.</w:t>
        </w:r>
        <w:r w:rsidR="00FE6C5B">
          <w:rPr>
            <w:rFonts w:asciiTheme="minorHAnsi" w:eastAsiaTheme="minorEastAsia" w:hAnsiTheme="minorHAnsi" w:cstheme="minorBidi"/>
            <w:color w:val="auto"/>
            <w:kern w:val="2"/>
            <w:sz w:val="24"/>
            <w:szCs w:val="24"/>
            <w:lang w:bidi="ar-SA"/>
            <w14:ligatures w14:val="standardContextual"/>
          </w:rPr>
          <w:tab/>
        </w:r>
        <w:r w:rsidR="00FE6C5B" w:rsidRPr="00913A8A">
          <w:rPr>
            <w:rStyle w:val="Hyperlink"/>
          </w:rPr>
          <w:t>Relationships of the BenefitsCal M&amp;O Services Team to Other Consortium Contractors</w:t>
        </w:r>
        <w:r w:rsidR="00FE6C5B">
          <w:rPr>
            <w:webHidden/>
          </w:rPr>
          <w:tab/>
        </w:r>
        <w:r w:rsidR="00FE6C5B">
          <w:rPr>
            <w:webHidden/>
          </w:rPr>
          <w:fldChar w:fldCharType="begin"/>
        </w:r>
        <w:r w:rsidR="00FE6C5B">
          <w:rPr>
            <w:webHidden/>
          </w:rPr>
          <w:instrText xml:space="preserve"> PAGEREF _Toc173192149 \h </w:instrText>
        </w:r>
        <w:r w:rsidR="00FE6C5B">
          <w:rPr>
            <w:webHidden/>
          </w:rPr>
        </w:r>
        <w:r w:rsidR="00FE6C5B">
          <w:rPr>
            <w:webHidden/>
          </w:rPr>
          <w:fldChar w:fldCharType="separate"/>
        </w:r>
        <w:r w:rsidR="00FE6C5B">
          <w:rPr>
            <w:webHidden/>
          </w:rPr>
          <w:t>8</w:t>
        </w:r>
        <w:r w:rsidR="00FE6C5B">
          <w:rPr>
            <w:webHidden/>
          </w:rPr>
          <w:fldChar w:fldCharType="end"/>
        </w:r>
      </w:hyperlink>
    </w:p>
    <w:p w14:paraId="5E20B26B" w14:textId="7581AEA5" w:rsidR="00AE37EE" w:rsidRPr="006719F9" w:rsidRDefault="00AE37EE" w:rsidP="0083571D">
      <w:pPr>
        <w:pStyle w:val="BlindParagraph"/>
      </w:pPr>
      <w:r>
        <w:fldChar w:fldCharType="end"/>
      </w:r>
    </w:p>
    <w:p w14:paraId="7E4F3FE9" w14:textId="36BE407A" w:rsidR="00AE37EE" w:rsidRDefault="00AE37EE">
      <w:pPr>
        <w:pStyle w:val="TableofContents"/>
        <w:spacing w:before="240"/>
      </w:pPr>
      <w:r>
        <w:t>List of Tables</w:t>
      </w:r>
    </w:p>
    <w:p w14:paraId="3E90E975" w14:textId="6282CB78" w:rsidR="00FE6C5B" w:rsidRDefault="00AE37EE">
      <w:pPr>
        <w:pStyle w:val="TableofFigures"/>
        <w:rPr>
          <w:rFonts w:asciiTheme="minorHAnsi" w:eastAsiaTheme="minorEastAsia" w:hAnsiTheme="minorHAnsi" w:cstheme="minorBidi"/>
          <w:color w:val="auto"/>
          <w:kern w:val="2"/>
          <w:sz w:val="24"/>
          <w:szCs w:val="24"/>
          <w:lang w:bidi="ar-SA"/>
          <w14:ligatures w14:val="standardContextual"/>
        </w:rPr>
      </w:pPr>
      <w:r>
        <w:fldChar w:fldCharType="begin"/>
      </w:r>
      <w:r>
        <w:instrText xml:space="preserve"> TOC \h \z \t "*Table Caption Auto#" \c </w:instrText>
      </w:r>
      <w:r>
        <w:fldChar w:fldCharType="separate"/>
      </w:r>
      <w:hyperlink w:anchor="_Toc173192150" w:history="1">
        <w:r w:rsidR="00FE6C5B" w:rsidRPr="001B1D44">
          <w:rPr>
            <w:rStyle w:val="Hyperlink"/>
          </w:rPr>
          <w:t>Table 1.</w:t>
        </w:r>
        <w:r w:rsidR="00FE6C5B">
          <w:rPr>
            <w:rFonts w:asciiTheme="minorHAnsi" w:eastAsiaTheme="minorEastAsia" w:hAnsiTheme="minorHAnsi" w:cstheme="minorBidi"/>
            <w:color w:val="auto"/>
            <w:kern w:val="2"/>
            <w:sz w:val="24"/>
            <w:szCs w:val="24"/>
            <w:lang w:bidi="ar-SA"/>
            <w14:ligatures w14:val="standardContextual"/>
          </w:rPr>
          <w:tab/>
        </w:r>
        <w:r w:rsidR="00FE6C5B" w:rsidRPr="001B1D44">
          <w:rPr>
            <w:rStyle w:val="Hyperlink"/>
          </w:rPr>
          <w:t>Key Consortium/Gainwell/Other Contractor Leadership Relationship Mapping</w:t>
        </w:r>
        <w:r w:rsidR="00FE6C5B">
          <w:rPr>
            <w:webHidden/>
          </w:rPr>
          <w:tab/>
        </w:r>
        <w:r w:rsidR="00FE6C5B">
          <w:rPr>
            <w:webHidden/>
          </w:rPr>
          <w:fldChar w:fldCharType="begin"/>
        </w:r>
        <w:r w:rsidR="00FE6C5B">
          <w:rPr>
            <w:webHidden/>
          </w:rPr>
          <w:instrText xml:space="preserve"> PAGEREF _Toc173192150 \h </w:instrText>
        </w:r>
        <w:r w:rsidR="00FE6C5B">
          <w:rPr>
            <w:webHidden/>
          </w:rPr>
        </w:r>
        <w:r w:rsidR="00FE6C5B">
          <w:rPr>
            <w:webHidden/>
          </w:rPr>
          <w:fldChar w:fldCharType="separate"/>
        </w:r>
        <w:r w:rsidR="00FE6C5B">
          <w:rPr>
            <w:webHidden/>
          </w:rPr>
          <w:t>5</w:t>
        </w:r>
        <w:r w:rsidR="00FE6C5B">
          <w:rPr>
            <w:webHidden/>
          </w:rPr>
          <w:fldChar w:fldCharType="end"/>
        </w:r>
      </w:hyperlink>
    </w:p>
    <w:p w14:paraId="5DB7FCDA" w14:textId="5858F4E9" w:rsidR="00AE37EE" w:rsidRDefault="00AE37EE" w:rsidP="00CB09D4">
      <w:pPr>
        <w:pStyle w:val="TableofFigures"/>
      </w:pPr>
      <w:r>
        <w:fldChar w:fldCharType="end"/>
      </w:r>
    </w:p>
    <w:p w14:paraId="39EFBD67" w14:textId="0BFBEA43" w:rsidR="00C32DCC" w:rsidRPr="009438C4" w:rsidRDefault="00C32DCC" w:rsidP="00650E93">
      <w:pPr>
        <w:pStyle w:val="HeadingManual1"/>
      </w:pPr>
      <w:bookmarkStart w:id="0" w:name="_Toc173192130"/>
      <w:r w:rsidRPr="009438C4">
        <w:lastRenderedPageBreak/>
        <w:t>5.</w:t>
      </w:r>
      <w:r w:rsidR="00650E93">
        <w:tab/>
      </w:r>
      <w:r>
        <w:t xml:space="preserve">Vol 1 </w:t>
      </w:r>
      <w:r w:rsidRPr="009438C4">
        <w:t>Sect 3 Staffing Approach</w:t>
      </w:r>
      <w:r>
        <w:t xml:space="preserve"> </w:t>
      </w:r>
      <w:r w:rsidR="00765ABF">
        <w:t>–</w:t>
      </w:r>
      <w:r>
        <w:t xml:space="preserve"> Gainwell</w:t>
      </w:r>
      <w:bookmarkEnd w:id="0"/>
    </w:p>
    <w:p w14:paraId="56B1849B" w14:textId="40E82E67" w:rsidR="004C08FB" w:rsidRPr="007611A4" w:rsidRDefault="004C08FB" w:rsidP="004C08FB">
      <w:pPr>
        <w:pStyle w:val="BodyText"/>
      </w:pPr>
      <w:r w:rsidRPr="007611A4">
        <w:t xml:space="preserve">The Consortium, Counties, and other program stakeholders can depend on proven Gainwell staff to support timely </w:t>
      </w:r>
      <w:r w:rsidR="00F26BE4">
        <w:t xml:space="preserve">BenefitsCal </w:t>
      </w:r>
      <w:r>
        <w:t>M</w:t>
      </w:r>
      <w:r w:rsidRPr="007611A4">
        <w:t xml:space="preserve">aintenance and </w:t>
      </w:r>
      <w:r>
        <w:t>Operations</w:t>
      </w:r>
      <w:r w:rsidRPr="007611A4">
        <w:t xml:space="preserve"> </w:t>
      </w:r>
      <w:r>
        <w:t>(M&amp;O) S</w:t>
      </w:r>
      <w:r w:rsidRPr="007611A4">
        <w:t xml:space="preserve">ervices. </w:t>
      </w:r>
      <w:r w:rsidRPr="00520581">
        <w:t>Key members of our team have already supported CalSAWS and CalWIN projects for California Counties.</w:t>
      </w:r>
      <w:r w:rsidRPr="007611A4">
        <w:t xml:space="preserve"> The proposed leaders are in place and exceed the required qualifications. </w:t>
      </w:r>
    </w:p>
    <w:p w14:paraId="6D41B0C6" w14:textId="3BF0D8DB" w:rsidR="00AE37EE" w:rsidRDefault="00964950" w:rsidP="00AE37EE">
      <w:pPr>
        <w:pStyle w:val="Heading20"/>
      </w:pPr>
      <w:bookmarkStart w:id="1" w:name="_Toc173192131"/>
      <w:r>
        <w:t>3.1</w:t>
      </w:r>
      <w:r w:rsidR="00FC2657">
        <w:tab/>
      </w:r>
      <w:r w:rsidR="00AE37EE">
        <w:t>Staffing Approach Narrative</w:t>
      </w:r>
      <w:bookmarkEnd w:id="1"/>
    </w:p>
    <w:tbl>
      <w:tblPr>
        <w:tblStyle w:val="TableGrid"/>
        <w:tblpPr w:leftFromText="187" w:rightFromText="187" w:bottomFromText="115" w:vertAnchor="text" w:tblpY="1"/>
        <w:tblOverlap w:val="never"/>
        <w:tblW w:w="0" w:type="auto"/>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50"/>
      </w:tblGrid>
      <w:tr w:rsidR="00AE37EE" w14:paraId="2B666896" w14:textId="77777777" w:rsidTr="00AE37EE">
        <w:tc>
          <w:tcPr>
            <w:tcW w:w="9350" w:type="dxa"/>
            <w:shd w:val="clear" w:color="auto" w:fill="EBEDF5"/>
          </w:tcPr>
          <w:p w14:paraId="5960BF77" w14:textId="77777777" w:rsidR="00AE37EE" w:rsidRPr="00AE37EE" w:rsidRDefault="00AE37EE" w:rsidP="00AE37EE">
            <w:pPr>
              <w:pStyle w:val="BodyText0"/>
              <w:framePr w:hSpace="0" w:wrap="auto" w:vAnchor="margin" w:yAlign="inline"/>
              <w:suppressOverlap w:val="0"/>
              <w:rPr>
                <w:b/>
                <w:bCs/>
                <w:i/>
                <w:iCs/>
              </w:rPr>
            </w:pPr>
            <w:r w:rsidRPr="00AE37EE">
              <w:rPr>
                <w:b/>
                <w:bCs/>
                <w:i/>
                <w:iCs/>
              </w:rPr>
              <w:t>Staffing Approach Narrative</w:t>
            </w:r>
          </w:p>
          <w:p w14:paraId="3D1E3E10" w14:textId="77777777" w:rsidR="00AE37EE" w:rsidRDefault="00AE37EE" w:rsidP="00AE37EE">
            <w:pPr>
              <w:pStyle w:val="BodyText0"/>
              <w:framePr w:hSpace="0" w:wrap="auto" w:vAnchor="margin" w:yAlign="inline"/>
              <w:suppressOverlap w:val="0"/>
            </w:pPr>
            <w:r w:rsidRPr="00AE37EE">
              <w:t xml:space="preserve">The </w:t>
            </w:r>
            <w:bookmarkStart w:id="2" w:name="_Hlk95289478"/>
            <w:r w:rsidRPr="00AE37EE">
              <w:t xml:space="preserve">Bidder </w:t>
            </w:r>
            <w:bookmarkEnd w:id="2"/>
            <w:r w:rsidRPr="00AE37EE">
              <w:t xml:space="preserve">shall provide a narrative describing the overall Staffing approach to the BenefitsCal team including responding to Staffing Approach and Requirements contained in Section 5 – Requirements. </w:t>
            </w:r>
            <w:bookmarkStart w:id="3" w:name="_Hlk95396079"/>
            <w:r w:rsidRPr="00AE37EE">
              <w:t xml:space="preserve">The Bidder shall describe the criteria used to fill the Key Staff positions and should discuss the planned interaction between these individuals and Consortium’s Project Staff in similar roles. The Bidder must include an organization chart displaying the relationships of the BenefitsCal Services team and include the relationships of the BenefitsCal Services team to the CalSAWS Project, Consortium and other Consortium Contractors. </w:t>
            </w:r>
            <w:bookmarkEnd w:id="3"/>
          </w:p>
          <w:p w14:paraId="58B824BE" w14:textId="3FC9525B" w:rsidR="00AE37EE" w:rsidRDefault="00601520" w:rsidP="00AE37EE">
            <w:pPr>
              <w:pStyle w:val="BodyText0"/>
              <w:framePr w:hSpace="0" w:wrap="auto" w:vAnchor="margin" w:yAlign="inline"/>
              <w:suppressOverlap w:val="0"/>
            </w:pPr>
            <w:r>
              <w:t xml:space="preserve">S1 - </w:t>
            </w:r>
            <w:r w:rsidRPr="00A7028F">
              <w:t xml:space="preserve"> The Bidder will provide a narrative describing the overall Staffing approach to the </w:t>
            </w:r>
            <w:r>
              <w:t>BenefitsCal</w:t>
            </w:r>
            <w:r w:rsidRPr="00A7028F">
              <w:t xml:space="preserve"> Services addressing the Staffing subsections</w:t>
            </w:r>
            <w:r>
              <w:t>.</w:t>
            </w:r>
          </w:p>
        </w:tc>
      </w:tr>
    </w:tbl>
    <w:p w14:paraId="659C119A" w14:textId="77777777" w:rsidR="002F2946" w:rsidRPr="00C23E94" w:rsidRDefault="002F2946" w:rsidP="002F2946">
      <w:pPr>
        <w:pStyle w:val="BodyText"/>
        <w:rPr>
          <w:rFonts w:ascii="Arial" w:hAnsi="Arial"/>
        </w:rPr>
      </w:pPr>
      <w:r w:rsidRPr="00C23E94">
        <w:t xml:space="preserve">Attracting and retaining top talent who embody our corporate culture and values </w:t>
      </w:r>
      <w:r>
        <w:t>is</w:t>
      </w:r>
      <w:r w:rsidRPr="00C23E94">
        <w:t xml:space="preserve"> critical when working with the Consortium and County staff.</w:t>
      </w:r>
    </w:p>
    <w:p w14:paraId="2F5C3D2E" w14:textId="0584BA64" w:rsidR="002F2946" w:rsidRPr="00C23E94" w:rsidRDefault="002F2946" w:rsidP="002F2946">
      <w:pPr>
        <w:pStyle w:val="BodyText"/>
      </w:pPr>
      <w:r w:rsidRPr="00C23E94">
        <w:t xml:space="preserve">We invest heavily in our talent acquisition and staff capabilities to find, hire, and develop the most qualified candidates. We are committed to your success and the ability to consistently deliver excellence to the Consortium and </w:t>
      </w:r>
      <w:r>
        <w:t>clients</w:t>
      </w:r>
      <w:r w:rsidRPr="00C23E94">
        <w:t xml:space="preserve"> who depend on </w:t>
      </w:r>
      <w:r w:rsidR="00D6214C">
        <w:t>our</w:t>
      </w:r>
      <w:r w:rsidRPr="00C23E94">
        <w:t xml:space="preserve"> services. Our commitment to collaboration, support, and listening is essential to our corporate and team culture. We value shared devotion to teamwork, customer focus, value creation, and the perseverance to overcome obstacles and deliver on commitments.</w:t>
      </w:r>
    </w:p>
    <w:p w14:paraId="3837E888" w14:textId="77777777" w:rsidR="00F63634" w:rsidRDefault="00F63634" w:rsidP="002F2946">
      <w:pPr>
        <w:pStyle w:val="BodyText"/>
      </w:pPr>
      <w:r>
        <w:rPr>
          <w:noProof/>
          <w14:ligatures w14:val="standardContextual"/>
        </w:rPr>
        <w:drawing>
          <wp:inline distT="0" distB="0" distL="0" distR="0" wp14:anchorId="286EB100" wp14:editId="53E07A2E">
            <wp:extent cx="5943600" cy="1993265"/>
            <wp:effectExtent l="0" t="0" r="0" b="6985"/>
            <wp:docPr id="1582941806" name="Picture 8" descr="A crowd of people walking in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941806" name="Picture 8" descr="A crowd of people walking in a build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993265"/>
                    </a:xfrm>
                    <a:prstGeom prst="rect">
                      <a:avLst/>
                    </a:prstGeom>
                  </pic:spPr>
                </pic:pic>
              </a:graphicData>
            </a:graphic>
          </wp:inline>
        </w:drawing>
      </w:r>
    </w:p>
    <w:p w14:paraId="00A3C756" w14:textId="3C7D9131" w:rsidR="002F2946" w:rsidRPr="007D30F3" w:rsidRDefault="002F2946" w:rsidP="002F2946">
      <w:pPr>
        <w:pStyle w:val="BodyText"/>
      </w:pPr>
      <w:r w:rsidRPr="007D30F3">
        <w:lastRenderedPageBreak/>
        <w:t xml:space="preserve">For this engagement, we are </w:t>
      </w:r>
      <w:r>
        <w:t>using</w:t>
      </w:r>
      <w:r w:rsidRPr="007D30F3">
        <w:t xml:space="preserve"> </w:t>
      </w:r>
      <w:r>
        <w:t xml:space="preserve">both </w:t>
      </w:r>
      <w:r w:rsidRPr="007D30F3">
        <w:t xml:space="preserve">our internal team </w:t>
      </w:r>
      <w:r>
        <w:t xml:space="preserve">and our staffing partner Voyatek </w:t>
      </w:r>
      <w:r w:rsidRPr="007D30F3">
        <w:t xml:space="preserve">to bring a project team comprising the best and brightest in their areas of expertise. </w:t>
      </w:r>
    </w:p>
    <w:p w14:paraId="14726096" w14:textId="4A59E4DE" w:rsidR="003121CB" w:rsidRPr="00E46CB8" w:rsidRDefault="00594A64" w:rsidP="00D37EBD">
      <w:pPr>
        <w:pStyle w:val="HeadingManual3"/>
      </w:pPr>
      <w:bookmarkStart w:id="4" w:name="_Toc173192132"/>
      <w:r>
        <w:t>3.1.1</w:t>
      </w:r>
      <w:r>
        <w:tab/>
      </w:r>
      <w:r w:rsidR="00A12AD7" w:rsidRPr="00E46CB8">
        <w:t>Gainwell</w:t>
      </w:r>
      <w:r w:rsidR="003121CB" w:rsidRPr="00E46CB8">
        <w:t xml:space="preserve"> Staffing Responsibilities</w:t>
      </w:r>
      <w:bookmarkEnd w:id="4"/>
    </w:p>
    <w:p w14:paraId="02F0250D" w14:textId="713C1476" w:rsidR="003121CB" w:rsidRDefault="0079296F" w:rsidP="006010C6">
      <w:pPr>
        <w:pStyle w:val="BodyText"/>
      </w:pPr>
      <w:r>
        <w:t>Gainwell</w:t>
      </w:r>
      <w:r w:rsidR="003121CB" w:rsidRPr="00A7028F">
        <w:t xml:space="preserve"> is responsible for providing all Staff necessary to fulfill the Services and requirements defined in </w:t>
      </w:r>
      <w:r>
        <w:t>the</w:t>
      </w:r>
      <w:r w:rsidR="003121CB" w:rsidRPr="00A7028F">
        <w:t xml:space="preserve"> RFP.</w:t>
      </w:r>
      <w:r w:rsidR="003121CB">
        <w:t xml:space="preserve"> </w:t>
      </w:r>
      <w:r>
        <w:t>We understand that</w:t>
      </w:r>
      <w:r w:rsidR="003121CB">
        <w:t xml:space="preserve"> increase to the Agreement price for additional staff will only be allowed pursuant to the Consortium Change Order process.</w:t>
      </w:r>
    </w:p>
    <w:p w14:paraId="51CA0CEF" w14:textId="5E98EA63" w:rsidR="003121CB" w:rsidRDefault="0079296F" w:rsidP="006010C6">
      <w:pPr>
        <w:pStyle w:val="BodyText"/>
      </w:pPr>
      <w:r>
        <w:t>Gainwell</w:t>
      </w:r>
      <w:r w:rsidR="003121CB" w:rsidRPr="00A7028F">
        <w:t xml:space="preserve"> is responsible for employing an approach for Staff management that facilitates a productive working relationship with Consortium Staff, County Staff, other Consortium contractor Staff, and State Staff/Project Sponsors. </w:t>
      </w:r>
      <w:r w:rsidR="00BE7094">
        <w:t xml:space="preserve">Gainwell staff will </w:t>
      </w:r>
      <w:r w:rsidR="003121CB" w:rsidRPr="00A7028F">
        <w:t>proactively coordinate and work cooperatively with the Consortium.</w:t>
      </w:r>
    </w:p>
    <w:p w14:paraId="0E04A7C3" w14:textId="2C22EF1C" w:rsidR="006010C6" w:rsidRPr="007611A4" w:rsidRDefault="006010C6" w:rsidP="006010C6">
      <w:pPr>
        <w:pStyle w:val="BodyText"/>
      </w:pPr>
      <w:r w:rsidRPr="007611A4">
        <w:t xml:space="preserve">Project Manager </w:t>
      </w:r>
      <w:r>
        <w:t>Michael Johnson</w:t>
      </w:r>
      <w:r w:rsidRPr="007611A4">
        <w:t xml:space="preserve"> has a clear vision for staff management</w:t>
      </w:r>
      <w:r>
        <w:t xml:space="preserve">. </w:t>
      </w:r>
      <w:r w:rsidR="0044698C">
        <w:t xml:space="preserve">He </w:t>
      </w:r>
      <w:r w:rsidRPr="007611A4">
        <w:t>expects all team members to proactively coordinate and work cooperatively with the Consortium. We approach staff management and organizational design with the concepts described below.</w:t>
      </w:r>
    </w:p>
    <w:p w14:paraId="63A48D20" w14:textId="77777777" w:rsidR="006010C6" w:rsidRPr="007611A4" w:rsidRDefault="006010C6" w:rsidP="006010C6">
      <w:pPr>
        <w:pStyle w:val="BodyText"/>
        <w:rPr>
          <w:szCs w:val="22"/>
          <w:lang w:eastAsia="ko-KR"/>
        </w:rPr>
      </w:pPr>
      <w:r w:rsidRPr="007611A4">
        <w:rPr>
          <w:b/>
          <w:bCs/>
        </w:rPr>
        <w:t>Focus on Communication and Cooperation.</w:t>
      </w:r>
      <w:r w:rsidRPr="007611A4">
        <w:t xml:space="preserve"> </w:t>
      </w:r>
      <w:r w:rsidRPr="007611A4">
        <w:rPr>
          <w:lang w:eastAsia="ko-KR"/>
        </w:rPr>
        <w:t>We establish and maintain an open communication process at each level of the project, including the Consortium, Regions/Counties, and other contractors.</w:t>
      </w:r>
      <w:r w:rsidRPr="007611A4">
        <w:rPr>
          <w:szCs w:val="22"/>
          <w:lang w:eastAsia="ko-KR"/>
        </w:rPr>
        <w:t xml:space="preserve"> </w:t>
      </w:r>
      <w:r w:rsidRPr="007611A4">
        <w:rPr>
          <w:lang w:eastAsia="ko-KR"/>
        </w:rPr>
        <w:t>Throughout the Gainwell team, we emphasize effective collaboration through frequent and effective communication. We define effective communication as clear, concise, understandable, and appropriately focused on the target audience. We also understand and emphasize with our staff the importance of being helpful. We ask our staff to approach situations by asking the questions, “How can I make this situation better? What can we do to assist?”</w:t>
      </w:r>
    </w:p>
    <w:p w14:paraId="3AC6E1B0" w14:textId="77777777" w:rsidR="006010C6" w:rsidRPr="007611A4" w:rsidRDefault="006010C6" w:rsidP="006010C6">
      <w:pPr>
        <w:pStyle w:val="BodyText"/>
      </w:pPr>
      <w:r w:rsidRPr="007611A4">
        <w:rPr>
          <w:b/>
          <w:bCs/>
        </w:rPr>
        <w:t>Mutual Trust and Respect.</w:t>
      </w:r>
      <w:r w:rsidRPr="007611A4">
        <w:t xml:space="preserve"> One of the keys to productive working relationships is mutual trust and respect. Building trust and respect requires long-term thinking. Each interaction and decision needs to be made in light of its effect on the relationship in the long term. A commitment to honest and professional interactions is necessary, including the willingness to admit to mistakes and recognize the impact and ways to prevent recurrence. We expect our employees to consistently interact with clients and other contractors professionally and with the attitude that each individual is attempting to accomplish the goal, though we may need to work through different opinions on the best method to get there.</w:t>
      </w:r>
    </w:p>
    <w:p w14:paraId="7ACCE757" w14:textId="77777777" w:rsidR="006010C6" w:rsidRPr="007611A4" w:rsidRDefault="006010C6" w:rsidP="006010C6">
      <w:pPr>
        <w:pStyle w:val="BodyText"/>
      </w:pPr>
      <w:r w:rsidRPr="007611A4">
        <w:rPr>
          <w:b/>
          <w:bCs/>
        </w:rPr>
        <w:t>Training and Mentoring.</w:t>
      </w:r>
      <w:r w:rsidRPr="007611A4">
        <w:t xml:space="preserve"> Gainwell provides online access to hundreds of courses on a variety of topics including technical skills, project management, and “soft skills” such as communication. Gainwell’s online training includes an acclimation program available to employees online. This enables individuals to learn about Gainwell philosophies and culture. Additionally, we assign mentors to new employees to provide workplace orientation and enhance on-the-job training.</w:t>
      </w:r>
    </w:p>
    <w:p w14:paraId="21D3DC9C" w14:textId="05CEBC53" w:rsidR="006010C6" w:rsidRPr="007611A4" w:rsidRDefault="006010C6" w:rsidP="006010C6">
      <w:pPr>
        <w:pStyle w:val="BodyText"/>
      </w:pPr>
      <w:r w:rsidRPr="007611A4">
        <w:t xml:space="preserve">Our </w:t>
      </w:r>
      <w:r w:rsidR="00344379">
        <w:t>Account General Manager</w:t>
      </w:r>
      <w:r w:rsidRPr="007611A4">
        <w:t xml:space="preserve"> Dawn Wilder places a high value on training and mentoring of her leadership team and other emerging talent on the project. She personally conducts mentoring workshops for new or potential leaders. </w:t>
      </w:r>
      <w:r w:rsidR="00344379">
        <w:t xml:space="preserve">Our Project Manager Michael Johnson participates in these mentoring workshops early in his project management career. </w:t>
      </w:r>
      <w:r w:rsidRPr="007611A4">
        <w:t xml:space="preserve">These sessions are facilitated discussions of various aspects of leadership including communication, collaboration, and the importance of focusing on Consortium and County needs when delivering service. Additionally, </w:t>
      </w:r>
      <w:r w:rsidR="009B40AB">
        <w:t>Ms. Wilder</w:t>
      </w:r>
      <w:r w:rsidRPr="007611A4">
        <w:t xml:space="preserve"> holds weekly meetings with her leadership team focused on enhancing their skills, addressing leadership-related concerns, and strategic discussions to continuously reinvent and improve the way in which we deliver services and provide opportunities for our staff. These meetings are in addition to the routine meetings addressing day-to-day service delivery</w:t>
      </w:r>
      <w:r w:rsidR="009B40AB">
        <w:t xml:space="preserve"> held by our Project Manager Michael Johnson</w:t>
      </w:r>
      <w:r w:rsidRPr="007611A4">
        <w:t>.</w:t>
      </w:r>
    </w:p>
    <w:p w14:paraId="57C304A4" w14:textId="77777777" w:rsidR="006010C6" w:rsidRPr="007611A4" w:rsidRDefault="006010C6" w:rsidP="006010C6">
      <w:pPr>
        <w:pStyle w:val="BodyText"/>
      </w:pPr>
      <w:r w:rsidRPr="007611A4">
        <w:t xml:space="preserve">We continually develop resources, and every employee has required annual training pertinent to their area of expertise and that addresses topics such as security, ethics, and diversity. </w:t>
      </w:r>
    </w:p>
    <w:p w14:paraId="6F95FBB7" w14:textId="77777777" w:rsidR="006010C6" w:rsidRPr="007611A4" w:rsidRDefault="006010C6" w:rsidP="006010C6">
      <w:pPr>
        <w:pStyle w:val="BodyText"/>
        <w:rPr>
          <w:lang w:bidi="ar-SA"/>
        </w:rPr>
      </w:pPr>
      <w:r w:rsidRPr="007611A4">
        <w:rPr>
          <w:b/>
          <w:bCs/>
          <w:lang w:bidi="ar-SA"/>
        </w:rPr>
        <w:t>Inclusion.</w:t>
      </w:r>
      <w:r w:rsidRPr="007611A4">
        <w:rPr>
          <w:lang w:bidi="ar-SA"/>
        </w:rPr>
        <w:t xml:space="preserve"> At Gainwell, we believe in inclusion and opportunity for all — an attribute reflected in our focus on making vital healthcare and services available to everyone. We appreciate and recognize the unique qualities and abilities each person brings to the company and our clients. Through openness to different ideas, ethnicities, and backgrounds, we create a stronger, bolder, and more unified company based on respect and collaboration that inspire growth.</w:t>
      </w:r>
    </w:p>
    <w:p w14:paraId="67E68A26" w14:textId="77777777" w:rsidR="006010C6" w:rsidRPr="007611A4" w:rsidRDefault="006010C6" w:rsidP="006010C6">
      <w:pPr>
        <w:pStyle w:val="BodyText"/>
        <w:rPr>
          <w:lang w:bidi="ar-SA"/>
        </w:rPr>
      </w:pPr>
      <w:r w:rsidRPr="007611A4">
        <w:rPr>
          <w:lang w:bidi="ar-SA"/>
        </w:rPr>
        <w:t>We harness the unique contributions of our people to give us our edge. We value each idea and the person behind it — all of our people, of every ability and background — past, current, and future.</w:t>
      </w:r>
    </w:p>
    <w:p w14:paraId="65E44580" w14:textId="31705C32" w:rsidR="006010C6" w:rsidRPr="007611A4" w:rsidRDefault="006010C6" w:rsidP="006010C6">
      <w:pPr>
        <w:pStyle w:val="BodyText"/>
      </w:pPr>
      <w:r w:rsidRPr="007611A4">
        <w:rPr>
          <w:b/>
          <w:bCs/>
        </w:rPr>
        <w:t xml:space="preserve">Focused Support for </w:t>
      </w:r>
      <w:r w:rsidR="00F078EA">
        <w:rPr>
          <w:b/>
          <w:bCs/>
        </w:rPr>
        <w:t>Product</w:t>
      </w:r>
      <w:r w:rsidR="00DE1F41">
        <w:rPr>
          <w:b/>
          <w:bCs/>
        </w:rPr>
        <w:t xml:space="preserve"> Innovation</w:t>
      </w:r>
      <w:r w:rsidRPr="007611A4">
        <w:rPr>
          <w:b/>
          <w:bCs/>
        </w:rPr>
        <w:t xml:space="preserve">. </w:t>
      </w:r>
      <w:r w:rsidRPr="007611A4">
        <w:t xml:space="preserve">Our </w:t>
      </w:r>
      <w:r w:rsidR="00DE1F41">
        <w:t>Product</w:t>
      </w:r>
      <w:r w:rsidRPr="007611A4">
        <w:t xml:space="preserve"> Team focuses on performing application and architecture evolution and proving out innovation ideas. The </w:t>
      </w:r>
      <w:r w:rsidR="00DE1F41">
        <w:t>Product</w:t>
      </w:r>
      <w:r w:rsidRPr="007611A4">
        <w:t xml:space="preserve"> Team is separate from the Application Maintenance Team. This dedicated focus on </w:t>
      </w:r>
      <w:r w:rsidR="00DE1F41">
        <w:t>product innovation</w:t>
      </w:r>
      <w:r w:rsidRPr="007611A4">
        <w:t xml:space="preserve"> prevents the inevitable distractions of supporting day-to-day operations. </w:t>
      </w:r>
    </w:p>
    <w:p w14:paraId="2CD69497" w14:textId="40DB569B" w:rsidR="004F00C6" w:rsidRPr="00A7028F" w:rsidRDefault="00E001D2" w:rsidP="00D37EBD">
      <w:pPr>
        <w:pStyle w:val="HeadingManual3"/>
      </w:pPr>
      <w:bookmarkStart w:id="5" w:name="_Toc173192133"/>
      <w:r>
        <w:t>3.1.2</w:t>
      </w:r>
      <w:r>
        <w:tab/>
      </w:r>
      <w:r w:rsidR="004F00C6">
        <w:t>Organization Chart</w:t>
      </w:r>
      <w:bookmarkEnd w:id="5"/>
    </w:p>
    <w:p w14:paraId="014B293A" w14:textId="3C845591" w:rsidR="006010C6" w:rsidRDefault="006010C6" w:rsidP="006010C6">
      <w:pPr>
        <w:pStyle w:val="BodyText"/>
      </w:pPr>
      <w:r w:rsidRPr="007611A4">
        <w:t>Our leadership team collaborates with multiple staff members from</w:t>
      </w:r>
      <w:r w:rsidR="002A65FD">
        <w:t xml:space="preserve"> the Consortium,</w:t>
      </w:r>
      <w:r w:rsidRPr="007611A4">
        <w:t xml:space="preserve"> other contractors, Counties, and stakeholders. Though we anticipate our leadership team having interactions with a wide variety of Consortium </w:t>
      </w:r>
      <w:r w:rsidR="002A65FD">
        <w:t xml:space="preserve">and other contractor </w:t>
      </w:r>
      <w:r w:rsidRPr="007611A4">
        <w:t>staff members</w:t>
      </w:r>
      <w:r w:rsidR="00827FA0">
        <w:t xml:space="preserve">. </w:t>
      </w:r>
      <w:r w:rsidR="00AF4D53">
        <w:t>The table below</w:t>
      </w:r>
      <w:r w:rsidRPr="007611A4">
        <w:t xml:space="preserve"> highlights the primary Consortium </w:t>
      </w:r>
      <w:r w:rsidR="006F40F7">
        <w:t xml:space="preserve">and other </w:t>
      </w:r>
      <w:r w:rsidR="002A65FD">
        <w:t>c</w:t>
      </w:r>
      <w:r w:rsidR="006F40F7">
        <w:t xml:space="preserve">ontractor </w:t>
      </w:r>
      <w:r w:rsidRPr="007611A4">
        <w:t>personnel with whom each of our leaders communicate</w:t>
      </w:r>
      <w:r w:rsidR="00FE6C5B" w:rsidRPr="007611A4">
        <w:t xml:space="preserve">. </w:t>
      </w:r>
    </w:p>
    <w:p w14:paraId="7CD9531A" w14:textId="7E84E894" w:rsidR="004677A8" w:rsidRPr="007611A4" w:rsidRDefault="004677A8" w:rsidP="004677A8">
      <w:pPr>
        <w:pStyle w:val="TableCaptionAuto"/>
        <w:tabs>
          <w:tab w:val="clear" w:pos="2682"/>
        </w:tabs>
        <w:ind w:left="432" w:hanging="432"/>
        <w:rPr>
          <w:lang w:bidi="ar-SA"/>
        </w:rPr>
      </w:pPr>
      <w:bookmarkStart w:id="6" w:name="_Ref123197025"/>
      <w:bookmarkStart w:id="7" w:name="_Toc123721751"/>
      <w:bookmarkStart w:id="8" w:name="_Toc173192150"/>
      <w:r w:rsidRPr="007611A4">
        <w:t>Key Consortium/Gainwell</w:t>
      </w:r>
      <w:r w:rsidR="006F40F7">
        <w:t>/Other Contractor</w:t>
      </w:r>
      <w:r w:rsidRPr="007611A4">
        <w:t xml:space="preserve"> Leadership Relationship Mapping</w:t>
      </w:r>
      <w:bookmarkEnd w:id="6"/>
      <w:bookmarkEnd w:id="7"/>
      <w:bookmarkEnd w:id="8"/>
    </w:p>
    <w:tbl>
      <w:tblPr>
        <w:tblW w:w="9450" w:type="dxa"/>
        <w:tblCellMar>
          <w:left w:w="0" w:type="dxa"/>
          <w:right w:w="0" w:type="dxa"/>
        </w:tblCellMar>
        <w:tblLook w:val="0600" w:firstRow="0" w:lastRow="0" w:firstColumn="0" w:lastColumn="0" w:noHBand="1" w:noVBand="1"/>
      </w:tblPr>
      <w:tblGrid>
        <w:gridCol w:w="2610"/>
        <w:gridCol w:w="3690"/>
        <w:gridCol w:w="3150"/>
      </w:tblGrid>
      <w:tr w:rsidR="00D07C88" w:rsidRPr="007611A4" w14:paraId="05A4770D" w14:textId="73FF0055" w:rsidTr="004274E0">
        <w:trPr>
          <w:cantSplit/>
          <w:trHeight w:val="444"/>
          <w:tblHeader/>
        </w:trPr>
        <w:tc>
          <w:tcPr>
            <w:tcW w:w="2610" w:type="dxa"/>
            <w:tcBorders>
              <w:top w:val="single" w:sz="8" w:space="0" w:color="7030A0"/>
              <w:left w:val="nil"/>
              <w:bottom w:val="single" w:sz="8" w:space="0" w:color="7030A0"/>
              <w:right w:val="nil"/>
            </w:tcBorders>
            <w:shd w:val="clear" w:color="auto" w:fill="EFE5F7"/>
            <w:tcMar>
              <w:top w:w="15" w:type="dxa"/>
              <w:left w:w="15" w:type="dxa"/>
              <w:bottom w:w="0" w:type="dxa"/>
              <w:right w:w="15" w:type="dxa"/>
            </w:tcMar>
            <w:vAlign w:val="center"/>
            <w:hideMark/>
          </w:tcPr>
          <w:p w14:paraId="38560B4D" w14:textId="3C1EEB77" w:rsidR="00D07C88" w:rsidRPr="007611A4" w:rsidRDefault="00D07C88" w:rsidP="00827FA0">
            <w:pPr>
              <w:pStyle w:val="TableHeading10"/>
              <w:spacing w:before="60"/>
            </w:pPr>
            <w:r w:rsidRPr="007611A4">
              <w:t>Gainwell Role</w:t>
            </w:r>
          </w:p>
        </w:tc>
        <w:tc>
          <w:tcPr>
            <w:tcW w:w="3690" w:type="dxa"/>
            <w:tcBorders>
              <w:top w:val="single" w:sz="8" w:space="0" w:color="7030A0"/>
              <w:left w:val="nil"/>
              <w:bottom w:val="single" w:sz="8" w:space="0" w:color="7030A0"/>
              <w:right w:val="nil"/>
            </w:tcBorders>
            <w:shd w:val="clear" w:color="auto" w:fill="EFE5F7"/>
            <w:tcMar>
              <w:top w:w="15" w:type="dxa"/>
              <w:left w:w="15" w:type="dxa"/>
              <w:bottom w:w="0" w:type="dxa"/>
              <w:right w:w="15" w:type="dxa"/>
            </w:tcMar>
            <w:vAlign w:val="center"/>
            <w:hideMark/>
          </w:tcPr>
          <w:p w14:paraId="57FC5061" w14:textId="300D63E0" w:rsidR="00D07C88" w:rsidRPr="007611A4" w:rsidRDefault="00D07C88" w:rsidP="00827FA0">
            <w:pPr>
              <w:pStyle w:val="TableHeading10"/>
              <w:spacing w:before="60"/>
              <w:rPr>
                <w:b w:val="0"/>
              </w:rPr>
            </w:pPr>
            <w:r w:rsidRPr="007611A4">
              <w:t>Consortium Relationships</w:t>
            </w:r>
          </w:p>
        </w:tc>
        <w:tc>
          <w:tcPr>
            <w:tcW w:w="3150" w:type="dxa"/>
            <w:tcBorders>
              <w:top w:val="single" w:sz="8" w:space="0" w:color="7030A0"/>
              <w:left w:val="nil"/>
              <w:bottom w:val="single" w:sz="8" w:space="0" w:color="7030A0"/>
              <w:right w:val="nil"/>
            </w:tcBorders>
            <w:shd w:val="clear" w:color="auto" w:fill="EFE5F7"/>
            <w:vAlign w:val="center"/>
          </w:tcPr>
          <w:p w14:paraId="18BCA39C" w14:textId="3E4B8359" w:rsidR="00D07C88" w:rsidRPr="007611A4" w:rsidRDefault="000D5A7D" w:rsidP="00827FA0">
            <w:pPr>
              <w:pStyle w:val="TableHeading10"/>
              <w:spacing w:before="60"/>
            </w:pPr>
            <w:r>
              <w:t>Other Contractor Relationships</w:t>
            </w:r>
          </w:p>
        </w:tc>
      </w:tr>
      <w:tr w:rsidR="00D07C88" w:rsidRPr="007611A4" w14:paraId="23E10890" w14:textId="26D039F6" w:rsidTr="004274E0">
        <w:trPr>
          <w:cantSplit/>
          <w:trHeight w:val="373"/>
        </w:trPr>
        <w:tc>
          <w:tcPr>
            <w:tcW w:w="2610" w:type="dxa"/>
            <w:tcBorders>
              <w:top w:val="single" w:sz="8" w:space="0" w:color="7030A0"/>
              <w:left w:val="nil"/>
              <w:bottom w:val="single" w:sz="4" w:space="0" w:color="2B3A44"/>
              <w:right w:val="nil"/>
            </w:tcBorders>
            <w:shd w:val="clear" w:color="auto" w:fill="auto"/>
            <w:tcMar>
              <w:top w:w="15" w:type="dxa"/>
              <w:left w:w="15" w:type="dxa"/>
              <w:bottom w:w="0" w:type="dxa"/>
              <w:right w:w="15" w:type="dxa"/>
            </w:tcMar>
            <w:vAlign w:val="center"/>
            <w:hideMark/>
          </w:tcPr>
          <w:p w14:paraId="1177F116" w14:textId="2B2129AF" w:rsidR="00D07C88" w:rsidRPr="007611A4" w:rsidRDefault="00D07C88" w:rsidP="00700B28">
            <w:pPr>
              <w:pStyle w:val="TableText10Double"/>
            </w:pPr>
            <w:r w:rsidRPr="007611A4">
              <w:t>Project Manager</w:t>
            </w:r>
          </w:p>
        </w:tc>
        <w:tc>
          <w:tcPr>
            <w:tcW w:w="3690" w:type="dxa"/>
            <w:tcBorders>
              <w:top w:val="single" w:sz="8" w:space="0" w:color="7030A0"/>
              <w:left w:val="nil"/>
              <w:bottom w:val="single" w:sz="4" w:space="0" w:color="2B3A44"/>
              <w:right w:val="nil"/>
            </w:tcBorders>
            <w:shd w:val="clear" w:color="auto" w:fill="auto"/>
            <w:tcMar>
              <w:top w:w="15" w:type="dxa"/>
              <w:left w:w="15" w:type="dxa"/>
              <w:bottom w:w="0" w:type="dxa"/>
              <w:right w:w="15" w:type="dxa"/>
            </w:tcMar>
            <w:vAlign w:val="center"/>
            <w:hideMark/>
          </w:tcPr>
          <w:p w14:paraId="416897C8" w14:textId="77777777" w:rsidR="00D07C88" w:rsidRPr="007611A4" w:rsidRDefault="00D07C88" w:rsidP="00700B28">
            <w:pPr>
              <w:pStyle w:val="TableText10Single"/>
            </w:pPr>
            <w:r w:rsidRPr="007611A4">
              <w:t xml:space="preserve">Executive Director </w:t>
            </w:r>
          </w:p>
          <w:p w14:paraId="5C7FA1A9" w14:textId="77777777" w:rsidR="00D07C88" w:rsidRDefault="00D07C88" w:rsidP="004770B3">
            <w:pPr>
              <w:pStyle w:val="TableText10Double"/>
              <w:spacing w:after="0"/>
            </w:pPr>
            <w:r w:rsidRPr="007611A4">
              <w:t>Section Directors</w:t>
            </w:r>
          </w:p>
          <w:p w14:paraId="11AFE496" w14:textId="6508BF56" w:rsidR="00D07C88" w:rsidRPr="007611A4" w:rsidRDefault="00D07C88" w:rsidP="00700B28">
            <w:pPr>
              <w:pStyle w:val="TableText10Double"/>
            </w:pPr>
            <w:r>
              <w:t>Delivery Integration Manager</w:t>
            </w:r>
          </w:p>
        </w:tc>
        <w:tc>
          <w:tcPr>
            <w:tcW w:w="3150" w:type="dxa"/>
            <w:tcBorders>
              <w:top w:val="single" w:sz="8" w:space="0" w:color="7030A0"/>
              <w:left w:val="nil"/>
              <w:bottom w:val="single" w:sz="4" w:space="0" w:color="2B3A44"/>
              <w:right w:val="nil"/>
            </w:tcBorders>
          </w:tcPr>
          <w:p w14:paraId="1D4C6697" w14:textId="012746EB" w:rsidR="00D07C88" w:rsidRPr="007611A4" w:rsidRDefault="00D07C88" w:rsidP="00700B28">
            <w:pPr>
              <w:pStyle w:val="TableText10Single"/>
            </w:pPr>
            <w:r>
              <w:t>Project Manager</w:t>
            </w:r>
          </w:p>
        </w:tc>
      </w:tr>
      <w:tr w:rsidR="00D07C88" w:rsidRPr="007611A4" w14:paraId="34BF974A" w14:textId="5188416D" w:rsidTr="004274E0">
        <w:trPr>
          <w:cantSplit/>
          <w:trHeight w:val="373"/>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0B124D63" w14:textId="7E19AEF3" w:rsidR="00D07C88" w:rsidRPr="007611A4" w:rsidRDefault="00D07C88" w:rsidP="00700B28">
            <w:pPr>
              <w:pStyle w:val="TableText10Double"/>
            </w:pPr>
            <w:r w:rsidRPr="008A0BA5">
              <w:t>PMO Lead</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582F96F8" w14:textId="77777777" w:rsidR="00D07C88" w:rsidRPr="007611A4" w:rsidRDefault="00D07C88" w:rsidP="00700B28">
            <w:pPr>
              <w:pStyle w:val="TableText10Double"/>
            </w:pPr>
            <w:r w:rsidRPr="007611A4">
              <w:t>PMO Director</w:t>
            </w:r>
          </w:p>
        </w:tc>
        <w:tc>
          <w:tcPr>
            <w:tcW w:w="3150" w:type="dxa"/>
            <w:tcBorders>
              <w:top w:val="single" w:sz="4" w:space="0" w:color="2B3A44"/>
              <w:left w:val="nil"/>
              <w:bottom w:val="single" w:sz="4" w:space="0" w:color="2B3A44"/>
              <w:right w:val="nil"/>
            </w:tcBorders>
          </w:tcPr>
          <w:p w14:paraId="7342E04A" w14:textId="6316B7B6" w:rsidR="00D07C88" w:rsidRPr="007611A4" w:rsidRDefault="006F40F7" w:rsidP="00700B28">
            <w:pPr>
              <w:pStyle w:val="TableText10Double"/>
            </w:pPr>
            <w:r>
              <w:t>PMO Manager</w:t>
            </w:r>
          </w:p>
        </w:tc>
      </w:tr>
      <w:tr w:rsidR="00D07C88" w:rsidRPr="007611A4" w14:paraId="6CA5B7DA" w14:textId="70849F64" w:rsidTr="004274E0">
        <w:trPr>
          <w:cantSplit/>
          <w:trHeight w:val="397"/>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3C644FFC" w14:textId="5749D8E9" w:rsidR="00D07C88" w:rsidRPr="007611A4" w:rsidRDefault="00D07C88" w:rsidP="00700B28">
            <w:pPr>
              <w:pStyle w:val="TableText10Double"/>
            </w:pPr>
            <w:r w:rsidRPr="007611A4">
              <w:t>Transition</w:t>
            </w:r>
            <w:r w:rsidR="001A04AD">
              <w:t>-In</w:t>
            </w:r>
            <w:r w:rsidRPr="007611A4">
              <w:t xml:space="preserve"> Manager</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6F5D3F99" w14:textId="77777777" w:rsidR="00D07C88" w:rsidRPr="007611A4" w:rsidRDefault="00D07C88" w:rsidP="00700B28">
            <w:pPr>
              <w:pStyle w:val="TableText10Single"/>
            </w:pPr>
            <w:r w:rsidRPr="007611A4">
              <w:t>Executive Director</w:t>
            </w:r>
          </w:p>
          <w:p w14:paraId="15B21A40" w14:textId="77777777" w:rsidR="00D07C88" w:rsidRPr="007611A4" w:rsidRDefault="00D07C88" w:rsidP="00700B28">
            <w:pPr>
              <w:pStyle w:val="TableText10Double"/>
            </w:pPr>
            <w:r w:rsidRPr="007611A4">
              <w:t>Section Directors</w:t>
            </w:r>
          </w:p>
        </w:tc>
        <w:tc>
          <w:tcPr>
            <w:tcW w:w="3150" w:type="dxa"/>
            <w:tcBorders>
              <w:top w:val="single" w:sz="4" w:space="0" w:color="2B3A44"/>
              <w:left w:val="nil"/>
              <w:bottom w:val="single" w:sz="4" w:space="0" w:color="2B3A44"/>
              <w:right w:val="nil"/>
            </w:tcBorders>
          </w:tcPr>
          <w:p w14:paraId="2AE3A0D0" w14:textId="310BE0B3" w:rsidR="00D07C88" w:rsidRPr="007611A4" w:rsidRDefault="006F40F7" w:rsidP="00700B28">
            <w:pPr>
              <w:pStyle w:val="TableText10Single"/>
            </w:pPr>
            <w:r>
              <w:t>Project Manager</w:t>
            </w:r>
          </w:p>
        </w:tc>
      </w:tr>
      <w:tr w:rsidR="00D07C88" w:rsidRPr="007611A4" w14:paraId="59E87077" w14:textId="7D683002" w:rsidTr="004274E0">
        <w:trPr>
          <w:cantSplit/>
          <w:trHeight w:val="389"/>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158E8C42" w14:textId="1BF5915C" w:rsidR="00D07C88" w:rsidRPr="007611A4" w:rsidRDefault="00D07C88" w:rsidP="00700B28">
            <w:pPr>
              <w:pStyle w:val="TableText10Double"/>
            </w:pPr>
            <w:r w:rsidRPr="007611A4">
              <w:t>Application Manager</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18A78DD4" w14:textId="77777777" w:rsidR="00D07C88" w:rsidRPr="007611A4" w:rsidRDefault="00D07C88" w:rsidP="00700B28">
            <w:pPr>
              <w:pStyle w:val="TableText10Single"/>
            </w:pPr>
            <w:r w:rsidRPr="007611A4">
              <w:t>App Dev and Test Director</w:t>
            </w:r>
          </w:p>
          <w:p w14:paraId="6EF8CD4A" w14:textId="77777777" w:rsidR="00D07C88" w:rsidRPr="007611A4" w:rsidRDefault="00D07C88" w:rsidP="00700B28">
            <w:pPr>
              <w:pStyle w:val="TableText10Double"/>
            </w:pPr>
            <w:r w:rsidRPr="007611A4">
              <w:t>Policy/Design/Governance Director</w:t>
            </w:r>
          </w:p>
        </w:tc>
        <w:tc>
          <w:tcPr>
            <w:tcW w:w="3150" w:type="dxa"/>
            <w:tcBorders>
              <w:top w:val="single" w:sz="4" w:space="0" w:color="2B3A44"/>
              <w:left w:val="nil"/>
              <w:bottom w:val="single" w:sz="4" w:space="0" w:color="2B3A44"/>
              <w:right w:val="nil"/>
            </w:tcBorders>
          </w:tcPr>
          <w:p w14:paraId="2106C7A5" w14:textId="00CA31A4" w:rsidR="00D07C88" w:rsidRPr="007611A4" w:rsidRDefault="00D07C88" w:rsidP="00700B28">
            <w:pPr>
              <w:pStyle w:val="TableText10Single"/>
            </w:pPr>
            <w:r>
              <w:t>Application Manager</w:t>
            </w:r>
          </w:p>
        </w:tc>
      </w:tr>
      <w:tr w:rsidR="00D07C88" w:rsidRPr="007611A4" w14:paraId="4D141525" w14:textId="53407D06" w:rsidTr="004274E0">
        <w:trPr>
          <w:cantSplit/>
          <w:trHeight w:val="379"/>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452F6451" w14:textId="47134121" w:rsidR="00D07C88" w:rsidRPr="007611A4" w:rsidRDefault="00D07C88" w:rsidP="00700B28">
            <w:pPr>
              <w:pStyle w:val="TableText10Double"/>
            </w:pPr>
            <w:r w:rsidRPr="007611A4">
              <w:t>Security Manager</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46283E28" w14:textId="77777777" w:rsidR="00D07C88" w:rsidRPr="007611A4" w:rsidRDefault="00D07C88" w:rsidP="00700B28">
            <w:pPr>
              <w:pStyle w:val="TableText10Single"/>
            </w:pPr>
            <w:r w:rsidRPr="007611A4">
              <w:t>Technical and Operations Director</w:t>
            </w:r>
          </w:p>
          <w:p w14:paraId="6353FD02" w14:textId="77777777" w:rsidR="00D07C88" w:rsidRDefault="00D07C88" w:rsidP="003D5029">
            <w:pPr>
              <w:pStyle w:val="TableText10Double"/>
              <w:spacing w:after="0"/>
            </w:pPr>
            <w:r w:rsidRPr="007611A4">
              <w:t>Chief Security Officer</w:t>
            </w:r>
          </w:p>
          <w:p w14:paraId="10E5705B" w14:textId="5E5EEBF0" w:rsidR="00D07C88" w:rsidRPr="007611A4" w:rsidRDefault="003D5029" w:rsidP="00700B28">
            <w:pPr>
              <w:pStyle w:val="TableText10Double"/>
            </w:pPr>
            <w:r>
              <w:t>Chief Privacy Officer</w:t>
            </w:r>
          </w:p>
        </w:tc>
        <w:tc>
          <w:tcPr>
            <w:tcW w:w="3150" w:type="dxa"/>
            <w:tcBorders>
              <w:top w:val="single" w:sz="4" w:space="0" w:color="2B3A44"/>
              <w:left w:val="nil"/>
              <w:bottom w:val="single" w:sz="4" w:space="0" w:color="2B3A44"/>
              <w:right w:val="nil"/>
            </w:tcBorders>
          </w:tcPr>
          <w:p w14:paraId="6C093D3F" w14:textId="45BBAFE8" w:rsidR="00D07C88" w:rsidRPr="007611A4" w:rsidRDefault="00D07C88" w:rsidP="00700B28">
            <w:pPr>
              <w:pStyle w:val="TableText10Single"/>
            </w:pPr>
            <w:r>
              <w:t>Security Manager</w:t>
            </w:r>
          </w:p>
        </w:tc>
      </w:tr>
      <w:tr w:rsidR="00D07C88" w:rsidRPr="007611A4" w14:paraId="4EB87BD1" w14:textId="20028772" w:rsidTr="004274E0">
        <w:trPr>
          <w:cantSplit/>
          <w:trHeight w:val="397"/>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167C0E3A" w14:textId="48B66AB3" w:rsidR="00D07C88" w:rsidRPr="007611A4" w:rsidRDefault="00D07C88" w:rsidP="00700B28">
            <w:pPr>
              <w:pStyle w:val="TableText10Double"/>
            </w:pPr>
            <w:r>
              <w:t>Test</w:t>
            </w:r>
            <w:r w:rsidRPr="007611A4">
              <w:t xml:space="preserve"> Manager</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hideMark/>
          </w:tcPr>
          <w:p w14:paraId="303A7C1F" w14:textId="77777777" w:rsidR="00D07C88" w:rsidRPr="007611A4" w:rsidRDefault="00D07C88" w:rsidP="00700B28">
            <w:pPr>
              <w:pStyle w:val="TableText10Double"/>
            </w:pPr>
            <w:r w:rsidRPr="007611A4">
              <w:t>App Dev and Test Director</w:t>
            </w:r>
          </w:p>
        </w:tc>
        <w:tc>
          <w:tcPr>
            <w:tcW w:w="3150" w:type="dxa"/>
            <w:tcBorders>
              <w:top w:val="single" w:sz="4" w:space="0" w:color="2B3A44"/>
              <w:left w:val="nil"/>
              <w:bottom w:val="single" w:sz="4" w:space="0" w:color="2B3A44"/>
              <w:right w:val="nil"/>
            </w:tcBorders>
          </w:tcPr>
          <w:p w14:paraId="5A341BB3" w14:textId="77777777" w:rsidR="00D07C88" w:rsidRDefault="00D07C88" w:rsidP="00700B28">
            <w:pPr>
              <w:pStyle w:val="TableText10Double"/>
            </w:pPr>
            <w:r>
              <w:t>Application Manager</w:t>
            </w:r>
          </w:p>
          <w:p w14:paraId="1C12F490" w14:textId="3CCD58AA" w:rsidR="00D07C88" w:rsidRPr="007611A4" w:rsidRDefault="00D07C88" w:rsidP="00700B28">
            <w:pPr>
              <w:pStyle w:val="TableText10Double"/>
            </w:pPr>
            <w:r>
              <w:t>Test Manager</w:t>
            </w:r>
          </w:p>
        </w:tc>
      </w:tr>
      <w:tr w:rsidR="00D07C88" w:rsidRPr="007611A4" w14:paraId="73C21FAB" w14:textId="0AFA1777" w:rsidTr="004274E0">
        <w:trPr>
          <w:cantSplit/>
          <w:trHeight w:val="302"/>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1859F937" w14:textId="19283B75" w:rsidR="00D07C88" w:rsidRPr="007611A4" w:rsidRDefault="00D07C88" w:rsidP="00700B28">
            <w:pPr>
              <w:pStyle w:val="TableText10Double"/>
            </w:pPr>
            <w:r>
              <w:t>Product Manager</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1BFF6047" w14:textId="77777777" w:rsidR="00D07C88" w:rsidRPr="007611A4" w:rsidRDefault="00D07C88" w:rsidP="008D6892">
            <w:pPr>
              <w:pStyle w:val="TableText10Single"/>
            </w:pPr>
            <w:r w:rsidRPr="007611A4">
              <w:t xml:space="preserve">Customer Engagement Director </w:t>
            </w:r>
          </w:p>
          <w:p w14:paraId="2F1D3625" w14:textId="77777777" w:rsidR="00D07C88" w:rsidRPr="007611A4" w:rsidRDefault="00D07C88" w:rsidP="008D6892">
            <w:pPr>
              <w:pStyle w:val="TableText10Single"/>
            </w:pPr>
            <w:r w:rsidRPr="007611A4">
              <w:t>Regional Managers</w:t>
            </w:r>
          </w:p>
          <w:p w14:paraId="4EBA7B10" w14:textId="77777777" w:rsidR="00D07C88" w:rsidRPr="007611A4" w:rsidRDefault="00D07C88" w:rsidP="00700B28">
            <w:pPr>
              <w:pStyle w:val="TableText10Single"/>
            </w:pPr>
            <w:r w:rsidRPr="007611A4">
              <w:t>App Dev and Test Director</w:t>
            </w:r>
          </w:p>
          <w:p w14:paraId="630FE49C" w14:textId="77777777" w:rsidR="00D07C88" w:rsidRPr="007611A4" w:rsidRDefault="00D07C88" w:rsidP="00700B28">
            <w:pPr>
              <w:pStyle w:val="TableText10Double"/>
            </w:pPr>
            <w:r w:rsidRPr="007611A4">
              <w:t>Policy/Design/Governance Director</w:t>
            </w:r>
          </w:p>
        </w:tc>
        <w:tc>
          <w:tcPr>
            <w:tcW w:w="3150" w:type="dxa"/>
            <w:tcBorders>
              <w:top w:val="single" w:sz="4" w:space="0" w:color="2B3A44"/>
              <w:left w:val="nil"/>
              <w:bottom w:val="single" w:sz="4" w:space="0" w:color="2B3A44"/>
              <w:right w:val="nil"/>
            </w:tcBorders>
          </w:tcPr>
          <w:p w14:paraId="2767B461" w14:textId="77777777" w:rsidR="00D07C88" w:rsidRDefault="00D07C88" w:rsidP="008D6892">
            <w:pPr>
              <w:pStyle w:val="TableText10Single"/>
            </w:pPr>
            <w:r>
              <w:t>Application Manager</w:t>
            </w:r>
          </w:p>
          <w:p w14:paraId="3762D4B9" w14:textId="17763347" w:rsidR="00D07C88" w:rsidRPr="007611A4" w:rsidRDefault="00D07C88" w:rsidP="008D6892">
            <w:pPr>
              <w:pStyle w:val="TableText10Single"/>
            </w:pPr>
            <w:r>
              <w:t>Operations Manager</w:t>
            </w:r>
          </w:p>
        </w:tc>
      </w:tr>
      <w:tr w:rsidR="00D07C88" w:rsidRPr="007611A4" w14:paraId="418D7A8A" w14:textId="43916D95" w:rsidTr="004274E0">
        <w:trPr>
          <w:cantSplit/>
          <w:trHeight w:val="302"/>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7945CBA5" w14:textId="377DB698" w:rsidR="00D07C88" w:rsidRPr="007611A4" w:rsidRDefault="00D07C88" w:rsidP="00700B28">
            <w:pPr>
              <w:pStyle w:val="TableText10Double"/>
            </w:pPr>
            <w:r>
              <w:t>User Centered Design Lead</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57E4E164" w14:textId="77777777" w:rsidR="00D07C88" w:rsidRPr="007611A4" w:rsidRDefault="00D07C88" w:rsidP="008D6892">
            <w:pPr>
              <w:pStyle w:val="TableText10Single"/>
            </w:pPr>
            <w:r w:rsidRPr="007611A4">
              <w:t xml:space="preserve">Customer Engagement Director </w:t>
            </w:r>
          </w:p>
          <w:p w14:paraId="02A7AFA5" w14:textId="77777777" w:rsidR="00D07C88" w:rsidRPr="007611A4" w:rsidRDefault="00D07C88" w:rsidP="008D6892">
            <w:pPr>
              <w:pStyle w:val="TableText10Single"/>
            </w:pPr>
            <w:r w:rsidRPr="007611A4">
              <w:t>Regional Managers</w:t>
            </w:r>
          </w:p>
          <w:p w14:paraId="7609F925" w14:textId="0613A0A0" w:rsidR="00D07C88" w:rsidRPr="007611A4" w:rsidRDefault="00D07C88" w:rsidP="008D6892">
            <w:pPr>
              <w:pStyle w:val="TableText10Single"/>
            </w:pPr>
            <w:r w:rsidRPr="007611A4">
              <w:t>App Dev and Tes</w:t>
            </w:r>
            <w:r>
              <w:t xml:space="preserve">t </w:t>
            </w:r>
            <w:r w:rsidRPr="007611A4">
              <w:t>Director</w:t>
            </w:r>
          </w:p>
          <w:p w14:paraId="05A261C5" w14:textId="77A80716" w:rsidR="00D07C88" w:rsidRPr="007611A4" w:rsidRDefault="00D07C88" w:rsidP="008D6892">
            <w:pPr>
              <w:pStyle w:val="TableText10Double"/>
            </w:pPr>
            <w:r w:rsidRPr="007611A4">
              <w:t>Policy/Design/Governance Director</w:t>
            </w:r>
          </w:p>
        </w:tc>
        <w:tc>
          <w:tcPr>
            <w:tcW w:w="3150" w:type="dxa"/>
            <w:tcBorders>
              <w:top w:val="single" w:sz="4" w:space="0" w:color="2B3A44"/>
              <w:left w:val="nil"/>
              <w:bottom w:val="single" w:sz="4" w:space="0" w:color="2B3A44"/>
              <w:right w:val="nil"/>
            </w:tcBorders>
          </w:tcPr>
          <w:p w14:paraId="3D25C6AB" w14:textId="51EE5CB7" w:rsidR="00D07C88" w:rsidRPr="007611A4" w:rsidRDefault="006F40F7" w:rsidP="008D6892">
            <w:pPr>
              <w:pStyle w:val="TableText10Single"/>
            </w:pPr>
            <w:r>
              <w:t>Application Manager</w:t>
            </w:r>
          </w:p>
        </w:tc>
      </w:tr>
      <w:tr w:rsidR="00D07C88" w:rsidRPr="007611A4" w14:paraId="371CEE0F" w14:textId="1C929DB6" w:rsidTr="004274E0">
        <w:trPr>
          <w:cantSplit/>
          <w:trHeight w:val="302"/>
        </w:trPr>
        <w:tc>
          <w:tcPr>
            <w:tcW w:w="261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6BA2CDE8" w14:textId="6CD2BCCF" w:rsidR="00D07C88" w:rsidRPr="007611A4" w:rsidRDefault="00D07C88" w:rsidP="00700B28">
            <w:pPr>
              <w:pStyle w:val="TableText10Double"/>
            </w:pPr>
            <w:r>
              <w:t>Public Communications Lead</w:t>
            </w:r>
          </w:p>
        </w:tc>
        <w:tc>
          <w:tcPr>
            <w:tcW w:w="3690" w:type="dxa"/>
            <w:tcBorders>
              <w:top w:val="single" w:sz="4" w:space="0" w:color="2B3A44"/>
              <w:left w:val="nil"/>
              <w:bottom w:val="single" w:sz="4" w:space="0" w:color="2B3A44"/>
              <w:right w:val="nil"/>
            </w:tcBorders>
            <w:shd w:val="clear" w:color="auto" w:fill="auto"/>
            <w:tcMar>
              <w:top w:w="15" w:type="dxa"/>
              <w:left w:w="15" w:type="dxa"/>
              <w:bottom w:w="0" w:type="dxa"/>
              <w:right w:w="15" w:type="dxa"/>
            </w:tcMar>
            <w:vAlign w:val="center"/>
          </w:tcPr>
          <w:p w14:paraId="4C5D34D8" w14:textId="77777777" w:rsidR="00D07C88" w:rsidRPr="007611A4" w:rsidRDefault="00D07C88" w:rsidP="008D6892">
            <w:pPr>
              <w:pStyle w:val="TableText10Single"/>
            </w:pPr>
            <w:r w:rsidRPr="007611A4">
              <w:t xml:space="preserve">Customer Engagement Director </w:t>
            </w:r>
          </w:p>
          <w:p w14:paraId="2EC121DB" w14:textId="77777777" w:rsidR="00D07C88" w:rsidRPr="007611A4" w:rsidRDefault="00D07C88" w:rsidP="008D6892">
            <w:pPr>
              <w:pStyle w:val="TableText10Single"/>
            </w:pPr>
            <w:r w:rsidRPr="007611A4">
              <w:t>Regional Managers</w:t>
            </w:r>
          </w:p>
          <w:p w14:paraId="5FC22BF3" w14:textId="62712C7C" w:rsidR="00D07C88" w:rsidRPr="007611A4" w:rsidRDefault="00D07C88" w:rsidP="00700B28">
            <w:pPr>
              <w:pStyle w:val="TableText10Double"/>
            </w:pPr>
            <w:r w:rsidRPr="007611A4">
              <w:t>Section Directors</w:t>
            </w:r>
          </w:p>
        </w:tc>
        <w:tc>
          <w:tcPr>
            <w:tcW w:w="3150" w:type="dxa"/>
            <w:tcBorders>
              <w:top w:val="single" w:sz="4" w:space="0" w:color="2B3A44"/>
              <w:left w:val="nil"/>
              <w:bottom w:val="single" w:sz="4" w:space="0" w:color="2B3A44"/>
              <w:right w:val="nil"/>
            </w:tcBorders>
          </w:tcPr>
          <w:p w14:paraId="3FB90990" w14:textId="75BB8694" w:rsidR="00D07C88" w:rsidRPr="007611A4" w:rsidRDefault="006F40F7" w:rsidP="008D6892">
            <w:pPr>
              <w:pStyle w:val="TableText10Single"/>
            </w:pPr>
            <w:r>
              <w:t>PMO Manager</w:t>
            </w:r>
          </w:p>
        </w:tc>
      </w:tr>
    </w:tbl>
    <w:p w14:paraId="08E754E4" w14:textId="77777777" w:rsidR="004677A8" w:rsidRPr="007611A4" w:rsidRDefault="004677A8" w:rsidP="00D37EBD">
      <w:pPr>
        <w:pStyle w:val="BodySingle"/>
      </w:pPr>
    </w:p>
    <w:p w14:paraId="52419737" w14:textId="5BA47528" w:rsidR="00F50336" w:rsidRPr="00030FEC" w:rsidRDefault="00430A8C" w:rsidP="00030FEC">
      <w:pPr>
        <w:pStyle w:val="BodyText"/>
        <w:sectPr w:rsidR="00F50336" w:rsidRPr="00030FEC">
          <w:headerReference w:type="default" r:id="rId12"/>
          <w:footerReference w:type="default" r:id="rId13"/>
          <w:pgSz w:w="12240" w:h="15840"/>
          <w:pgMar w:top="1440" w:right="1440" w:bottom="1440" w:left="1440" w:header="720" w:footer="720" w:gutter="0"/>
          <w:cols w:space="720"/>
          <w:docGrid w:linePitch="360"/>
        </w:sectPr>
      </w:pPr>
      <w:r w:rsidRPr="00030FEC">
        <w:t xml:space="preserve">Our organization chart on the following page displays the relationships of the BenefitsCal </w:t>
      </w:r>
      <w:r w:rsidR="00030FEC">
        <w:t xml:space="preserve">M&amp;O </w:t>
      </w:r>
      <w:r w:rsidRPr="00030FEC">
        <w:t>Services team</w:t>
      </w:r>
      <w:r w:rsidR="00030FEC" w:rsidRPr="00030FEC">
        <w:t>.</w:t>
      </w:r>
    </w:p>
    <w:p w14:paraId="74B5EFE2" w14:textId="77777777" w:rsidR="00F50336" w:rsidRDefault="00F50336" w:rsidP="00F50336">
      <w:pPr>
        <w:pStyle w:val="FigureCaptionAuto"/>
      </w:pPr>
      <w:bookmarkStart w:id="9" w:name="_Toc173192147"/>
      <w:r>
        <w:t>Organization Chart</w:t>
      </w:r>
      <w:bookmarkEnd w:id="9"/>
    </w:p>
    <w:p w14:paraId="02C0997B" w14:textId="4F06822F" w:rsidR="00F50336" w:rsidRDefault="002E16FC" w:rsidP="00F50336">
      <w:pPr>
        <w:pStyle w:val="BodyText"/>
        <w:spacing w:before="720"/>
        <w:ind w:left="-720"/>
      </w:pPr>
      <w:r>
        <w:rPr>
          <w:noProof/>
        </w:rPr>
        <w:drawing>
          <wp:inline distT="0" distB="0" distL="0" distR="0" wp14:anchorId="2287A4C6" wp14:editId="4BB0BEB8">
            <wp:extent cx="9090660" cy="4173581"/>
            <wp:effectExtent l="0" t="0" r="0" b="0"/>
            <wp:docPr id="2108879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25592" cy="4189618"/>
                    </a:xfrm>
                    <a:prstGeom prst="rect">
                      <a:avLst/>
                    </a:prstGeom>
                    <a:noFill/>
                  </pic:spPr>
                </pic:pic>
              </a:graphicData>
            </a:graphic>
          </wp:inline>
        </w:drawing>
      </w:r>
    </w:p>
    <w:p w14:paraId="31CCB836" w14:textId="77777777" w:rsidR="00F50336" w:rsidRDefault="00F50336" w:rsidP="00F50336">
      <w:pPr>
        <w:pStyle w:val="BodyText"/>
      </w:pPr>
    </w:p>
    <w:p w14:paraId="5AD5DBE6" w14:textId="77777777" w:rsidR="00D86583" w:rsidRDefault="00D86583">
      <w:pPr>
        <w:spacing w:after="160" w:line="259" w:lineRule="auto"/>
        <w:rPr>
          <w:color w:val="2B3A44"/>
        </w:rPr>
      </w:pPr>
      <w:r>
        <w:br w:type="page"/>
      </w:r>
    </w:p>
    <w:p w14:paraId="01E306D7" w14:textId="1AB6332C" w:rsidR="00700046" w:rsidRPr="007611A4" w:rsidRDefault="00700046" w:rsidP="00700046">
      <w:pPr>
        <w:pStyle w:val="BodyText"/>
        <w:keepNext/>
      </w:pPr>
      <w:r w:rsidRPr="007611A4">
        <w:t xml:space="preserve">The organization chart in </w:t>
      </w:r>
      <w:r>
        <w:t>Figure 2</w:t>
      </w:r>
      <w:r w:rsidRPr="007611A4">
        <w:t xml:space="preserve"> displays the relationships of the </w:t>
      </w:r>
      <w:r>
        <w:t>BenefitsCal M&amp;O</w:t>
      </w:r>
      <w:r w:rsidRPr="007611A4">
        <w:t xml:space="preserve"> Services leaders to top-level Consortium personnel. We anticipate that each member of our leadership team will interact with many members of the Consortium leadership team. For additional examples, see </w:t>
      </w:r>
      <w:r>
        <w:t>Table 1</w:t>
      </w:r>
      <w:r w:rsidRPr="007611A4">
        <w:t>. Key Consortium/Gainwell</w:t>
      </w:r>
      <w:r>
        <w:t xml:space="preserve">/Other Contractor </w:t>
      </w:r>
      <w:r w:rsidRPr="007611A4">
        <w:t xml:space="preserve">Leadership Relationship Mapping. </w:t>
      </w:r>
    </w:p>
    <w:p w14:paraId="7D8A19F4" w14:textId="77777777" w:rsidR="00700046" w:rsidRPr="007611A4" w:rsidRDefault="00700046" w:rsidP="00700046">
      <w:pPr>
        <w:pStyle w:val="FigureCaptionAuto"/>
      </w:pPr>
      <w:bookmarkStart w:id="10" w:name="_Ref123197088"/>
      <w:bookmarkStart w:id="11" w:name="_Toc123721798"/>
      <w:bookmarkStart w:id="12" w:name="_Toc173192148"/>
      <w:r w:rsidRPr="007611A4">
        <w:t xml:space="preserve">Primary Relationship of the Gainwell Leadership Team to Consortium </w:t>
      </w:r>
      <w:bookmarkEnd w:id="10"/>
      <w:r w:rsidRPr="007611A4">
        <w:t>Leadership</w:t>
      </w:r>
      <w:bookmarkEnd w:id="11"/>
      <w:bookmarkEnd w:id="12"/>
    </w:p>
    <w:p w14:paraId="35E0A744" w14:textId="77777777" w:rsidR="00F50336" w:rsidRDefault="00F50336" w:rsidP="00F50336">
      <w:pPr>
        <w:pStyle w:val="BodyText"/>
      </w:pPr>
    </w:p>
    <w:p w14:paraId="3857E1F8" w14:textId="3B9E0FA8" w:rsidR="00E51098" w:rsidRDefault="00F66303" w:rsidP="00F50336">
      <w:pPr>
        <w:pStyle w:val="BodyText"/>
      </w:pPr>
      <w:r>
        <w:rPr>
          <w:noProof/>
        </w:rPr>
        <w:drawing>
          <wp:inline distT="0" distB="0" distL="0" distR="0" wp14:anchorId="31B5E888" wp14:editId="18FEF945">
            <wp:extent cx="8633460" cy="3211623"/>
            <wp:effectExtent l="0" t="0" r="0" b="8255"/>
            <wp:docPr id="5046620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51366" cy="3218284"/>
                    </a:xfrm>
                    <a:prstGeom prst="rect">
                      <a:avLst/>
                    </a:prstGeom>
                    <a:noFill/>
                  </pic:spPr>
                </pic:pic>
              </a:graphicData>
            </a:graphic>
          </wp:inline>
        </w:drawing>
      </w:r>
    </w:p>
    <w:p w14:paraId="592E2FBA" w14:textId="77777777" w:rsidR="00095F60" w:rsidRDefault="00095F60">
      <w:pPr>
        <w:spacing w:after="160" w:line="259" w:lineRule="auto"/>
        <w:rPr>
          <w:color w:val="2B3A44"/>
        </w:rPr>
      </w:pPr>
      <w:r>
        <w:br w:type="page"/>
      </w:r>
    </w:p>
    <w:p w14:paraId="2380B374" w14:textId="7CC8DB00" w:rsidR="00095F60" w:rsidRPr="007611A4" w:rsidRDefault="00095F60" w:rsidP="00095F60">
      <w:pPr>
        <w:pStyle w:val="BodyText"/>
      </w:pPr>
      <w:r w:rsidRPr="007611A4">
        <w:t xml:space="preserve">The organization chart in </w:t>
      </w:r>
      <w:r>
        <w:t>Figure 3</w:t>
      </w:r>
      <w:r w:rsidRPr="007611A4">
        <w:t xml:space="preserve"> displays the </w:t>
      </w:r>
      <w:r w:rsidR="00212683">
        <w:t>top-level</w:t>
      </w:r>
      <w:r w:rsidR="00D3502F">
        <w:t xml:space="preserve"> </w:t>
      </w:r>
      <w:r w:rsidRPr="007611A4">
        <w:t xml:space="preserve">relationships of the </w:t>
      </w:r>
      <w:r>
        <w:t>BenefitsCal M&amp;O</w:t>
      </w:r>
      <w:r w:rsidRPr="007611A4">
        <w:t xml:space="preserve"> Services team members to other Consortium contractors. This organization chart is not intended to display all interactions between our staff and other Consortium contractors but rather depicts the key formal relationships. </w:t>
      </w:r>
      <w:r w:rsidR="00790313" w:rsidRPr="007611A4">
        <w:t xml:space="preserve">For additional examples, see </w:t>
      </w:r>
      <w:r w:rsidR="00790313">
        <w:t>Table 1</w:t>
      </w:r>
      <w:r w:rsidR="00790313" w:rsidRPr="007611A4">
        <w:t>. Key Consortium/Gainwell</w:t>
      </w:r>
      <w:r w:rsidR="00790313">
        <w:t xml:space="preserve">/Other Contractor </w:t>
      </w:r>
      <w:r w:rsidR="00790313" w:rsidRPr="007611A4">
        <w:t>Leadership Relationship Mapping</w:t>
      </w:r>
      <w:r w:rsidR="00874281">
        <w:t>.</w:t>
      </w:r>
    </w:p>
    <w:p w14:paraId="2C89F7AB" w14:textId="49273B75" w:rsidR="00095F60" w:rsidRDefault="00095F60" w:rsidP="00F50336">
      <w:pPr>
        <w:pStyle w:val="FigureCaptionAuto"/>
      </w:pPr>
      <w:bookmarkStart w:id="13" w:name="_Ref123197124"/>
      <w:bookmarkStart w:id="14" w:name="_Toc123721799"/>
      <w:bookmarkStart w:id="15" w:name="_Toc173192149"/>
      <w:r w:rsidRPr="007611A4">
        <w:t xml:space="preserve">Relationships of the </w:t>
      </w:r>
      <w:r w:rsidR="00C55189">
        <w:t>BenefitsCal M&amp;O</w:t>
      </w:r>
      <w:r w:rsidRPr="007611A4">
        <w:t xml:space="preserve"> Services Team to Other Consortium Contractors</w:t>
      </w:r>
      <w:bookmarkEnd w:id="13"/>
      <w:bookmarkEnd w:id="14"/>
      <w:bookmarkEnd w:id="15"/>
    </w:p>
    <w:p w14:paraId="15C3AFC3" w14:textId="5996D6AC" w:rsidR="00F50336" w:rsidRDefault="0078393F" w:rsidP="00F50336">
      <w:pPr>
        <w:pStyle w:val="BodyText"/>
        <w:sectPr w:rsidR="00F50336" w:rsidSect="00F50336">
          <w:headerReference w:type="default" r:id="rId16"/>
          <w:footerReference w:type="default" r:id="rId17"/>
          <w:pgSz w:w="15840" w:h="12240" w:orient="landscape" w:code="1"/>
          <w:pgMar w:top="1440" w:right="1440" w:bottom="1440" w:left="1440" w:header="720" w:footer="720" w:gutter="0"/>
          <w:cols w:space="720"/>
          <w:docGrid w:linePitch="360"/>
        </w:sectPr>
      </w:pPr>
      <w:r>
        <w:rPr>
          <w:noProof/>
        </w:rPr>
        <w:drawing>
          <wp:inline distT="0" distB="0" distL="0" distR="0" wp14:anchorId="6E87815D" wp14:editId="1424C499">
            <wp:extent cx="8526780" cy="4131714"/>
            <wp:effectExtent l="0" t="0" r="7620" b="2540"/>
            <wp:docPr id="7599200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44328" cy="4140217"/>
                    </a:xfrm>
                    <a:prstGeom prst="rect">
                      <a:avLst/>
                    </a:prstGeom>
                    <a:noFill/>
                  </pic:spPr>
                </pic:pic>
              </a:graphicData>
            </a:graphic>
          </wp:inline>
        </w:drawing>
      </w:r>
    </w:p>
    <w:p w14:paraId="51575BCE" w14:textId="7EC52A97" w:rsidR="002A65FD" w:rsidRPr="00A7028F" w:rsidRDefault="001C4B33" w:rsidP="007E3DA3">
      <w:pPr>
        <w:pStyle w:val="HeadingManual3"/>
      </w:pPr>
      <w:bookmarkStart w:id="16" w:name="_Toc173192134"/>
      <w:r>
        <w:t>3.1.3</w:t>
      </w:r>
      <w:r>
        <w:tab/>
      </w:r>
      <w:r w:rsidR="002A65FD">
        <w:t>Selection Criteria for Key Staff</w:t>
      </w:r>
      <w:bookmarkEnd w:id="16"/>
    </w:p>
    <w:p w14:paraId="65FCF417" w14:textId="77777777" w:rsidR="002A65FD" w:rsidRDefault="002A65FD" w:rsidP="002A65FD">
      <w:pPr>
        <w:pStyle w:val="BodyText"/>
      </w:pPr>
      <w:r w:rsidRPr="00C23E94">
        <w:t>We selected key staff based on their deep leadership experience, extensive involvement in projects of similar scope and size, direct experience supporting large and complex IT systems, and established relationships with the Consortium’s project staff. We are committed to the promotion of diversity and cultural representation in our company; it’s part of our recipe for success.</w:t>
      </w:r>
    </w:p>
    <w:p w14:paraId="342CFF42" w14:textId="17C2050C" w:rsidR="002A65FD" w:rsidRPr="00031652" w:rsidRDefault="002A65FD" w:rsidP="002A65FD">
      <w:pPr>
        <w:pStyle w:val="HeadingManual4"/>
      </w:pPr>
      <w:bookmarkStart w:id="17" w:name="_Toc173192135"/>
      <w:r w:rsidRPr="00031652">
        <w:t>3.1.</w:t>
      </w:r>
      <w:r>
        <w:t>3</w:t>
      </w:r>
      <w:r w:rsidRPr="00031652">
        <w:t>.1</w:t>
      </w:r>
      <w:r w:rsidR="004A66FE">
        <w:tab/>
      </w:r>
      <w:r w:rsidRPr="00031652">
        <w:t>BenefitsCal Project Manager</w:t>
      </w:r>
      <w:bookmarkEnd w:id="17"/>
      <w:r w:rsidRPr="00031652">
        <w:t xml:space="preserve"> </w:t>
      </w:r>
    </w:p>
    <w:p w14:paraId="3D4945D8" w14:textId="77777777" w:rsidR="002A65FD" w:rsidRDefault="002A65FD" w:rsidP="002A65FD">
      <w:pPr>
        <w:pStyle w:val="BodyText"/>
        <w:tabs>
          <w:tab w:val="left" w:pos="2244"/>
        </w:tabs>
      </w:pPr>
      <w:r>
        <w:t xml:space="preserve">We have selected </w:t>
      </w:r>
      <w:r w:rsidRPr="00162A40">
        <w:rPr>
          <w:b/>
          <w:bCs/>
        </w:rPr>
        <w:t>Michael Johnson</w:t>
      </w:r>
      <w:r>
        <w:rPr>
          <w:b/>
          <w:bCs/>
        </w:rPr>
        <w:t>, PMP</w:t>
      </w:r>
      <w:r>
        <w:t xml:space="preserve"> for his</w:t>
      </w:r>
      <w:r w:rsidRPr="00162A40">
        <w:t xml:space="preserve"> established relationships with the Consortium and other CalSAWS contractors</w:t>
      </w:r>
      <w:r>
        <w:t>,</w:t>
      </w:r>
      <w:r w:rsidRPr="00162A40">
        <w:t xml:space="preserve"> </w:t>
      </w:r>
      <w:r>
        <w:t>along with</w:t>
      </w:r>
      <w:r w:rsidRPr="00162A40">
        <w:t xml:space="preserve"> proven capabilities</w:t>
      </w:r>
      <w:r>
        <w:t>:</w:t>
      </w:r>
      <w:r w:rsidRPr="00162A40">
        <w:t xml:space="preserve"> understand</w:t>
      </w:r>
      <w:r>
        <w:t>ing</w:t>
      </w:r>
      <w:r w:rsidRPr="00162A40">
        <w:t xml:space="preserve"> </w:t>
      </w:r>
      <w:r>
        <w:t>project</w:t>
      </w:r>
      <w:r w:rsidRPr="00162A40">
        <w:t xml:space="preserve"> needs to drive change </w:t>
      </w:r>
      <w:r>
        <w:t>and</w:t>
      </w:r>
      <w:r w:rsidRPr="00162A40">
        <w:t xml:space="preserve"> achieve Consortium project objectives</w:t>
      </w:r>
      <w:r>
        <w:t>,</w:t>
      </w:r>
      <w:r w:rsidRPr="00162A40">
        <w:t xml:space="preserve"> including security objective</w:t>
      </w:r>
      <w:r>
        <w:t>s</w:t>
      </w:r>
      <w:r w:rsidRPr="00162A40">
        <w:t xml:space="preserve">. During more than </w:t>
      </w:r>
      <w:r>
        <w:t>eight</w:t>
      </w:r>
      <w:r w:rsidRPr="00162A40">
        <w:t xml:space="preserve"> years supporting CalWIN and CalSAWS projects, he has proven a proactive and collaborative leader.</w:t>
      </w:r>
    </w:p>
    <w:p w14:paraId="3F093228" w14:textId="35C7F99F" w:rsidR="002A65FD" w:rsidRPr="00031652" w:rsidRDefault="002A65FD" w:rsidP="002A65FD">
      <w:pPr>
        <w:pStyle w:val="HeadingManual4"/>
      </w:pPr>
      <w:bookmarkStart w:id="18" w:name="_Toc173192136"/>
      <w:r w:rsidRPr="00031652">
        <w:t>3.1.</w:t>
      </w:r>
      <w:r>
        <w:t>3</w:t>
      </w:r>
      <w:r w:rsidRPr="00031652">
        <w:t>.2</w:t>
      </w:r>
      <w:r w:rsidR="004A66FE">
        <w:tab/>
      </w:r>
      <w:r w:rsidRPr="00031652">
        <w:t>BenefitsCal Project Management Office Lead</w:t>
      </w:r>
      <w:bookmarkEnd w:id="18"/>
    </w:p>
    <w:p w14:paraId="5ED5F555" w14:textId="11CE8BE7" w:rsidR="002A65FD" w:rsidRDefault="002A65FD" w:rsidP="002A65FD">
      <w:pPr>
        <w:pStyle w:val="BodyText"/>
      </w:pPr>
      <w:r>
        <w:t>Our selected</w:t>
      </w:r>
      <w:r w:rsidRPr="00037B5D">
        <w:t xml:space="preserve"> PMO Lead </w:t>
      </w:r>
      <w:r w:rsidRPr="00037B5D">
        <w:rPr>
          <w:b/>
          <w:bCs/>
        </w:rPr>
        <w:t>Quinn Hawkinson, PMP</w:t>
      </w:r>
      <w:r>
        <w:rPr>
          <w:b/>
          <w:bCs/>
        </w:rPr>
        <w:t>, CSM</w:t>
      </w:r>
      <w:r w:rsidRPr="00037B5D">
        <w:t xml:space="preserve"> brings extensive relevant experience in PMO leadership, having worked in health and human services for </w:t>
      </w:r>
      <w:r>
        <w:t>more than 21</w:t>
      </w:r>
      <w:r w:rsidRPr="00037B5D">
        <w:t xml:space="preserve"> years. He has served as the PMO Manager for two different State Fiscal Agent contracts and has been a leader on seven State Fiscal Agent accounts. He brings </w:t>
      </w:r>
      <w:r>
        <w:t>seven</w:t>
      </w:r>
      <w:r w:rsidRPr="00037B5D">
        <w:t xml:space="preserve"> years of experience building and leading PMO organizations. He has a strong background </w:t>
      </w:r>
      <w:r>
        <w:t>in M&amp;O services</w:t>
      </w:r>
      <w:r w:rsidRPr="00037B5D">
        <w:t>, having supported multiple clients, including Fiscal Agent Operations in California, Arkansas, Mississippi, Alabama, and Nevada. Quinn has been a Project Management Professional since 2004 and a Certified Scrum Master since 2020.</w:t>
      </w:r>
    </w:p>
    <w:p w14:paraId="51319EAF" w14:textId="0DD0F60D" w:rsidR="002A65FD" w:rsidRPr="00031652" w:rsidRDefault="002A65FD" w:rsidP="002A65FD">
      <w:pPr>
        <w:pStyle w:val="HeadingManual4"/>
      </w:pPr>
      <w:bookmarkStart w:id="19" w:name="_Toc173192137"/>
      <w:r w:rsidRPr="00031652">
        <w:t>3.1.</w:t>
      </w:r>
      <w:r>
        <w:t>3</w:t>
      </w:r>
      <w:r w:rsidRPr="00031652">
        <w:t>.3</w:t>
      </w:r>
      <w:r w:rsidR="004A66FE">
        <w:tab/>
      </w:r>
      <w:r w:rsidRPr="00031652">
        <w:t>BenefitsCal Transition-In Lead</w:t>
      </w:r>
      <w:bookmarkEnd w:id="19"/>
    </w:p>
    <w:p w14:paraId="77A1937C" w14:textId="77777777" w:rsidR="002A65FD" w:rsidRPr="00CA5CBD" w:rsidRDefault="002A65FD" w:rsidP="002A65FD">
      <w:pPr>
        <w:pStyle w:val="BodyText"/>
      </w:pPr>
      <w:r>
        <w:t xml:space="preserve">We chose </w:t>
      </w:r>
      <w:r>
        <w:rPr>
          <w:b/>
          <w:bCs/>
        </w:rPr>
        <w:t>Marc Piscitelli, PMP,</w:t>
      </w:r>
      <w:r>
        <w:t xml:space="preserve"> </w:t>
      </w:r>
      <w:r>
        <w:rPr>
          <w:b/>
          <w:bCs/>
        </w:rPr>
        <w:t>SSBBP</w:t>
      </w:r>
      <w:r>
        <w:t xml:space="preserve"> for his varied portfolio of skills and experience along with PMP and Six Sigma certifications. He has particular strengths in transitions, operational and organizational change management, client relationships, process improvement and operational excellence, and program management. His experience has equipped him with considerable budget management and contract negotiation skills as well as IT systems implementation, automation, training and safety compliance, quality assurance, team leadership, and operational efficiency expertise.</w:t>
      </w:r>
    </w:p>
    <w:p w14:paraId="0CA3FC2D" w14:textId="44F3679D" w:rsidR="002A65FD" w:rsidRPr="00031652" w:rsidRDefault="002A65FD" w:rsidP="002A65FD">
      <w:pPr>
        <w:pStyle w:val="HeadingManual4"/>
      </w:pPr>
      <w:bookmarkStart w:id="20" w:name="_Toc173192138"/>
      <w:r w:rsidRPr="00031652">
        <w:t>3.1.</w:t>
      </w:r>
      <w:r>
        <w:t>3</w:t>
      </w:r>
      <w:r w:rsidRPr="00031652">
        <w:t>.4</w:t>
      </w:r>
      <w:r w:rsidR="004A66FE">
        <w:tab/>
      </w:r>
      <w:r w:rsidRPr="00031652">
        <w:t>BenefitsCal Application Manager</w:t>
      </w:r>
      <w:bookmarkEnd w:id="20"/>
    </w:p>
    <w:p w14:paraId="0A0E1534" w14:textId="1542D9CE" w:rsidR="002A65FD" w:rsidRDefault="002A65FD" w:rsidP="002A65FD">
      <w:pPr>
        <w:pStyle w:val="BodyText"/>
      </w:pPr>
      <w:r>
        <w:rPr>
          <w:b/>
          <w:bCs/>
        </w:rPr>
        <w:t>Satyanarayana (Satya) Gandi, PMP, PSM I, CSAA, ITIL/F</w:t>
      </w:r>
      <w:r>
        <w:t xml:space="preserve"> is a h</w:t>
      </w:r>
      <w:r w:rsidRPr="00116F6C">
        <w:t>ighly organized, detail-oriented</w:t>
      </w:r>
      <w:r>
        <w:t>, well-certified</w:t>
      </w:r>
      <w:r w:rsidRPr="00116F6C">
        <w:t xml:space="preserve"> professional with more than 18 years of experience in application development </w:t>
      </w:r>
      <w:r>
        <w:t>including</w:t>
      </w:r>
      <w:r w:rsidRPr="00116F6C">
        <w:t xml:space="preserve"> AWS cloud</w:t>
      </w:r>
      <w:r>
        <w:t xml:space="preserve"> application implementations</w:t>
      </w:r>
      <w:r w:rsidRPr="00116F6C">
        <w:t xml:space="preserve">. </w:t>
      </w:r>
      <w:r>
        <w:t>We selected him for his human service experience including serving as the Application Manager for the CalWIN project. A d</w:t>
      </w:r>
      <w:r w:rsidRPr="00116F6C">
        <w:t>ecisive leader igniting high-performance teams</w:t>
      </w:r>
      <w:r>
        <w:t>,</w:t>
      </w:r>
      <w:r w:rsidRPr="00116F6C">
        <w:t xml:space="preserve"> </w:t>
      </w:r>
      <w:r>
        <w:t>Satya</w:t>
      </w:r>
      <w:r w:rsidRPr="00116F6C">
        <w:t xml:space="preserve"> contributes a tenacious, business-minded approach to drive and execute company objectives. </w:t>
      </w:r>
      <w:r>
        <w:t>He e</w:t>
      </w:r>
      <w:r w:rsidRPr="00116F6C">
        <w:t xml:space="preserve">xcels at creating solutions and leading efforts to increase efficiency, significantly simplify processes, and contribute to enhancing product/service performance and features. </w:t>
      </w:r>
      <w:r>
        <w:t>Satya t</w:t>
      </w:r>
      <w:r w:rsidRPr="00116F6C">
        <w:t xml:space="preserve">hrives in a challenging, deadline-driven environment using strong analytical skills to solve problems and provide solutions. </w:t>
      </w:r>
      <w:r>
        <w:t xml:space="preserve">He has proven success at </w:t>
      </w:r>
      <w:r w:rsidRPr="00116F6C">
        <w:t>deliver</w:t>
      </w:r>
      <w:r>
        <w:t>ing</w:t>
      </w:r>
      <w:r w:rsidRPr="00116F6C">
        <w:t xml:space="preserve"> projects on time and </w:t>
      </w:r>
      <w:r>
        <w:t>within</w:t>
      </w:r>
      <w:r w:rsidRPr="00116F6C">
        <w:t xml:space="preserve"> budget.</w:t>
      </w:r>
    </w:p>
    <w:p w14:paraId="595030F9" w14:textId="0BE06CA8" w:rsidR="002A65FD" w:rsidRPr="00031652" w:rsidRDefault="002A65FD" w:rsidP="002A65FD">
      <w:pPr>
        <w:pStyle w:val="HeadingManual4"/>
      </w:pPr>
      <w:bookmarkStart w:id="21" w:name="_Toc173192139"/>
      <w:r w:rsidRPr="00031652">
        <w:t>3.1.</w:t>
      </w:r>
      <w:r>
        <w:t>3</w:t>
      </w:r>
      <w:r w:rsidRPr="00031652">
        <w:t>.5</w:t>
      </w:r>
      <w:r w:rsidR="004A66FE">
        <w:tab/>
      </w:r>
      <w:r w:rsidRPr="00031652">
        <w:t>BenefitsCal Product Manager</w:t>
      </w:r>
      <w:bookmarkEnd w:id="21"/>
    </w:p>
    <w:p w14:paraId="7473AC6D" w14:textId="77777777" w:rsidR="002A65FD" w:rsidRDefault="002A65FD" w:rsidP="002A65FD">
      <w:pPr>
        <w:pStyle w:val="BodyText"/>
      </w:pPr>
      <w:r w:rsidRPr="008F0AE4">
        <w:rPr>
          <w:b/>
          <w:bCs/>
        </w:rPr>
        <w:t>Robert Ossa</w:t>
      </w:r>
      <w:r w:rsidRPr="00376325">
        <w:t xml:space="preserve"> is a seasoned Senior Consultant with 16 years of diverse experience, specializing in the management of complex, cross-functional projects and programs. With a proven track record of delivering cost savings, process excellence, and automation, </w:t>
      </w:r>
      <w:r>
        <w:t>he</w:t>
      </w:r>
      <w:r w:rsidRPr="00376325">
        <w:t xml:space="preserve"> excels in vendor management and negotiations, emphasizing the cultivation of productive partnerships. With </w:t>
      </w:r>
      <w:r>
        <w:t>more than</w:t>
      </w:r>
      <w:r w:rsidRPr="00376325">
        <w:t xml:space="preserve"> 10 years in the healthcare industry, he brings extensive expertise in product management in agile environments, </w:t>
      </w:r>
      <w:r>
        <w:t>using</w:t>
      </w:r>
      <w:r w:rsidRPr="00376325">
        <w:t xml:space="preserve"> the Scrum framework for the past nine years. Additionally, </w:t>
      </w:r>
      <w:r>
        <w:t>he</w:t>
      </w:r>
      <w:r w:rsidRPr="00376325">
        <w:t xml:space="preserve"> boasts </w:t>
      </w:r>
      <w:r>
        <w:t>more than</w:t>
      </w:r>
      <w:r w:rsidRPr="00376325">
        <w:t xml:space="preserve"> five years of experience working with California state agencies in a government setting. Proficient in querying, analyzing, and presenting complex data to drive corrective actions based on metrics, he is adept at fostering collaborative relationships across organizational departments. Recognized for his team-oriented approach, </w:t>
      </w:r>
      <w:r>
        <w:t>he</w:t>
      </w:r>
      <w:r w:rsidRPr="00376325">
        <w:t xml:space="preserve"> is a dedicated Agile enthusiast actively involved in coaching both team members and leadership, demonstrating a talent for swift issue identification and resolution.</w:t>
      </w:r>
    </w:p>
    <w:p w14:paraId="14AAC7FD" w14:textId="2CE8865A" w:rsidR="002A65FD" w:rsidRDefault="002A65FD" w:rsidP="002A65FD">
      <w:pPr>
        <w:pStyle w:val="HeadingManual4"/>
      </w:pPr>
      <w:bookmarkStart w:id="22" w:name="_Toc173192140"/>
      <w:r w:rsidRPr="00031652">
        <w:t>3.1.</w:t>
      </w:r>
      <w:r w:rsidR="00480509">
        <w:t>3</w:t>
      </w:r>
      <w:r w:rsidRPr="00031652">
        <w:t>.6</w:t>
      </w:r>
      <w:r w:rsidR="004A66FE">
        <w:tab/>
      </w:r>
      <w:r w:rsidRPr="00031652">
        <w:t>BenefitsCal User Centered Design Lead</w:t>
      </w:r>
      <w:bookmarkEnd w:id="22"/>
    </w:p>
    <w:p w14:paraId="76C6E815" w14:textId="77777777" w:rsidR="002A65FD" w:rsidRPr="007D10A2" w:rsidRDefault="002A65FD" w:rsidP="002A65FD">
      <w:pPr>
        <w:pStyle w:val="BodyText"/>
      </w:pPr>
      <w:r>
        <w:t xml:space="preserve">We have selected </w:t>
      </w:r>
      <w:r w:rsidRPr="00E57F47">
        <w:rPr>
          <w:b/>
          <w:bCs/>
        </w:rPr>
        <w:t>Christian Sorensen</w:t>
      </w:r>
      <w:r>
        <w:rPr>
          <w:b/>
          <w:bCs/>
        </w:rPr>
        <w:t xml:space="preserve">, PCM III </w:t>
      </w:r>
      <w:r>
        <w:t>for his extensive and robust set of product strategy and user experience skills. As a Gainwell senior manager, he applies these skills to our portfolio of products and services, driving development of a cohesive user experience across the Gainwell product suite. He has particular strengths in user-centered design (UCD), team management and leadership, strategic planning and execution, collaboration and stakeholder engagement, business analysis and project management, continuous improvement and innovation, communication and advocacy, and technical understanding.</w:t>
      </w:r>
    </w:p>
    <w:p w14:paraId="47C27027" w14:textId="3F21C50D" w:rsidR="002A65FD" w:rsidRDefault="002A65FD" w:rsidP="002A65FD">
      <w:pPr>
        <w:pStyle w:val="HeadingManual4"/>
      </w:pPr>
      <w:bookmarkStart w:id="23" w:name="_Toc173192141"/>
      <w:r w:rsidRPr="00031652">
        <w:t>3.1.</w:t>
      </w:r>
      <w:r w:rsidR="00480509">
        <w:t>3</w:t>
      </w:r>
      <w:r w:rsidRPr="00031652">
        <w:t>.7</w:t>
      </w:r>
      <w:r w:rsidR="004A66FE">
        <w:tab/>
      </w:r>
      <w:r w:rsidRPr="00031652">
        <w:t>BenefitsCal Test Manager</w:t>
      </w:r>
      <w:bookmarkEnd w:id="23"/>
    </w:p>
    <w:p w14:paraId="09557232" w14:textId="7F8F295F" w:rsidR="002A65FD" w:rsidRDefault="002A65FD" w:rsidP="002A65FD">
      <w:pPr>
        <w:pStyle w:val="BodyText"/>
      </w:pPr>
      <w:r>
        <w:t xml:space="preserve">We selected </w:t>
      </w:r>
      <w:r w:rsidRPr="00980228">
        <w:rPr>
          <w:b/>
          <w:bCs/>
        </w:rPr>
        <w:t>Anita John</w:t>
      </w:r>
      <w:r>
        <w:t xml:space="preserve"> for her 20 years’ experience with quality assurance (QA) testing and her support of the CalWIN account with testing services in both Test Lead and Test Manager roles for the past 13 years. The CalWIN application </w:t>
      </w:r>
      <w:r w:rsidR="00480509">
        <w:t>was</w:t>
      </w:r>
      <w:r>
        <w:t xml:space="preserve"> a multitiered web app that interface</w:t>
      </w:r>
      <w:r w:rsidR="00480509">
        <w:t>d</w:t>
      </w:r>
      <w:r>
        <w:t xml:space="preserve"> with external systems (CalHEERS, SMART, IEVS, MEDS, SCI, Pitney Bowes, and EBT, to name a few). She has led many large projects involving CalWORKs, CalFresh, Medi-Cal, Foster Care, General Assistance/General Relief (GA/GR), and other programs for the State and for the CalSAWS Consortium. Anita leads a 30-member testing team that follows the onshore-offshore model to accomplish the application testing </w:t>
      </w:r>
      <w:r w:rsidR="00480509">
        <w:t>requir</w:t>
      </w:r>
      <w:r>
        <w:t>ed for large and complex systems. The testing team is responsible for manual and automated system and regression testing and performance testing.</w:t>
      </w:r>
    </w:p>
    <w:p w14:paraId="2E0A9C77" w14:textId="1DC7A317" w:rsidR="002A65FD" w:rsidRDefault="002A65FD" w:rsidP="002A65FD">
      <w:pPr>
        <w:pStyle w:val="HeadingManual4"/>
      </w:pPr>
      <w:bookmarkStart w:id="24" w:name="_Toc173192142"/>
      <w:r w:rsidRPr="00031652">
        <w:t>3.1.</w:t>
      </w:r>
      <w:r w:rsidR="00480509">
        <w:t>3</w:t>
      </w:r>
      <w:r w:rsidRPr="00031652">
        <w:t>.8</w:t>
      </w:r>
      <w:r w:rsidR="004A66FE">
        <w:tab/>
      </w:r>
      <w:r w:rsidRPr="00031652">
        <w:t>BenefitsCal Security Manager</w:t>
      </w:r>
      <w:bookmarkEnd w:id="24"/>
    </w:p>
    <w:p w14:paraId="682152D3" w14:textId="77777777" w:rsidR="002A65FD" w:rsidRDefault="002A65FD" w:rsidP="002A65FD">
      <w:pPr>
        <w:pStyle w:val="BodyText"/>
      </w:pPr>
      <w:r>
        <w:rPr>
          <w:b/>
          <w:bCs/>
        </w:rPr>
        <w:t>Krishna Bitragunta</w:t>
      </w:r>
      <w:r>
        <w:t xml:space="preserve"> was selected for his security management and consulting expertise and experience. Highly rated by clients, he performs regulatory compliance, architecture, risk governance, cybersecurity, audits, and disaster recovery. He Implements vulnerability/SAST/DAST scanning, data loss prevention (DLP), network and application security, </w:t>
      </w:r>
      <w:r w:rsidRPr="00067A56">
        <w:t>security information and event management</w:t>
      </w:r>
      <w:r>
        <w:t xml:space="preserve"> (SIEM) correlations, incident response, and security awareness campaigns. He also conducts risk assessments, audits, remediation, and develops policy and standards to meet payment card industry (PCI), </w:t>
      </w:r>
      <w:r w:rsidRPr="00435311">
        <w:t>Health Insurance Portability and Accountability Act</w:t>
      </w:r>
      <w:r>
        <w:t xml:space="preserve"> (HIPAA), </w:t>
      </w:r>
      <w:r w:rsidRPr="00BF611C">
        <w:t>National Institute of Standards and Technology</w:t>
      </w:r>
      <w:r>
        <w:t xml:space="preserve"> (NIST), Cybersecurity Framework and Risk Management Framework (CSF/RMF), and </w:t>
      </w:r>
      <w:r w:rsidRPr="00EE042B">
        <w:t>Federal Risk and Authorization Management Program</w:t>
      </w:r>
      <w:r>
        <w:t xml:space="preserve"> (FedRAMP) requirements. He develops reference architecture diagrams and performs architectural reviews of controls in cloud deployments (infrastructure, platform, and software as a service, or IaaS, PaaS, SaaS) for Azure and AWS.</w:t>
      </w:r>
    </w:p>
    <w:p w14:paraId="6173616F" w14:textId="38396211" w:rsidR="002A65FD" w:rsidRDefault="002A65FD" w:rsidP="002A65FD">
      <w:pPr>
        <w:pStyle w:val="HeadingManual4"/>
      </w:pPr>
      <w:bookmarkStart w:id="25" w:name="_Toc173192143"/>
      <w:r w:rsidRPr="00031652">
        <w:t>3.1.</w:t>
      </w:r>
      <w:r w:rsidR="00480509">
        <w:t>3</w:t>
      </w:r>
      <w:r w:rsidRPr="00031652">
        <w:t>.9</w:t>
      </w:r>
      <w:r w:rsidR="004A66FE">
        <w:tab/>
      </w:r>
      <w:r w:rsidRPr="00031652">
        <w:t>BenefitsCal Public Communications Lead</w:t>
      </w:r>
      <w:bookmarkEnd w:id="25"/>
    </w:p>
    <w:p w14:paraId="226DD809" w14:textId="7552DFED" w:rsidR="002A65FD" w:rsidRPr="00573380" w:rsidRDefault="002A65FD" w:rsidP="002A65FD">
      <w:pPr>
        <w:pStyle w:val="BodyText"/>
      </w:pPr>
      <w:r>
        <w:t xml:space="preserve">We have selected </w:t>
      </w:r>
      <w:r w:rsidRPr="00573380">
        <w:rPr>
          <w:b/>
          <w:bCs/>
        </w:rPr>
        <w:t>Karen Shields</w:t>
      </w:r>
      <w:r>
        <w:rPr>
          <w:b/>
          <w:bCs/>
        </w:rPr>
        <w:t xml:space="preserve"> </w:t>
      </w:r>
      <w:r>
        <w:t xml:space="preserve">for her extensive public communications experience and expertise as </w:t>
      </w:r>
      <w:r w:rsidR="00480509">
        <w:t>an</w:t>
      </w:r>
      <w:r w:rsidRPr="00284878">
        <w:t xml:space="preserve"> executive working across the Medicaid ecosystem in 30 states and all U.S. territories with responsibility for building thought leadership and maturing client relationships between Gainwell and the national leaders in healthcare</w:t>
      </w:r>
      <w:r w:rsidR="00C066AA" w:rsidRPr="00284878">
        <w:t>.</w:t>
      </w:r>
      <w:r w:rsidR="00C066AA">
        <w:t xml:space="preserve"> </w:t>
      </w:r>
      <w:r>
        <w:t xml:space="preserve">She drives customer experience (CX) strategy based on client insights and desired outcomes and engages in one-on-one conversations with healthcare program leaders across 30 states to elicit candid feedback and drive continuous improvement. She has aligned client needs with Gainwell’s innovation strategy, identifying opportunities for collective growth, and served as the communication channel between client and Gainwell leadership. </w:t>
      </w:r>
      <w:r w:rsidR="00E9580F">
        <w:t xml:space="preserve">She </w:t>
      </w:r>
      <w:r w:rsidR="00B4695B">
        <w:t>brings</w:t>
      </w:r>
      <w:r w:rsidR="00E9580F">
        <w:t xml:space="preserve"> extensive experience </w:t>
      </w:r>
      <w:r w:rsidR="000B1956">
        <w:t>collaborating with advocacy groups during her role as Deputy Director at CMS</w:t>
      </w:r>
      <w:r>
        <w:t>.</w:t>
      </w:r>
      <w:r w:rsidR="00B4695B">
        <w:t xml:space="preserve">  In concert with our Gainwell Marketing and Communications team, Karen will employ her extensive knowledge of communications and promoting website engagement from her experience with healthcare.gov.</w:t>
      </w:r>
    </w:p>
    <w:p w14:paraId="0AFFD6E7" w14:textId="440EB049" w:rsidR="003121CB" w:rsidRPr="00A7028F" w:rsidRDefault="001B4072" w:rsidP="001B4072">
      <w:pPr>
        <w:pStyle w:val="HeadingManual3"/>
      </w:pPr>
      <w:bookmarkStart w:id="26" w:name="_Toc173192144"/>
      <w:r>
        <w:t>3.1.4</w:t>
      </w:r>
      <w:r>
        <w:tab/>
      </w:r>
      <w:r w:rsidR="003121CB" w:rsidRPr="00A7028F">
        <w:t>Staff Responsibilities</w:t>
      </w:r>
      <w:bookmarkEnd w:id="26"/>
    </w:p>
    <w:p w14:paraId="6EF3508A" w14:textId="6ABF593B" w:rsidR="007A41CA" w:rsidRPr="007611A4" w:rsidRDefault="007A41CA" w:rsidP="007A41CA">
      <w:pPr>
        <w:pStyle w:val="BodyText"/>
      </w:pPr>
      <w:r w:rsidRPr="007611A4">
        <w:rPr>
          <w:b/>
          <w:bCs/>
        </w:rPr>
        <w:t xml:space="preserve">Good Oral and Written Communication Skills. </w:t>
      </w:r>
      <w:r w:rsidRPr="007611A4">
        <w:t>Our staff understand</w:t>
      </w:r>
      <w:r w:rsidRPr="007611A4" w:rsidDel="00332CBA">
        <w:t xml:space="preserve"> </w:t>
      </w:r>
      <w:r w:rsidRPr="007611A4">
        <w:t xml:space="preserve">they will interact with a diverse range of users. Our organization emphasizes the importance of understanding business issues that underlie each change to the </w:t>
      </w:r>
      <w:r>
        <w:t xml:space="preserve">application and </w:t>
      </w:r>
      <w:r w:rsidRPr="007611A4">
        <w:t>technical environment. With this perspective, we are well equipped to communicate with Consortium and other contractor staff about business and technical concerns at varied levels of detail</w:t>
      </w:r>
      <w:r w:rsidR="00C2155E">
        <w:t xml:space="preserve"> including communicating information technology terms and concepts to non-technical audiences.</w:t>
      </w:r>
    </w:p>
    <w:p w14:paraId="0765ACA8" w14:textId="77777777" w:rsidR="007A41CA" w:rsidRPr="007611A4" w:rsidRDefault="007A41CA" w:rsidP="007A41CA">
      <w:pPr>
        <w:pStyle w:val="BodyText"/>
      </w:pPr>
      <w:r w:rsidRPr="007611A4">
        <w:t>Additionally, our staff members focus on health and human services regardless of their position. Our organization cultivates an awareness and appreciation for the real contribution they make to improve the lives of millions of Californians. The recognition of daily concerns and challenges that County workers face enables more responsive communication.</w:t>
      </w:r>
    </w:p>
    <w:p w14:paraId="5735A24C" w14:textId="54380FD5" w:rsidR="007A41CA" w:rsidRPr="007611A4" w:rsidRDefault="007A41CA" w:rsidP="007A41CA">
      <w:pPr>
        <w:pStyle w:val="BodyText"/>
      </w:pPr>
      <w:r w:rsidRPr="007611A4">
        <w:rPr>
          <w:b/>
          <w:bCs/>
        </w:rPr>
        <w:t>Participation in Project Meetings.</w:t>
      </w:r>
      <w:r w:rsidRPr="007611A4">
        <w:t xml:space="preserve"> </w:t>
      </w:r>
      <w:r w:rsidR="00566721">
        <w:t>Our Gainwell BenefitsCal M&amp;O</w:t>
      </w:r>
      <w:r w:rsidRPr="007611A4">
        <w:t xml:space="preserve"> Services key staff:</w:t>
      </w:r>
    </w:p>
    <w:p w14:paraId="3FA02BD4" w14:textId="4EF09CE2" w:rsidR="007A41CA" w:rsidRPr="007611A4" w:rsidRDefault="00566721" w:rsidP="007A41CA">
      <w:pPr>
        <w:pStyle w:val="Bullet1Double"/>
      </w:pPr>
      <w:r>
        <w:t>Prepare for and a</w:t>
      </w:r>
      <w:r w:rsidR="007A41CA" w:rsidRPr="007611A4">
        <w:t>ctively participate in designated meetings and represent the best interests of the Consortium</w:t>
      </w:r>
    </w:p>
    <w:p w14:paraId="7EBE4545" w14:textId="77777777" w:rsidR="007A41CA" w:rsidRPr="007611A4" w:rsidRDefault="007A41CA" w:rsidP="007A41CA">
      <w:pPr>
        <w:pStyle w:val="Bullet1Double"/>
      </w:pPr>
      <w:r w:rsidRPr="007611A4">
        <w:t>Identify and escalate issues as appropriate</w:t>
      </w:r>
    </w:p>
    <w:p w14:paraId="64745F6D" w14:textId="1EBE120B" w:rsidR="007A41CA" w:rsidRPr="007611A4" w:rsidRDefault="007A41CA" w:rsidP="007A41CA">
      <w:pPr>
        <w:pStyle w:val="Bullet1Double"/>
      </w:pPr>
      <w:r w:rsidRPr="007611A4">
        <w:t xml:space="preserve">Contribute to required monthly status reports </w:t>
      </w:r>
      <w:r w:rsidR="00584635">
        <w:t>in preparation for status meetings</w:t>
      </w:r>
    </w:p>
    <w:p w14:paraId="5F7DC012" w14:textId="3271C2C5" w:rsidR="007A41CA" w:rsidRPr="007611A4" w:rsidRDefault="007A41CA" w:rsidP="007A41CA">
      <w:pPr>
        <w:pStyle w:val="BodyText"/>
        <w:rPr>
          <w:b/>
          <w:bCs/>
        </w:rPr>
      </w:pPr>
      <w:r w:rsidRPr="007611A4">
        <w:rPr>
          <w:b/>
          <w:bCs/>
        </w:rPr>
        <w:t xml:space="preserve">Minimizing Staff Turnover. </w:t>
      </w:r>
      <w:r w:rsidRPr="007611A4">
        <w:t xml:space="preserve">We work to minimize staffing turnover, particularly for key staff. Based on our current contracts with the Consortium, we are well versed in the Consortium’s personnel requirements. </w:t>
      </w:r>
    </w:p>
    <w:p w14:paraId="763E6CD2" w14:textId="2F9D35BC" w:rsidR="007A41CA" w:rsidRPr="007611A4" w:rsidRDefault="003811CA" w:rsidP="007A41CA">
      <w:pPr>
        <w:pStyle w:val="BodyText"/>
      </w:pPr>
      <w:r>
        <w:t>Several of our K</w:t>
      </w:r>
      <w:r w:rsidR="007A41CA" w:rsidRPr="007611A4">
        <w:t xml:space="preserve">ey </w:t>
      </w:r>
      <w:r>
        <w:t>S</w:t>
      </w:r>
      <w:r w:rsidR="007A41CA" w:rsidRPr="007611A4">
        <w:t xml:space="preserve">taff members bring a long track record of commitment to the mission of supporting the needs of the Counties we currently serve. </w:t>
      </w:r>
    </w:p>
    <w:p w14:paraId="53E19EE9" w14:textId="3D233CB9" w:rsidR="007A41CA" w:rsidRPr="007611A4" w:rsidRDefault="007A41CA" w:rsidP="007A41CA">
      <w:pPr>
        <w:pStyle w:val="BodyText"/>
      </w:pPr>
      <w:r w:rsidRPr="007611A4">
        <w:t>We value the commitment of our leaders and staff to make Gainwell a great place to work by providing caring and supportive leadership, recognition programs for work well done, and competitive benefits and pay. When turnover does occur, its impact is minimized as a result of succession planning processes and thorough knowledge transfer.</w:t>
      </w:r>
    </w:p>
    <w:p w14:paraId="119A3CC5" w14:textId="77777777" w:rsidR="007A41CA" w:rsidRPr="007611A4" w:rsidRDefault="007A41CA" w:rsidP="007A41CA">
      <w:pPr>
        <w:pStyle w:val="BodyText"/>
      </w:pPr>
      <w:r w:rsidRPr="007611A4">
        <w:t>To retain intellectual capital, mitigate risk to the Consortium, and maintain employee productivity, we may initiate some or all of the following options:</w:t>
      </w:r>
    </w:p>
    <w:p w14:paraId="651A0929" w14:textId="77777777" w:rsidR="007A41CA" w:rsidRPr="007611A4" w:rsidRDefault="007A41CA" w:rsidP="007A41CA">
      <w:pPr>
        <w:pStyle w:val="Bullet1Double"/>
      </w:pPr>
      <w:r w:rsidRPr="007611A4">
        <w:rPr>
          <w:b/>
          <w:bCs w:val="0"/>
        </w:rPr>
        <w:t>Development.</w:t>
      </w:r>
      <w:r w:rsidRPr="007611A4">
        <w:t xml:space="preserve"> Comprehensive onboarding activities, coaching and mentoring, knowledge transfer, personal touch and early communication, career aspirations, and working to identify potential projects to support growth</w:t>
      </w:r>
    </w:p>
    <w:p w14:paraId="32DE618E" w14:textId="77777777" w:rsidR="007A41CA" w:rsidRPr="007611A4" w:rsidRDefault="007A41CA" w:rsidP="007A41CA">
      <w:pPr>
        <w:pStyle w:val="Bullet1Double"/>
      </w:pPr>
      <w:r w:rsidRPr="007611A4">
        <w:rPr>
          <w:b/>
          <w:bCs w:val="0"/>
        </w:rPr>
        <w:t>Reskilling.</w:t>
      </w:r>
      <w:r w:rsidRPr="007611A4">
        <w:t xml:space="preserve"> Skills mapping, </w:t>
      </w:r>
      <w:r w:rsidRPr="007611A4" w:rsidDel="00901237">
        <w:t>coaching</w:t>
      </w:r>
      <w:r w:rsidRPr="007611A4">
        <w:t>, and mentoring for possible movement and internal placement, career mobility and internal openings, acquisition of additional marketable skills that encourage employees to develop, grow, and thrive</w:t>
      </w:r>
    </w:p>
    <w:p w14:paraId="18516180" w14:textId="77777777" w:rsidR="007A41CA" w:rsidRPr="007611A4" w:rsidRDefault="007A41CA" w:rsidP="007A41CA">
      <w:pPr>
        <w:pStyle w:val="Bullet1Double"/>
      </w:pPr>
      <w:r w:rsidRPr="007611A4">
        <w:rPr>
          <w:b/>
          <w:bCs w:val="0"/>
        </w:rPr>
        <w:t>Communications.</w:t>
      </w:r>
      <w:r w:rsidRPr="007611A4">
        <w:t xml:space="preserve"> Structured communications, communicating often for support and guidance, comprehensive communication and acclimation plan, ongoing company updates</w:t>
      </w:r>
    </w:p>
    <w:p w14:paraId="051627F9" w14:textId="77777777" w:rsidR="007A41CA" w:rsidRPr="007611A4" w:rsidRDefault="007A41CA" w:rsidP="007A41CA">
      <w:pPr>
        <w:pStyle w:val="Bullet1Double"/>
      </w:pPr>
      <w:r w:rsidRPr="007611A4">
        <w:rPr>
          <w:b/>
          <w:bCs w:val="0"/>
        </w:rPr>
        <w:t>Compensation</w:t>
      </w:r>
      <w:r w:rsidRPr="007611A4">
        <w:t xml:space="preserve">. Competitive compensation and reward structures, potential retention incentives for critical resources, </w:t>
      </w:r>
      <w:r w:rsidRPr="007611A4" w:rsidDel="001F56CF">
        <w:t>incentives</w:t>
      </w:r>
      <w:r w:rsidRPr="007611A4">
        <w:t>, and recognition tools</w:t>
      </w:r>
    </w:p>
    <w:p w14:paraId="6BF14349" w14:textId="19E29EA9" w:rsidR="003121CB" w:rsidRDefault="007A41CA" w:rsidP="003121CB">
      <w:pPr>
        <w:pStyle w:val="Bullet1Double"/>
      </w:pPr>
      <w:r w:rsidRPr="007611A4">
        <w:rPr>
          <w:b/>
          <w:bCs w:val="0"/>
        </w:rPr>
        <w:t>Employee benefits.</w:t>
      </w:r>
      <w:r w:rsidRPr="007611A4">
        <w:t xml:space="preserve"> Competitive total rewards packages, health and welfare programs</w:t>
      </w:r>
    </w:p>
    <w:p w14:paraId="21AF2D59" w14:textId="66D8993B" w:rsidR="003121CB" w:rsidRPr="00A7028F" w:rsidRDefault="001B4072" w:rsidP="001B4072">
      <w:pPr>
        <w:pStyle w:val="HeadingManual3"/>
      </w:pPr>
      <w:bookmarkStart w:id="27" w:name="_Toc173192145"/>
      <w:r>
        <w:t>3.1.5</w:t>
      </w:r>
      <w:r>
        <w:tab/>
      </w:r>
      <w:r w:rsidR="003121CB" w:rsidRPr="00A7028F">
        <w:t>Contractor Staff Changes</w:t>
      </w:r>
      <w:bookmarkEnd w:id="27"/>
    </w:p>
    <w:p w14:paraId="529EDE1E" w14:textId="4E1EADB5" w:rsidR="00143A95" w:rsidRPr="007611A4" w:rsidRDefault="00143A95" w:rsidP="00143A95">
      <w:pPr>
        <w:pStyle w:val="BodyText"/>
      </w:pPr>
      <w:r w:rsidRPr="007611A4">
        <w:t xml:space="preserve">For any expected </w:t>
      </w:r>
      <w:r>
        <w:t>BenefitsCal M&amp;O</w:t>
      </w:r>
      <w:r w:rsidRPr="007611A4">
        <w:t xml:space="preserve"> Services </w:t>
      </w:r>
      <w:r>
        <w:t>K</w:t>
      </w:r>
      <w:r w:rsidRPr="007611A4">
        <w:t xml:space="preserve">ey </w:t>
      </w:r>
      <w:r>
        <w:t>St</w:t>
      </w:r>
      <w:r w:rsidRPr="007611A4">
        <w:t xml:space="preserve">aff changes, we will provide a 30-calendar-day notice to the Consortium Executive Director regarding the change and plans for transition. We will supply the Consortium with at least two resumes with proof of experience that meets or exceeds the mandatory qualifications as defined in this RFP, and two references for any recommended replacement </w:t>
      </w:r>
      <w:r w:rsidR="005E32BE">
        <w:t>K</w:t>
      </w:r>
      <w:r w:rsidRPr="007611A4">
        <w:t xml:space="preserve">ey </w:t>
      </w:r>
      <w:r w:rsidR="005E32BE">
        <w:t>S</w:t>
      </w:r>
      <w:r w:rsidRPr="007611A4">
        <w:t xml:space="preserve">taff. We understand the Consortium reserves the right to require face-to-face or video interviews of proposed replacement </w:t>
      </w:r>
      <w:r w:rsidR="005E32BE">
        <w:t>K</w:t>
      </w:r>
      <w:r w:rsidRPr="007611A4">
        <w:t xml:space="preserve">ey </w:t>
      </w:r>
      <w:r w:rsidR="005E32BE">
        <w:t>S</w:t>
      </w:r>
      <w:r w:rsidRPr="007611A4">
        <w:t xml:space="preserve">taff and the right to accept or reject any proposed </w:t>
      </w:r>
      <w:r w:rsidR="005E32BE">
        <w:t>K</w:t>
      </w:r>
      <w:r w:rsidRPr="007611A4">
        <w:t xml:space="preserve">ey </w:t>
      </w:r>
      <w:r w:rsidR="005E32BE">
        <w:t>S</w:t>
      </w:r>
      <w:r w:rsidRPr="007611A4">
        <w:t xml:space="preserve">taff. </w:t>
      </w:r>
    </w:p>
    <w:p w14:paraId="33BC10DF" w14:textId="1112480D" w:rsidR="00143A95" w:rsidRPr="007611A4" w:rsidRDefault="00143A95" w:rsidP="00143A95">
      <w:pPr>
        <w:pStyle w:val="BodyText"/>
      </w:pPr>
      <w:r w:rsidRPr="007611A4">
        <w:t xml:space="preserve">For any unexpected </w:t>
      </w:r>
      <w:r w:rsidR="005E32BE">
        <w:t>K</w:t>
      </w:r>
      <w:r w:rsidRPr="007611A4">
        <w:t xml:space="preserve">ey </w:t>
      </w:r>
      <w:r w:rsidR="005E32BE">
        <w:t>S</w:t>
      </w:r>
      <w:r w:rsidRPr="007611A4">
        <w:t xml:space="preserve">taff changes, we will provide the Consortium Executive Director a written notification within </w:t>
      </w:r>
      <w:r w:rsidR="005E32BE">
        <w:t>three</w:t>
      </w:r>
      <w:r w:rsidRPr="007611A4">
        <w:t xml:space="preserve"> business days of knowledge and </w:t>
      </w:r>
      <w:r w:rsidR="005E32BE">
        <w:t>K</w:t>
      </w:r>
      <w:r w:rsidRPr="007611A4">
        <w:t xml:space="preserve">ey </w:t>
      </w:r>
      <w:r w:rsidR="005E32BE">
        <w:t>S</w:t>
      </w:r>
      <w:r w:rsidRPr="007611A4">
        <w:t xml:space="preserve">taff action. Within </w:t>
      </w:r>
      <w:r w:rsidR="005E32BE">
        <w:t>seven</w:t>
      </w:r>
      <w:r w:rsidRPr="007611A4">
        <w:t xml:space="preserve"> calendar days of providing such written notice, we will provide the Consortium Executive Director with plans for transition. </w:t>
      </w:r>
      <w:r w:rsidR="005E32BE">
        <w:t xml:space="preserve">We </w:t>
      </w:r>
      <w:r w:rsidR="00FE6C5B">
        <w:t>understand</w:t>
      </w:r>
      <w:r w:rsidR="005E32BE">
        <w:t xml:space="preserve"> that all</w:t>
      </w:r>
      <w:r w:rsidR="005E32BE" w:rsidRPr="00A7028F">
        <w:t xml:space="preserve"> provisions </w:t>
      </w:r>
      <w:r w:rsidR="005E32BE">
        <w:t>related to expected Key Staff changes</w:t>
      </w:r>
      <w:r w:rsidR="005E32BE" w:rsidRPr="00A7028F">
        <w:t xml:space="preserve"> also apply to unexpected Key Staff changes, except for the 30-Day notice.</w:t>
      </w:r>
    </w:p>
    <w:p w14:paraId="50E00B09" w14:textId="2D02D26C" w:rsidR="00143A95" w:rsidRPr="007611A4" w:rsidRDefault="00143A95" w:rsidP="00143A95">
      <w:pPr>
        <w:pStyle w:val="BodyText"/>
      </w:pPr>
      <w:r w:rsidRPr="007611A4">
        <w:t xml:space="preserve">A main tenet of our staffing approach is providing succession planning, staff replacement, and backups for staff on the project. The staffing plan recognizes that positions will become available and will need to be filled. From more than </w:t>
      </w:r>
      <w:r w:rsidR="005E32BE">
        <w:t>four</w:t>
      </w:r>
      <w:r w:rsidRPr="007611A4">
        <w:t xml:space="preserve"> decades of staffing health and human services</w:t>
      </w:r>
      <w:r w:rsidRPr="007611A4" w:rsidDel="00876CAF">
        <w:t xml:space="preserve"> </w:t>
      </w:r>
      <w:r w:rsidRPr="007611A4">
        <w:t xml:space="preserve">projects, we have developed a standardized approach to filling staff vacancies. </w:t>
      </w:r>
    </w:p>
    <w:p w14:paraId="27C7AE5D" w14:textId="171EB996" w:rsidR="00143A95" w:rsidRPr="007611A4" w:rsidRDefault="00143A95" w:rsidP="00143A95">
      <w:pPr>
        <w:pStyle w:val="BodyText"/>
      </w:pPr>
      <w:r w:rsidRPr="007611A4">
        <w:t xml:space="preserve">Succession planning recognizes </w:t>
      </w:r>
      <w:r w:rsidR="005E32BE">
        <w:t>K</w:t>
      </w:r>
      <w:r w:rsidRPr="007611A4">
        <w:t xml:space="preserve">ey </w:t>
      </w:r>
      <w:r w:rsidR="005E32BE">
        <w:t>S</w:t>
      </w:r>
      <w:r w:rsidRPr="007611A4">
        <w:t>taff may wish to leave the project because of retirement, promotion, or for advanced career opportunities. Our best practices of succession planning and cross-training our staff provide the following:</w:t>
      </w:r>
    </w:p>
    <w:p w14:paraId="3278E94C" w14:textId="77777777" w:rsidR="00143A95" w:rsidRPr="007611A4" w:rsidRDefault="00143A95" w:rsidP="00143A95">
      <w:pPr>
        <w:pStyle w:val="Bullet1Double"/>
      </w:pPr>
      <w:r w:rsidRPr="007611A4">
        <w:rPr>
          <w:b/>
        </w:rPr>
        <w:t>Flexibility.</w:t>
      </w:r>
      <w:r w:rsidRPr="007611A4">
        <w:t xml:space="preserve"> Staff members can be shifted when needed to support periodic peaks because of their extensive training on multiple job functions.</w:t>
      </w:r>
    </w:p>
    <w:p w14:paraId="639AD556" w14:textId="77777777" w:rsidR="00143A95" w:rsidRPr="007611A4" w:rsidRDefault="00143A95" w:rsidP="00143A95">
      <w:pPr>
        <w:pStyle w:val="Bullet1Double"/>
      </w:pPr>
      <w:r w:rsidRPr="007611A4">
        <w:rPr>
          <w:b/>
        </w:rPr>
        <w:t>Full coverage.</w:t>
      </w:r>
      <w:r w:rsidRPr="007611A4">
        <w:t xml:space="preserve"> Job functions are always performed because trained staff is always available.</w:t>
      </w:r>
    </w:p>
    <w:p w14:paraId="45F71E15" w14:textId="77777777" w:rsidR="00143A95" w:rsidRPr="007611A4" w:rsidRDefault="00143A95" w:rsidP="00143A95">
      <w:pPr>
        <w:pStyle w:val="Bullet1Double"/>
      </w:pPr>
      <w:r w:rsidRPr="007611A4">
        <w:rPr>
          <w:b/>
        </w:rPr>
        <w:t>Job satisfaction.</w:t>
      </w:r>
      <w:r w:rsidRPr="007611A4">
        <w:t xml:space="preserve"> Mastering multiple job functions and skills provides our employees with variety, challenge, and possibilities for career progression.</w:t>
      </w:r>
    </w:p>
    <w:p w14:paraId="3449DD4D" w14:textId="77777777" w:rsidR="00143A95" w:rsidRPr="007611A4" w:rsidRDefault="00143A95" w:rsidP="00143A95">
      <w:pPr>
        <w:pStyle w:val="BodyText"/>
      </w:pPr>
      <w:r w:rsidRPr="007611A4">
        <w:t xml:space="preserve">While we take pride in our high employee retention rates, natural attrition is part of everyday business. We apply our proven, effective recruitment and hiring practices to address attrition </w:t>
      </w:r>
      <w:r w:rsidRPr="007611A4" w:rsidDel="000C1E28">
        <w:t xml:space="preserve">during the </w:t>
      </w:r>
      <w:r w:rsidRPr="007611A4">
        <w:t>project.</w:t>
      </w:r>
    </w:p>
    <w:p w14:paraId="1D754CBC" w14:textId="0605847C" w:rsidR="003121CB" w:rsidRPr="00A7028F" w:rsidRDefault="001B4072" w:rsidP="001B4072">
      <w:pPr>
        <w:pStyle w:val="HeadingManual3"/>
      </w:pPr>
      <w:bookmarkStart w:id="28" w:name="_Toc173192146"/>
      <w:r>
        <w:t>3.1.6</w:t>
      </w:r>
      <w:r>
        <w:tab/>
      </w:r>
      <w:r w:rsidR="003121CB" w:rsidRPr="00A7028F">
        <w:t>Staff Performance</w:t>
      </w:r>
      <w:bookmarkEnd w:id="28"/>
    </w:p>
    <w:p w14:paraId="011B077C" w14:textId="1A3CBA63" w:rsidR="0028057E" w:rsidRPr="007611A4" w:rsidRDefault="0028057E" w:rsidP="0028057E">
      <w:pPr>
        <w:pStyle w:val="BodyText"/>
      </w:pPr>
      <w:r>
        <w:t>We select our staff</w:t>
      </w:r>
      <w:r w:rsidRPr="007611A4">
        <w:t xml:space="preserve"> because they possess the skills and experience necessary to fulfil the responsibilities and requirements of the RFP. </w:t>
      </w:r>
      <w:r>
        <w:t>We describe our selection criteria for Key Staff in</w:t>
      </w:r>
      <w:r w:rsidRPr="007611A4">
        <w:t xml:space="preserve"> </w:t>
      </w:r>
      <w:r w:rsidRPr="00EF66F9">
        <w:t>Section 3.1.</w:t>
      </w:r>
      <w:r w:rsidR="00EF66F9" w:rsidRPr="00EF66F9">
        <w:t>3</w:t>
      </w:r>
      <w:r w:rsidRPr="00EF66F9">
        <w:t xml:space="preserve"> Selection Criteria for Key Staff</w:t>
      </w:r>
      <w:r w:rsidR="00EF66F9">
        <w:t xml:space="preserve"> above.</w:t>
      </w:r>
    </w:p>
    <w:p w14:paraId="04FAD5ED" w14:textId="144F9E60" w:rsidR="0028057E" w:rsidRPr="007611A4" w:rsidRDefault="0028057E" w:rsidP="0028057E">
      <w:pPr>
        <w:pStyle w:val="BodyText"/>
      </w:pPr>
      <w:r w:rsidRPr="007611A4">
        <w:t xml:space="preserve">We identify and correct performance issues for our entire staff assigned to this project. We recognize that should the Consortium discover performance problems with any of our </w:t>
      </w:r>
      <w:r w:rsidR="00EB0CA1">
        <w:t>BenefitsCal M&amp;O</w:t>
      </w:r>
      <w:r w:rsidRPr="007611A4">
        <w:t xml:space="preserve"> Services team members, the Executive Director will notify our Project Manager as soon as is reasonably possible. If the Executive Director requests removal of any Gainwell </w:t>
      </w:r>
      <w:r w:rsidR="00EB0CA1">
        <w:t>BenefitsCal M&amp;</w:t>
      </w:r>
      <w:r w:rsidR="00C76C02">
        <w:t>O</w:t>
      </w:r>
      <w:r w:rsidRPr="007611A4">
        <w:t xml:space="preserve"> Services staff member, Gainwell </w:t>
      </w:r>
      <w:r w:rsidR="00EB0CA1">
        <w:t xml:space="preserve">will </w:t>
      </w:r>
      <w:r w:rsidRPr="007611A4">
        <w:t xml:space="preserve">immediately remove such staff </w:t>
      </w:r>
      <w:r w:rsidRPr="007611A4">
        <w:rPr>
          <w:szCs w:val="22"/>
          <w:shd w:val="clear" w:color="auto" w:fill="FFFFFF"/>
        </w:rPr>
        <w:t>from the project</w:t>
      </w:r>
      <w:r w:rsidRPr="007611A4">
        <w:t xml:space="preserve">. </w:t>
      </w:r>
    </w:p>
    <w:p w14:paraId="25ED8937" w14:textId="77777777" w:rsidR="0028057E" w:rsidRPr="007611A4" w:rsidRDefault="0028057E" w:rsidP="0028057E">
      <w:pPr>
        <w:pStyle w:val="BodyText"/>
      </w:pPr>
      <w:r w:rsidRPr="007611A4">
        <w:t>Our personnel policies require regular performance reviews, evaluations, and peer reviews for personnel under our control. We strive to remediate personnel issues before they affect the provision of services to our customers. We welcome and appreciate both positive and negative feedback on our staff.</w:t>
      </w:r>
    </w:p>
    <w:p w14:paraId="24B5D716" w14:textId="584E9006" w:rsidR="0028057E" w:rsidRPr="007611A4" w:rsidRDefault="0028057E" w:rsidP="0028057E">
      <w:pPr>
        <w:pStyle w:val="BodyText"/>
      </w:pPr>
      <w:r w:rsidRPr="007611A4">
        <w:t xml:space="preserve">In summary, our proposed </w:t>
      </w:r>
      <w:r w:rsidR="006C2101">
        <w:t>K</w:t>
      </w:r>
      <w:r w:rsidRPr="007611A4">
        <w:t xml:space="preserve">ey </w:t>
      </w:r>
      <w:r w:rsidR="006C2101">
        <w:t>S</w:t>
      </w:r>
      <w:r w:rsidRPr="007611A4">
        <w:t>taff have experience that significantly exceeds the RFP requirements. Many of our staff have established relationships with the Consortium and with other Consortium contractors.</w:t>
      </w:r>
    </w:p>
    <w:p w14:paraId="6F0921D9" w14:textId="73928935" w:rsidR="0028057E" w:rsidRPr="007611A4" w:rsidRDefault="0028057E" w:rsidP="0028057E">
      <w:pPr>
        <w:pStyle w:val="BodyText"/>
      </w:pPr>
      <w:r w:rsidRPr="007611A4">
        <w:t>Our staff are also well versed in Consortium governance processes, and using their effective communication skills, they have built relationships with County staff as well. Gainwell has established relationships with recruiters and contracting agency relationships to acquire additional talent when needed to expand or replace staff. We have comprehensive human resources practices, including training and staff performance monitoring.</w:t>
      </w:r>
    </w:p>
    <w:p w14:paraId="4C646287" w14:textId="77777777" w:rsidR="0028057E" w:rsidRPr="007611A4" w:rsidRDefault="0028057E" w:rsidP="0028057E">
      <w:pPr>
        <w:pStyle w:val="BodyText"/>
        <w:rPr>
          <w:b/>
          <w:bCs/>
          <w:i/>
          <w:iCs/>
        </w:rPr>
      </w:pPr>
      <w:r w:rsidRPr="007611A4">
        <w:rPr>
          <w:b/>
          <w:bCs/>
          <w:i/>
          <w:iCs/>
        </w:rPr>
        <w:t>We are invested with you in serving Californians.</w:t>
      </w:r>
      <w:r w:rsidRPr="007611A4">
        <w:t xml:space="preserve"> </w:t>
      </w:r>
    </w:p>
    <w:p w14:paraId="1035F595" w14:textId="77777777" w:rsidR="0028057E" w:rsidRPr="00A7028F" w:rsidRDefault="0028057E" w:rsidP="003121CB">
      <w:pPr>
        <w:spacing w:after="120"/>
      </w:pPr>
    </w:p>
    <w:p w14:paraId="100E694C" w14:textId="77777777" w:rsidR="00F9708A" w:rsidRPr="00C23E94" w:rsidRDefault="00F9708A" w:rsidP="0008098E">
      <w:pPr>
        <w:pStyle w:val="BodyText"/>
      </w:pPr>
    </w:p>
    <w:sectPr w:rsidR="00F9708A" w:rsidRPr="00C23E94">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48543" w14:textId="77777777" w:rsidR="00527E40" w:rsidRDefault="00527E40" w:rsidP="00AE37EE">
      <w:r>
        <w:separator/>
      </w:r>
    </w:p>
  </w:endnote>
  <w:endnote w:type="continuationSeparator" w:id="0">
    <w:p w14:paraId="64392E62" w14:textId="77777777" w:rsidR="00527E40" w:rsidRDefault="00527E40" w:rsidP="00AE37EE">
      <w:r>
        <w:continuationSeparator/>
      </w:r>
    </w:p>
  </w:endnote>
  <w:endnote w:type="continuationNotice" w:id="1">
    <w:p w14:paraId="49B365A5" w14:textId="77777777" w:rsidR="00527E40" w:rsidRDefault="00527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3C419" w14:textId="03436698" w:rsidR="00AE37EE" w:rsidRDefault="00AE37EE" w:rsidP="00AE37EE">
    <w:pPr>
      <w:pStyle w:val="Footer"/>
      <w:jc w:val="right"/>
    </w:pPr>
    <w:r>
      <w:rPr>
        <w:noProof w:val="0"/>
      </w:rPr>
      <w:t>Gainwell Technologies</w:t>
    </w:r>
    <w:r>
      <w:rPr>
        <w:noProof w:val="0"/>
      </w:rPr>
      <w:tab/>
    </w:r>
    <w:sdt>
      <w:sdtPr>
        <w:rPr>
          <w:noProof w:val="0"/>
        </w:rPr>
        <w:id w:val="-855492689"/>
        <w:docPartObj>
          <w:docPartGallery w:val="Page Numbers (Bottom of Page)"/>
          <w:docPartUnique/>
        </w:docPartObj>
      </w:sdtPr>
      <w:sdtEndPr>
        <w:rPr>
          <w:noProof/>
        </w:rPr>
      </w:sdtEndPr>
      <w:sdtContent>
        <w:r>
          <w:rPr>
            <w:noProof w:val="0"/>
          </w:rPr>
          <w:fldChar w:fldCharType="begin"/>
        </w:r>
        <w:r>
          <w:instrText xml:space="preserve"> PAGE   \* MERGEFORMAT </w:instrText>
        </w:r>
        <w:r>
          <w:rPr>
            <w:noProof w:val="0"/>
          </w:rPr>
          <w:fldChar w:fldCharType="separate"/>
        </w:r>
        <w:r>
          <w:t>2</w:t>
        </w:r>
        <w: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8A9BE" w14:textId="77777777" w:rsidR="00F50336" w:rsidRDefault="00F50336" w:rsidP="007E61E6">
    <w:pPr>
      <w:pStyle w:val="Footer"/>
      <w:tabs>
        <w:tab w:val="clear" w:pos="9360"/>
        <w:tab w:val="right" w:pos="12960"/>
      </w:tabs>
    </w:pPr>
    <w:r>
      <w:rPr>
        <w:noProof w:val="0"/>
      </w:rPr>
      <w:t>Gainwell Technologies</w:t>
    </w:r>
    <w:r>
      <w:rPr>
        <w:noProof w:val="0"/>
      </w:rPr>
      <w:tab/>
    </w:r>
    <w:sdt>
      <w:sdtPr>
        <w:rPr>
          <w:noProof w:val="0"/>
        </w:rPr>
        <w:id w:val="638074554"/>
        <w:docPartObj>
          <w:docPartGallery w:val="Page Numbers (Bottom of Page)"/>
          <w:docPartUnique/>
        </w:docPartObj>
      </w:sdtPr>
      <w:sdtEndPr>
        <w:rPr>
          <w:noProof/>
        </w:rPr>
      </w:sdtEndPr>
      <w:sdtContent>
        <w:r>
          <w:rPr>
            <w:noProof w:val="0"/>
          </w:rPr>
          <w:fldChar w:fldCharType="begin"/>
        </w:r>
        <w:r>
          <w:instrText xml:space="preserve"> PAGE   \* MERGEFORMAT </w:instrText>
        </w:r>
        <w:r>
          <w:rPr>
            <w:noProof w:val="0"/>
          </w:rPr>
          <w:fldChar w:fldCharType="separate"/>
        </w:r>
        <w:r>
          <w:rPr>
            <w:noProof w:val="0"/>
          </w:rPr>
          <w:t>7</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C3126" w14:textId="77777777" w:rsidR="0072211F" w:rsidRDefault="0072211F" w:rsidP="00AE37EE">
    <w:pPr>
      <w:pStyle w:val="Footer"/>
      <w:jc w:val="right"/>
    </w:pPr>
    <w:r>
      <w:rPr>
        <w:noProof w:val="0"/>
      </w:rPr>
      <w:t>Gainwell Technologies</w:t>
    </w:r>
    <w:r>
      <w:rPr>
        <w:noProof w:val="0"/>
      </w:rPr>
      <w:tab/>
    </w:r>
    <w:sdt>
      <w:sdtPr>
        <w:rPr>
          <w:noProof w:val="0"/>
        </w:rPr>
        <w:id w:val="532079502"/>
        <w:docPartObj>
          <w:docPartGallery w:val="Page Numbers (Bottom of Page)"/>
          <w:docPartUnique/>
        </w:docPartObj>
      </w:sdtPr>
      <w:sdtEndPr>
        <w:rPr>
          <w:noProof/>
        </w:rPr>
      </w:sdtEndPr>
      <w:sdtContent>
        <w:r>
          <w:rPr>
            <w:noProof w:val="0"/>
          </w:rPr>
          <w:fldChar w:fldCharType="begin"/>
        </w:r>
        <w:r>
          <w:instrText xml:space="preserve"> PAGE   \* MERGEFORMAT </w:instrText>
        </w:r>
        <w:r>
          <w:rPr>
            <w:noProof w:val="0"/>
          </w:rP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9B5B4" w14:textId="77777777" w:rsidR="00527E40" w:rsidRDefault="00527E40" w:rsidP="00AE37EE">
      <w:r>
        <w:separator/>
      </w:r>
    </w:p>
  </w:footnote>
  <w:footnote w:type="continuationSeparator" w:id="0">
    <w:p w14:paraId="6C72890A" w14:textId="77777777" w:rsidR="00527E40" w:rsidRDefault="00527E40" w:rsidP="00AE37EE">
      <w:r>
        <w:continuationSeparator/>
      </w:r>
    </w:p>
  </w:footnote>
  <w:footnote w:type="continuationNotice" w:id="1">
    <w:p w14:paraId="7DB78D07" w14:textId="77777777" w:rsidR="00527E40" w:rsidRDefault="00527E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44796" w14:textId="77777777" w:rsidR="00AE37EE" w:rsidRPr="00AE37EE" w:rsidRDefault="00AE37EE" w:rsidP="00AE37EE">
    <w:pPr>
      <w:pStyle w:val="Header"/>
    </w:pPr>
    <w:r w:rsidRPr="00AE37EE">
      <w:rPr>
        <w:noProof/>
      </w:rPr>
      <w:drawing>
        <wp:anchor distT="0" distB="0" distL="114300" distR="114300" simplePos="0" relativeHeight="251658240" behindDoc="0" locked="0" layoutInCell="1" allowOverlap="1" wp14:anchorId="5FDA5A58" wp14:editId="56C8C70C">
          <wp:simplePos x="0" y="0"/>
          <wp:positionH relativeFrom="margin">
            <wp:align>right</wp:align>
          </wp:positionH>
          <wp:positionV relativeFrom="paragraph">
            <wp:posOffset>-213360</wp:posOffset>
          </wp:positionV>
          <wp:extent cx="1289050" cy="314960"/>
          <wp:effectExtent l="0" t="0" r="6350" b="8890"/>
          <wp:wrapSquare wrapText="bothSides"/>
          <wp:docPr id="1458357264"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78783" name="Picture 1"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9050" cy="314960"/>
                  </a:xfrm>
                  <a:prstGeom prst="rect">
                    <a:avLst/>
                  </a:prstGeom>
                </pic:spPr>
              </pic:pic>
            </a:graphicData>
          </a:graphic>
          <wp14:sizeRelH relativeFrom="margin">
            <wp14:pctWidth>0</wp14:pctWidth>
          </wp14:sizeRelH>
          <wp14:sizeRelV relativeFrom="margin">
            <wp14:pctHeight>0</wp14:pctHeight>
          </wp14:sizeRelV>
        </wp:anchor>
      </w:drawing>
    </w:r>
    <w:r w:rsidRPr="00AE37EE">
      <w:t>Gainwell Response to CalSAWS Consortium</w:t>
    </w:r>
  </w:p>
  <w:p w14:paraId="4120913F" w14:textId="5A515DB8" w:rsidR="00AE37EE" w:rsidRDefault="00AE37EE">
    <w:pPr>
      <w:pStyle w:val="Header"/>
    </w:pPr>
    <w:r w:rsidRPr="00AE37EE">
      <w:t>BenefitsCal Maintenance and Operations Services, RFP #: 01-2024, 07/30/2024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403B1" w14:textId="77777777" w:rsidR="00F50336" w:rsidRPr="00AE37EE" w:rsidRDefault="00F50336" w:rsidP="00131427">
    <w:pPr>
      <w:pStyle w:val="Header"/>
    </w:pPr>
    <w:r w:rsidRPr="00AE37EE">
      <w:rPr>
        <w:noProof/>
      </w:rPr>
      <w:drawing>
        <wp:anchor distT="0" distB="0" distL="114300" distR="114300" simplePos="0" relativeHeight="251658242" behindDoc="0" locked="0" layoutInCell="1" allowOverlap="1" wp14:anchorId="5D6CEFAB" wp14:editId="37335953">
          <wp:simplePos x="0" y="0"/>
          <wp:positionH relativeFrom="margin">
            <wp:posOffset>6896100</wp:posOffset>
          </wp:positionH>
          <wp:positionV relativeFrom="paragraph">
            <wp:posOffset>-205740</wp:posOffset>
          </wp:positionV>
          <wp:extent cx="1289050" cy="314960"/>
          <wp:effectExtent l="0" t="0" r="6350" b="8890"/>
          <wp:wrapSquare wrapText="bothSides"/>
          <wp:docPr id="509697385"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78783" name="Picture 1"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9050" cy="314960"/>
                  </a:xfrm>
                  <a:prstGeom prst="rect">
                    <a:avLst/>
                  </a:prstGeom>
                </pic:spPr>
              </pic:pic>
            </a:graphicData>
          </a:graphic>
          <wp14:sizeRelH relativeFrom="margin">
            <wp14:pctWidth>0</wp14:pctWidth>
          </wp14:sizeRelH>
          <wp14:sizeRelV relativeFrom="margin">
            <wp14:pctHeight>0</wp14:pctHeight>
          </wp14:sizeRelV>
        </wp:anchor>
      </w:drawing>
    </w:r>
    <w:r w:rsidRPr="00AE37EE">
      <w:t>Gainwell Response to CalSAWS Consortium</w:t>
    </w:r>
  </w:p>
  <w:p w14:paraId="2F3E8BF9" w14:textId="77777777" w:rsidR="00F50336" w:rsidRDefault="00F50336" w:rsidP="00131427">
    <w:pPr>
      <w:pStyle w:val="Header"/>
    </w:pPr>
    <w:r w:rsidRPr="00AE37EE">
      <w:t>BenefitsCal Maintenance and Operations Services, RFP #: 01-2024, 07/30/2024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9B8B6" w14:textId="77777777" w:rsidR="0072211F" w:rsidRPr="00AE37EE" w:rsidRDefault="0072211F" w:rsidP="00AE37EE">
    <w:pPr>
      <w:pStyle w:val="Header"/>
    </w:pPr>
    <w:r w:rsidRPr="00AE37EE">
      <w:rPr>
        <w:noProof/>
      </w:rPr>
      <w:drawing>
        <wp:anchor distT="0" distB="0" distL="114300" distR="114300" simplePos="0" relativeHeight="251658241" behindDoc="0" locked="0" layoutInCell="1" allowOverlap="1" wp14:anchorId="01D75553" wp14:editId="3CF1071A">
          <wp:simplePos x="0" y="0"/>
          <wp:positionH relativeFrom="margin">
            <wp:align>right</wp:align>
          </wp:positionH>
          <wp:positionV relativeFrom="paragraph">
            <wp:posOffset>-213360</wp:posOffset>
          </wp:positionV>
          <wp:extent cx="1289050" cy="314960"/>
          <wp:effectExtent l="0" t="0" r="6350" b="8890"/>
          <wp:wrapSquare wrapText="bothSides"/>
          <wp:docPr id="1976668569"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78783" name="Picture 1"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9050" cy="314960"/>
                  </a:xfrm>
                  <a:prstGeom prst="rect">
                    <a:avLst/>
                  </a:prstGeom>
                </pic:spPr>
              </pic:pic>
            </a:graphicData>
          </a:graphic>
          <wp14:sizeRelH relativeFrom="margin">
            <wp14:pctWidth>0</wp14:pctWidth>
          </wp14:sizeRelH>
          <wp14:sizeRelV relativeFrom="margin">
            <wp14:pctHeight>0</wp14:pctHeight>
          </wp14:sizeRelV>
        </wp:anchor>
      </w:drawing>
    </w:r>
    <w:r w:rsidRPr="00AE37EE">
      <w:t>Gainwell Response to CalSAWS Consortium</w:t>
    </w:r>
  </w:p>
  <w:p w14:paraId="15C00047" w14:textId="77777777" w:rsidR="0072211F" w:rsidRDefault="0072211F">
    <w:pPr>
      <w:pStyle w:val="Header"/>
    </w:pPr>
    <w:r w:rsidRPr="00AE37EE">
      <w:t>BenefitsCal Maintenance and Operations Services, RFP #: 01-2024, 07/30/2024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59AD2A0"/>
    <w:lvl w:ilvl="0">
      <w:start w:val="1"/>
      <w:numFmt w:val="decimal"/>
      <w:pStyle w:val="ListNumber5"/>
      <w:lvlText w:val="%1."/>
      <w:lvlJc w:val="left"/>
      <w:pPr>
        <w:tabs>
          <w:tab w:val="num" w:pos="-758"/>
        </w:tabs>
        <w:ind w:left="-758" w:hanging="360"/>
      </w:pPr>
    </w:lvl>
  </w:abstractNum>
  <w:abstractNum w:abstractNumId="1" w15:restartNumberingAfterBreak="0">
    <w:nsid w:val="FFFFFF7D"/>
    <w:multiLevelType w:val="singleLevel"/>
    <w:tmpl w:val="B7B2CA1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1F4D4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B4A1ED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9EF5B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823A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EC5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C2BB7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8E0EC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F8A9D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941E0"/>
    <w:multiLevelType w:val="multilevel"/>
    <w:tmpl w:val="70BEBA6C"/>
    <w:lvl w:ilvl="0">
      <w:start w:val="1"/>
      <w:numFmt w:val="decimal"/>
      <w:pStyle w:val="NumbersAuto1Double"/>
      <w:lvlText w:val="%1."/>
      <w:lvlJc w:val="left"/>
      <w:pPr>
        <w:ind w:left="360" w:hanging="360"/>
      </w:pPr>
      <w:rPr>
        <w:rFonts w:ascii="Century Gothic" w:hAnsi="Century Gothic" w:hint="default"/>
        <w:sz w:val="22"/>
      </w:rPr>
    </w:lvl>
    <w:lvl w:ilvl="1">
      <w:start w:val="1"/>
      <w:numFmt w:val="lowerLetter"/>
      <w:pStyle w:val="NumbersAuto2Double"/>
      <w:lvlText w:val="%2."/>
      <w:lvlJc w:val="left"/>
      <w:pPr>
        <w:tabs>
          <w:tab w:val="num" w:pos="936"/>
        </w:tabs>
        <w:ind w:left="720" w:hanging="360"/>
      </w:pPr>
      <w:rPr>
        <w:rFonts w:hint="default"/>
        <w:sz w:val="22"/>
      </w:rPr>
    </w:lvl>
    <w:lvl w:ilvl="2">
      <w:start w:val="1"/>
      <w:numFmt w:val="lowerRoman"/>
      <w:pStyle w:val="NumbersAuto3Double"/>
      <w:lvlText w:val="%3."/>
      <w:lvlJc w:val="right"/>
      <w:pPr>
        <w:ind w:left="1080" w:hanging="216"/>
      </w:pPr>
      <w:rPr>
        <w:rFonts w:ascii="Arial" w:hAnsi="Arial" w:hint="default"/>
        <w:sz w:val="22"/>
      </w:rPr>
    </w:lvl>
    <w:lvl w:ilvl="3">
      <w:start w:val="1"/>
      <w:numFmt w:val="decimal"/>
      <w:lvlText w:val="%4."/>
      <w:lvlJc w:val="left"/>
      <w:pPr>
        <w:ind w:left="1512" w:hanging="432"/>
      </w:pPr>
      <w:rPr>
        <w:rFonts w:ascii="Arial" w:hAnsi="Arial" w:hint="default"/>
        <w:sz w:val="22"/>
      </w:rPr>
    </w:lvl>
    <w:lvl w:ilvl="4">
      <w:start w:val="1"/>
      <w:numFmt w:val="lowerLetter"/>
      <w:lvlText w:val="%5."/>
      <w:lvlJc w:val="left"/>
      <w:pPr>
        <w:ind w:left="1872"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23145FA"/>
    <w:multiLevelType w:val="multilevel"/>
    <w:tmpl w:val="2540815E"/>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053625FB"/>
    <w:multiLevelType w:val="hybridMultilevel"/>
    <w:tmpl w:val="F9968804"/>
    <w:lvl w:ilvl="0" w:tplc="952AF036">
      <w:start w:val="1"/>
      <w:numFmt w:val="bullet"/>
      <w:pStyle w:val="Index5"/>
      <w:lvlText w:val=""/>
      <w:lvlJc w:val="left"/>
      <w:pPr>
        <w:tabs>
          <w:tab w:val="num" w:pos="360"/>
        </w:tabs>
        <w:ind w:left="360" w:hanging="360"/>
      </w:pPr>
      <w:rPr>
        <w:rFonts w:ascii="Symbol" w:hAnsi="Symbol" w:hint="default"/>
        <w:b w:val="0"/>
        <w:i w:val="0"/>
        <w:color w:val="FFFFFF"/>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627828"/>
    <w:multiLevelType w:val="hybridMultilevel"/>
    <w:tmpl w:val="B86A504A"/>
    <w:lvl w:ilvl="0" w:tplc="7A6C08BA">
      <w:start w:val="1"/>
      <w:numFmt w:val="bullet"/>
      <w:pStyle w:val="Bullet3Double"/>
      <w:lvlText w:val=""/>
      <w:lvlJc w:val="left"/>
      <w:pPr>
        <w:tabs>
          <w:tab w:val="num" w:pos="1080"/>
        </w:tabs>
        <w:ind w:left="1080" w:hanging="360"/>
      </w:pPr>
      <w:rPr>
        <w:rFonts w:ascii="Symbol" w:hAnsi="Symbol" w:hint="default"/>
        <w:b w:val="0"/>
        <w:i w:val="0"/>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C364F4"/>
    <w:multiLevelType w:val="hybridMultilevel"/>
    <w:tmpl w:val="A2C03380"/>
    <w:lvl w:ilvl="0" w:tplc="1D024506">
      <w:start w:val="1"/>
      <w:numFmt w:val="bullet"/>
      <w:pStyle w:val="Bullet3Single"/>
      <w:lvlText w:val=""/>
      <w:lvlJc w:val="left"/>
      <w:pPr>
        <w:tabs>
          <w:tab w:val="num" w:pos="1080"/>
        </w:tabs>
        <w:ind w:left="1080" w:hanging="360"/>
      </w:pPr>
      <w:rPr>
        <w:rFonts w:ascii="Symbol" w:hAnsi="Symbol" w:hint="default"/>
        <w:b w:val="0"/>
        <w:i w:val="0"/>
        <w:color w:val="2B3A44"/>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D5096C"/>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0EB3192"/>
    <w:multiLevelType w:val="multilevel"/>
    <w:tmpl w:val="BB58C2CC"/>
    <w:lvl w:ilvl="0">
      <w:start w:val="1"/>
      <w:numFmt w:val="decimal"/>
      <w:lvlText w:val="S%1"/>
      <w:lvlJc w:val="left"/>
      <w:pPr>
        <w:ind w:left="360" w:hanging="360"/>
      </w:pPr>
      <w:rPr>
        <w:rFonts w:hint="default"/>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7" w15:restartNumberingAfterBreak="0">
    <w:nsid w:val="10EC67D5"/>
    <w:multiLevelType w:val="hybridMultilevel"/>
    <w:tmpl w:val="D7929720"/>
    <w:lvl w:ilvl="0" w:tplc="0AC0C342">
      <w:start w:val="1"/>
      <w:numFmt w:val="bullet"/>
      <w:pStyle w:val="NumbersAuto5Single"/>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13BF474C"/>
    <w:multiLevelType w:val="multilevel"/>
    <w:tmpl w:val="5C9ADAE8"/>
    <w:styleLink w:val="NumberAutoSingle"/>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864"/>
        </w:tabs>
        <w:ind w:left="864" w:hanging="504"/>
      </w:pPr>
      <w:rPr>
        <w:rFonts w:ascii="Arial" w:hAnsi="Arial" w:hint="default"/>
        <w:sz w:val="22"/>
      </w:rPr>
    </w:lvl>
    <w:lvl w:ilvl="2">
      <w:start w:val="1"/>
      <w:numFmt w:val="lowerRoman"/>
      <w:lvlText w:val="%3."/>
      <w:lvlJc w:val="right"/>
      <w:pPr>
        <w:tabs>
          <w:tab w:val="num" w:pos="1368"/>
        </w:tabs>
        <w:ind w:left="1368" w:hanging="360"/>
      </w:pPr>
      <w:rPr>
        <w:rFonts w:ascii="Arial" w:hAnsi="Arial" w:hint="default"/>
        <w:sz w:val="22"/>
      </w:rPr>
    </w:lvl>
    <w:lvl w:ilvl="3">
      <w:start w:val="1"/>
      <w:numFmt w:val="bullet"/>
      <w:lvlText w:val=""/>
      <w:lvlJc w:val="left"/>
      <w:pPr>
        <w:tabs>
          <w:tab w:val="num" w:pos="1584"/>
        </w:tabs>
        <w:ind w:left="1584" w:hanging="216"/>
      </w:pPr>
      <w:rPr>
        <w:rFonts w:ascii="Symbol" w:hAnsi="Symbol" w:hint="default"/>
        <w:sz w:val="22"/>
      </w:rPr>
    </w:lvl>
    <w:lvl w:ilvl="4">
      <w:start w:val="1"/>
      <w:numFmt w:val="bullet"/>
      <w:lvlText w:val=""/>
      <w:lvlJc w:val="left"/>
      <w:pPr>
        <w:tabs>
          <w:tab w:val="num" w:pos="1944"/>
        </w:tabs>
        <w:ind w:left="1944" w:hanging="360"/>
      </w:pPr>
      <w:rPr>
        <w:rFonts w:ascii="Symbol" w:hAnsi="Symbol" w:hint="default"/>
        <w:color w:val="auto"/>
        <w:sz w:val="22"/>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9" w15:restartNumberingAfterBreak="0">
    <w:nsid w:val="1AED34C1"/>
    <w:multiLevelType w:val="hybridMultilevel"/>
    <w:tmpl w:val="CA06F7E2"/>
    <w:lvl w:ilvl="0" w:tplc="3B7EB1D0">
      <w:start w:val="1"/>
      <w:numFmt w:val="none"/>
      <w:pStyle w:val="Bullet3SubtextDouble"/>
      <w:lvlText w:val=""/>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B007284"/>
    <w:multiLevelType w:val="multilevel"/>
    <w:tmpl w:val="B6021B8E"/>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21B6031E"/>
    <w:multiLevelType w:val="multilevel"/>
    <w:tmpl w:val="F85221A0"/>
    <w:styleLink w:val="Bullet1"/>
    <w:lvl w:ilvl="0">
      <w:start w:val="1"/>
      <w:numFmt w:val="bullet"/>
      <w:lvlText w:val=""/>
      <w:lvlJc w:val="left"/>
      <w:pPr>
        <w:tabs>
          <w:tab w:val="num" w:pos="216"/>
        </w:tabs>
        <w:ind w:left="216" w:hanging="216"/>
      </w:pPr>
      <w:rPr>
        <w:rFonts w:ascii="Symbol" w:hAnsi="Symbol"/>
        <w:sz w:val="20"/>
      </w:rPr>
    </w:lvl>
    <w:lvl w:ilvl="1">
      <w:start w:val="1"/>
      <w:numFmt w:val="bullet"/>
      <w:lvlText w:val=""/>
      <w:lvlJc w:val="left"/>
      <w:pPr>
        <w:tabs>
          <w:tab w:val="num" w:pos="432"/>
        </w:tabs>
        <w:ind w:left="216" w:firstLine="0"/>
      </w:pPr>
      <w:rPr>
        <w:rFonts w:ascii="Symbol" w:hAnsi="Symbol" w:hint="default"/>
        <w:color w:val="3859AC"/>
        <w:sz w:val="20"/>
      </w:rPr>
    </w:lvl>
    <w:lvl w:ilvl="2">
      <w:start w:val="1"/>
      <w:numFmt w:val="bullet"/>
      <w:lvlText w:val=""/>
      <w:lvlJc w:val="left"/>
      <w:pPr>
        <w:tabs>
          <w:tab w:val="num" w:pos="648"/>
        </w:tabs>
        <w:ind w:left="432" w:hanging="216"/>
      </w:pPr>
      <w:rPr>
        <w:rFonts w:ascii="Symbol" w:hAnsi="Symbol" w:hint="default"/>
        <w:sz w:val="20"/>
      </w:rPr>
    </w:lvl>
    <w:lvl w:ilvl="3">
      <w:start w:val="1"/>
      <w:numFmt w:val="bullet"/>
      <w:lvlText w:val=""/>
      <w:lvlJc w:val="left"/>
      <w:pPr>
        <w:tabs>
          <w:tab w:val="num" w:pos="864"/>
        </w:tabs>
        <w:ind w:left="648" w:hanging="432"/>
      </w:pPr>
      <w:rPr>
        <w:rFonts w:ascii="Symbol" w:hAnsi="Symbol" w:hint="default"/>
        <w:color w:val="3859AC"/>
        <w:sz w:val="20"/>
      </w:rPr>
    </w:lvl>
    <w:lvl w:ilvl="4">
      <w:start w:val="1"/>
      <w:numFmt w:val="bullet"/>
      <w:lvlText w:val=""/>
      <w:lvlJc w:val="left"/>
      <w:pPr>
        <w:tabs>
          <w:tab w:val="num" w:pos="1080"/>
        </w:tabs>
        <w:ind w:left="864" w:hanging="648"/>
      </w:pPr>
      <w:rPr>
        <w:rFonts w:ascii="Symbol" w:hAnsi="Symbo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3CE4319"/>
    <w:multiLevelType w:val="multilevel"/>
    <w:tmpl w:val="1DB864EE"/>
    <w:lvl w:ilvl="0">
      <w:start w:val="1"/>
      <w:numFmt w:val="decimal"/>
      <w:pStyle w:val="Heading1"/>
      <w:lvlText w:val="%1"/>
      <w:lvlJc w:val="left"/>
      <w:pPr>
        <w:ind w:left="3060" w:hanging="360"/>
      </w:pPr>
      <w:rPr>
        <w:rFonts w:hint="default"/>
      </w:rPr>
    </w:lvl>
    <w:lvl w:ilvl="1">
      <w:start w:val="1"/>
      <w:numFmt w:val="decimal"/>
      <w:pStyle w:val="Heading2"/>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pStyle w:val="Heading4"/>
      <w:lvlText w:val="%1.%2.%3.%4"/>
      <w:lvlJc w:val="left"/>
      <w:pPr>
        <w:ind w:left="1728" w:hanging="1728"/>
      </w:pPr>
      <w:rPr>
        <w:rFonts w:hint="default"/>
      </w:rPr>
    </w:lvl>
    <w:lvl w:ilvl="4">
      <w:start w:val="1"/>
      <w:numFmt w:val="decimal"/>
      <w:pStyle w:val="Heading5"/>
      <w:lvlText w:val="%1.%2.%3.%4.%5"/>
      <w:lvlJc w:val="left"/>
      <w:pPr>
        <w:ind w:left="3582" w:hanging="2232"/>
      </w:pPr>
      <w:rPr>
        <w:rFonts w:hint="default"/>
      </w:rPr>
    </w:lvl>
    <w:lvl w:ilvl="5">
      <w:start w:val="1"/>
      <w:numFmt w:val="decimal"/>
      <w:pStyle w:val="Heading6"/>
      <w:lvlText w:val="%1.%2.%3.%4.%5.%6"/>
      <w:lvlJc w:val="left"/>
      <w:pPr>
        <w:ind w:left="2736" w:hanging="2736"/>
      </w:pPr>
      <w:rPr>
        <w:rFonts w:hint="default"/>
      </w:rPr>
    </w:lvl>
    <w:lvl w:ilvl="6">
      <w:start w:val="1"/>
      <w:numFmt w:val="decimal"/>
      <w:pStyle w:val="Heading7"/>
      <w:lvlText w:val="%1.%2.%3.%4.%5.%6.%7"/>
      <w:lvlJc w:val="left"/>
      <w:pPr>
        <w:ind w:left="3240" w:hanging="324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4320"/>
      </w:pPr>
      <w:rPr>
        <w:rFonts w:hint="default"/>
      </w:rPr>
    </w:lvl>
  </w:abstractNum>
  <w:abstractNum w:abstractNumId="23" w15:restartNumberingAfterBreak="0">
    <w:nsid w:val="247960B6"/>
    <w:multiLevelType w:val="multilevel"/>
    <w:tmpl w:val="1F9E6E3A"/>
    <w:styleLink w:val="NumbersAutoDouble"/>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1224"/>
        </w:tabs>
        <w:ind w:left="864" w:hanging="504"/>
      </w:pPr>
      <w:rPr>
        <w:rFonts w:hint="default"/>
      </w:rPr>
    </w:lvl>
    <w:lvl w:ilvl="2">
      <w:start w:val="1"/>
      <w:numFmt w:val="lowerRoman"/>
      <w:lvlText w:val="%3."/>
      <w:lvlJc w:val="right"/>
      <w:pPr>
        <w:tabs>
          <w:tab w:val="num" w:pos="1224"/>
        </w:tabs>
        <w:ind w:left="864" w:firstLine="144"/>
      </w:pPr>
      <w:rPr>
        <w:rFonts w:hint="default"/>
      </w:rPr>
    </w:lvl>
    <w:lvl w:ilvl="3">
      <w:start w:val="1"/>
      <w:numFmt w:val="bullet"/>
      <w:lvlText w:val=""/>
      <w:lvlJc w:val="left"/>
      <w:pPr>
        <w:tabs>
          <w:tab w:val="num" w:pos="1584"/>
        </w:tabs>
        <w:ind w:left="1584" w:hanging="216"/>
      </w:pPr>
      <w:rPr>
        <w:rFonts w:ascii="Symbol" w:hAnsi="Symbol" w:hint="default"/>
      </w:rPr>
    </w:lvl>
    <w:lvl w:ilvl="4">
      <w:start w:val="1"/>
      <w:numFmt w:val="bullet"/>
      <w:lvlText w:val=""/>
      <w:lvlJc w:val="left"/>
      <w:pPr>
        <w:tabs>
          <w:tab w:val="num" w:pos="1944"/>
        </w:tabs>
        <w:ind w:left="1944" w:hanging="360"/>
      </w:pPr>
      <w:rPr>
        <w:rFonts w:ascii="Symbol" w:hAnsi="Symbo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6C45A36"/>
    <w:multiLevelType w:val="hybridMultilevel"/>
    <w:tmpl w:val="A9F22F02"/>
    <w:lvl w:ilvl="0" w:tplc="C9487782">
      <w:start w:val="1"/>
      <w:numFmt w:val="bullet"/>
      <w:pStyle w:val="TableText10Bullet2Double"/>
      <w:lvlText w:val="–"/>
      <w:lvlJc w:val="left"/>
      <w:pPr>
        <w:tabs>
          <w:tab w:val="num" w:pos="216"/>
        </w:tabs>
        <w:ind w:left="216" w:firstLine="0"/>
      </w:pPr>
      <w:rPr>
        <w:rFonts w:ascii="Arial" w:hAnsi="Aria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8F6184E"/>
    <w:multiLevelType w:val="hybridMultilevel"/>
    <w:tmpl w:val="98A6C152"/>
    <w:lvl w:ilvl="0" w:tplc="D8E42D2A">
      <w:numFmt w:val="none"/>
      <w:pStyle w:val="Bullet2SubtextDouble"/>
      <w:lvlText w:val=""/>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C9F1755"/>
    <w:multiLevelType w:val="hybridMultilevel"/>
    <w:tmpl w:val="7CA43084"/>
    <w:lvl w:ilvl="0" w:tplc="44D04A22">
      <w:start w:val="1"/>
      <w:numFmt w:val="decimal"/>
      <w:pStyle w:val="NumbersAutoBold"/>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F8668AF"/>
    <w:multiLevelType w:val="hybridMultilevel"/>
    <w:tmpl w:val="B69C2352"/>
    <w:lvl w:ilvl="0" w:tplc="5BDEB5A6">
      <w:start w:val="1"/>
      <w:numFmt w:val="bullet"/>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8258C6"/>
    <w:multiLevelType w:val="hybridMultilevel"/>
    <w:tmpl w:val="E9B6845A"/>
    <w:lvl w:ilvl="0" w:tplc="047A3D54">
      <w:start w:val="1"/>
      <w:numFmt w:val="bullet"/>
      <w:pStyle w:val="Bullet3Double0"/>
      <w:lvlText w:val=""/>
      <w:lvlJc w:val="left"/>
      <w:pPr>
        <w:tabs>
          <w:tab w:val="num" w:pos="1080"/>
        </w:tabs>
        <w:ind w:left="1080" w:hanging="360"/>
      </w:pPr>
      <w:rPr>
        <w:rFonts w:ascii="Symbol" w:hAnsi="Symbol" w:hint="default"/>
        <w:b w:val="0"/>
        <w:i w:val="0"/>
        <w:color w:val="2B3A44"/>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6854438"/>
    <w:multiLevelType w:val="hybridMultilevel"/>
    <w:tmpl w:val="49746A8E"/>
    <w:lvl w:ilvl="0" w:tplc="5866C722">
      <w:numFmt w:val="none"/>
      <w:pStyle w:val="Bullet2SubtextSingle"/>
      <w:lvlText w:val=""/>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75E4D34"/>
    <w:multiLevelType w:val="multilevel"/>
    <w:tmpl w:val="BC047740"/>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380F5D19"/>
    <w:multiLevelType w:val="singleLevel"/>
    <w:tmpl w:val="81E017F6"/>
    <w:lvl w:ilvl="0">
      <w:start w:val="1"/>
      <w:numFmt w:val="decimal"/>
      <w:pStyle w:val="CSNum1"/>
      <w:lvlText w:val="%1."/>
      <w:lvlJc w:val="left"/>
      <w:pPr>
        <w:ind w:left="360" w:hanging="360"/>
      </w:pPr>
    </w:lvl>
  </w:abstractNum>
  <w:abstractNum w:abstractNumId="32" w15:restartNumberingAfterBreak="0">
    <w:nsid w:val="431C43D3"/>
    <w:multiLevelType w:val="hybridMultilevel"/>
    <w:tmpl w:val="1468260E"/>
    <w:lvl w:ilvl="0" w:tplc="5B1EE80C">
      <w:start w:val="1"/>
      <w:numFmt w:val="bullet"/>
      <w:pStyle w:val="Bullet1Doub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31F5A"/>
    <w:multiLevelType w:val="hybridMultilevel"/>
    <w:tmpl w:val="24842806"/>
    <w:lvl w:ilvl="0" w:tplc="D41E08A0">
      <w:start w:val="1"/>
      <w:numFmt w:val="bullet"/>
      <w:pStyle w:val="NumbersAuto4Double"/>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44635F84"/>
    <w:multiLevelType w:val="hybridMultilevel"/>
    <w:tmpl w:val="44B4FAFC"/>
    <w:lvl w:ilvl="0" w:tplc="46BC324A">
      <w:start w:val="1"/>
      <w:numFmt w:val="none"/>
      <w:pStyle w:val="Bullet3SubtextSingle"/>
      <w:lvlText w:val=""/>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72171C4"/>
    <w:multiLevelType w:val="multilevel"/>
    <w:tmpl w:val="50AAE700"/>
    <w:lvl w:ilvl="0">
      <w:start w:val="1"/>
      <w:numFmt w:val="decimal"/>
      <w:pStyle w:val="NumbersAutoBoldDouble"/>
      <w:lvlText w:val="%1."/>
      <w:lvlJc w:val="left"/>
      <w:pPr>
        <w:tabs>
          <w:tab w:val="num" w:pos="425"/>
        </w:tabs>
        <w:ind w:left="425" w:hanging="425"/>
      </w:pPr>
      <w:rPr>
        <w:rFonts w:hint="default"/>
        <w:b/>
        <w:i w:val="0"/>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36" w15:restartNumberingAfterBreak="0">
    <w:nsid w:val="49D375EB"/>
    <w:multiLevelType w:val="hybridMultilevel"/>
    <w:tmpl w:val="6AB4F974"/>
    <w:lvl w:ilvl="0" w:tplc="765AE598">
      <w:start w:val="1"/>
      <w:numFmt w:val="bullet"/>
      <w:pStyle w:val="CvrLtrBullet1Doub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4502F3"/>
    <w:multiLevelType w:val="hybridMultilevel"/>
    <w:tmpl w:val="E3247D10"/>
    <w:lvl w:ilvl="0" w:tplc="39888CC2">
      <w:start w:val="1"/>
      <w:numFmt w:val="bullet"/>
      <w:pStyle w:val="Bullet5Double"/>
      <w:lvlText w:val=""/>
      <w:lvlJc w:val="left"/>
      <w:pPr>
        <w:tabs>
          <w:tab w:val="num" w:pos="1800"/>
        </w:tabs>
        <w:ind w:left="1800" w:hanging="360"/>
      </w:pPr>
      <w:rPr>
        <w:rFonts w:ascii="Symbol" w:hAnsi="Symbol" w:hint="default"/>
        <w:b w:val="0"/>
        <w:i w:val="0"/>
        <w:color w:val="2B3A44"/>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93317F"/>
    <w:multiLevelType w:val="hybridMultilevel"/>
    <w:tmpl w:val="442004E4"/>
    <w:lvl w:ilvl="0" w:tplc="060C569E">
      <w:start w:val="1"/>
      <w:numFmt w:val="bullet"/>
      <w:pStyle w:val="QuotationAttribute"/>
      <w:lvlText w:val=""/>
      <w:lvlJc w:val="left"/>
      <w:pPr>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024701"/>
    <w:multiLevelType w:val="hybridMultilevel"/>
    <w:tmpl w:val="9EAE0F16"/>
    <w:lvl w:ilvl="0" w:tplc="2F9CF242">
      <w:start w:val="1"/>
      <w:numFmt w:val="bullet"/>
      <w:pStyle w:val="RightSidebarBullet"/>
      <w:lvlText w:val=""/>
      <w:lvlJc w:val="left"/>
      <w:pPr>
        <w:ind w:left="720" w:hanging="360"/>
      </w:pPr>
      <w:rPr>
        <w:rFonts w:ascii="Symbol" w:hAnsi="Symbol" w:hint="default"/>
        <w:b w:val="0"/>
        <w:i w:val="0"/>
        <w:color w:val="2B3A44"/>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8D4B31"/>
    <w:multiLevelType w:val="multilevel"/>
    <w:tmpl w:val="CD608386"/>
    <w:lvl w:ilvl="0">
      <w:start w:val="1"/>
      <w:numFmt w:val="decimal"/>
      <w:pStyle w:val="NumbersAutoSingle"/>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41" w15:restartNumberingAfterBreak="0">
    <w:nsid w:val="4EEF5CD1"/>
    <w:multiLevelType w:val="hybridMultilevel"/>
    <w:tmpl w:val="DE1EDE82"/>
    <w:lvl w:ilvl="0" w:tplc="D4160C8E">
      <w:start w:val="1"/>
      <w:numFmt w:val="bullet"/>
      <w:pStyle w:val="Bullet2Double"/>
      <w:lvlText w:val="–"/>
      <w:lvlJc w:val="left"/>
      <w:pPr>
        <w:tabs>
          <w:tab w:val="num" w:pos="360"/>
        </w:tabs>
        <w:ind w:left="360" w:firstLine="0"/>
      </w:pPr>
      <w:rPr>
        <w:rFonts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F320D1"/>
    <w:multiLevelType w:val="hybridMultilevel"/>
    <w:tmpl w:val="D7A470AC"/>
    <w:lvl w:ilvl="0" w:tplc="D9AC270E">
      <w:start w:val="1"/>
      <w:numFmt w:val="bullet"/>
      <w:pStyle w:val="Bullet2Single"/>
      <w:lvlText w:val=""/>
      <w:lvlJc w:val="left"/>
      <w:pPr>
        <w:ind w:left="360" w:hanging="360"/>
      </w:pPr>
      <w:rPr>
        <w:rFonts w:ascii="Symbol" w:hAnsi="Symbol" w:hint="default"/>
        <w:color w:val="2B3A44"/>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2606411"/>
    <w:multiLevelType w:val="hybridMultilevel"/>
    <w:tmpl w:val="799AA6C8"/>
    <w:lvl w:ilvl="0" w:tplc="D856D74C">
      <w:start w:val="1"/>
      <w:numFmt w:val="bullet"/>
      <w:pStyle w:val="Bullet4Single"/>
      <w:lvlText w:val="–"/>
      <w:lvlJc w:val="left"/>
      <w:pPr>
        <w:ind w:left="1224" w:hanging="360"/>
      </w:pPr>
      <w:rPr>
        <w:rFonts w:hint="default"/>
        <w:b w:val="0"/>
        <w:bCs w:val="0"/>
        <w:i w:val="0"/>
        <w:iCs w:val="0"/>
        <w:caps w:val="0"/>
        <w:smallCaps w:val="0"/>
        <w:strike w:val="0"/>
        <w:dstrike w:val="0"/>
        <w:outline w:val="0"/>
        <w:shadow w:val="0"/>
        <w:emboss w:val="0"/>
        <w:imprint w:val="0"/>
        <w:noProof w:val="0"/>
        <w:vanish w:val="0"/>
        <w:color w:val="2B3A44"/>
        <w:spacing w:val="0"/>
        <w:w w:val="153"/>
        <w:kern w:val="0"/>
        <w:position w:val="0"/>
        <w:sz w:val="18"/>
        <w:szCs w:val="9"/>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8975F13"/>
    <w:multiLevelType w:val="hybridMultilevel"/>
    <w:tmpl w:val="8EA2410C"/>
    <w:lvl w:ilvl="0" w:tplc="D27C8F52">
      <w:start w:val="1"/>
      <w:numFmt w:val="bullet"/>
      <w:pStyle w:val="TableText10Bullet1Single"/>
      <w:lvlText w:val=""/>
      <w:lvlJc w:val="left"/>
      <w:pPr>
        <w:ind w:left="720" w:hanging="360"/>
      </w:pPr>
      <w:rPr>
        <w:rFonts w:ascii="Symbol" w:hAnsi="Symbol" w:hint="default"/>
        <w:b w:val="0"/>
        <w:i w:val="0"/>
        <w:color w:val="2B3A44"/>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0F2FE5"/>
    <w:multiLevelType w:val="multilevel"/>
    <w:tmpl w:val="45AA055E"/>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DD55CC"/>
    <w:multiLevelType w:val="multilevel"/>
    <w:tmpl w:val="5288B3B2"/>
    <w:lvl w:ilvl="0">
      <w:start w:val="1"/>
      <w:numFmt w:val="decimal"/>
      <w:pStyle w:val="TableCaptionAuto"/>
      <w:lvlText w:val="Table %1."/>
      <w:lvlJc w:val="left"/>
      <w:pPr>
        <w:tabs>
          <w:tab w:val="num" w:pos="2682"/>
        </w:tabs>
        <w:ind w:left="2682" w:hanging="432"/>
      </w:pPr>
      <w:rPr>
        <w:rFonts w:hint="default"/>
      </w:rPr>
    </w:lvl>
    <w:lvl w:ilvl="1">
      <w:start w:val="1"/>
      <w:numFmt w:val="decimal"/>
      <w:lvlText w:val="%1.%2"/>
      <w:lvlJc w:val="left"/>
      <w:pPr>
        <w:tabs>
          <w:tab w:val="num" w:pos="2826"/>
        </w:tabs>
        <w:ind w:left="2826" w:hanging="576"/>
      </w:pPr>
      <w:rPr>
        <w:rFonts w:hint="default"/>
      </w:rPr>
    </w:lvl>
    <w:lvl w:ilvl="2">
      <w:start w:val="1"/>
      <w:numFmt w:val="decimal"/>
      <w:lvlText w:val="%1.%2.%3"/>
      <w:lvlJc w:val="left"/>
      <w:pPr>
        <w:tabs>
          <w:tab w:val="num" w:pos="2970"/>
        </w:tabs>
        <w:ind w:left="2970" w:hanging="720"/>
      </w:pPr>
      <w:rPr>
        <w:rFonts w:hint="default"/>
      </w:rPr>
    </w:lvl>
    <w:lvl w:ilvl="3">
      <w:start w:val="1"/>
      <w:numFmt w:val="decimal"/>
      <w:lvlText w:val="%1.%2.%3.%4"/>
      <w:lvlJc w:val="left"/>
      <w:pPr>
        <w:tabs>
          <w:tab w:val="num" w:pos="3114"/>
        </w:tabs>
        <w:ind w:left="3114" w:hanging="864"/>
      </w:pPr>
      <w:rPr>
        <w:rFonts w:hint="default"/>
      </w:rPr>
    </w:lvl>
    <w:lvl w:ilvl="4">
      <w:start w:val="1"/>
      <w:numFmt w:val="decimal"/>
      <w:lvlText w:val="%1.%2.%3.%4.%5"/>
      <w:lvlJc w:val="left"/>
      <w:pPr>
        <w:tabs>
          <w:tab w:val="num" w:pos="3258"/>
        </w:tabs>
        <w:ind w:left="3258" w:hanging="1008"/>
      </w:pPr>
      <w:rPr>
        <w:rFonts w:hint="default"/>
      </w:rPr>
    </w:lvl>
    <w:lvl w:ilvl="5">
      <w:start w:val="1"/>
      <w:numFmt w:val="decimal"/>
      <w:lvlText w:val="%1.%2.%3.%4.%5.%6"/>
      <w:lvlJc w:val="left"/>
      <w:pPr>
        <w:tabs>
          <w:tab w:val="num" w:pos="3402"/>
        </w:tabs>
        <w:ind w:left="3402" w:hanging="1152"/>
      </w:pPr>
      <w:rPr>
        <w:rFonts w:hint="default"/>
      </w:rPr>
    </w:lvl>
    <w:lvl w:ilvl="6">
      <w:start w:val="1"/>
      <w:numFmt w:val="decimal"/>
      <w:lvlText w:val="%1.%2.%3.%4.%5.%6.%7"/>
      <w:lvlJc w:val="left"/>
      <w:pPr>
        <w:tabs>
          <w:tab w:val="num" w:pos="3546"/>
        </w:tabs>
        <w:ind w:left="3546" w:hanging="1296"/>
      </w:pPr>
      <w:rPr>
        <w:rFonts w:hint="default"/>
      </w:rPr>
    </w:lvl>
    <w:lvl w:ilvl="7">
      <w:start w:val="1"/>
      <w:numFmt w:val="decimal"/>
      <w:lvlText w:val="%1.%2.%3.%4.%5.%6.%7.%8"/>
      <w:lvlJc w:val="left"/>
      <w:pPr>
        <w:tabs>
          <w:tab w:val="num" w:pos="3690"/>
        </w:tabs>
        <w:ind w:left="3690" w:hanging="1440"/>
      </w:pPr>
      <w:rPr>
        <w:rFonts w:hint="default"/>
      </w:rPr>
    </w:lvl>
    <w:lvl w:ilvl="8">
      <w:start w:val="1"/>
      <w:numFmt w:val="decimal"/>
      <w:lvlText w:val="%1.%2.%3.%4.%5.%6.%7.%8.%9"/>
      <w:lvlJc w:val="left"/>
      <w:pPr>
        <w:tabs>
          <w:tab w:val="num" w:pos="3834"/>
        </w:tabs>
        <w:ind w:left="3834" w:hanging="1584"/>
      </w:pPr>
      <w:rPr>
        <w:rFonts w:hint="default"/>
      </w:rPr>
    </w:lvl>
  </w:abstractNum>
  <w:abstractNum w:abstractNumId="47" w15:restartNumberingAfterBreak="0">
    <w:nsid w:val="5DE43643"/>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48D40D9"/>
    <w:multiLevelType w:val="hybridMultilevel"/>
    <w:tmpl w:val="7EC842B8"/>
    <w:lvl w:ilvl="0" w:tplc="F2A0A6D6">
      <w:start w:val="1"/>
      <w:numFmt w:val="bullet"/>
      <w:pStyle w:val="CvrLtrBullet1Sing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7560C7B"/>
    <w:multiLevelType w:val="hybridMultilevel"/>
    <w:tmpl w:val="D79AD8CC"/>
    <w:lvl w:ilvl="0" w:tplc="B05AEF08">
      <w:start w:val="1"/>
      <w:numFmt w:val="bullet"/>
      <w:pStyle w:val="Bullet3Single0"/>
      <w:lvlText w:val=""/>
      <w:lvlJc w:val="left"/>
      <w:pPr>
        <w:ind w:left="360" w:hanging="360"/>
      </w:pPr>
      <w:rPr>
        <w:rFonts w:ascii="Symbol" w:hAnsi="Symbol" w:hint="default"/>
        <w:color w:val="2B3A4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828240D"/>
    <w:multiLevelType w:val="hybridMultilevel"/>
    <w:tmpl w:val="E6E43EF4"/>
    <w:lvl w:ilvl="0" w:tplc="85E421BE">
      <w:start w:val="1"/>
      <w:numFmt w:val="bullet"/>
      <w:pStyle w:val="Bullet2Double0"/>
      <w:lvlText w:val="–"/>
      <w:lvlJc w:val="left"/>
      <w:pPr>
        <w:tabs>
          <w:tab w:val="num" w:pos="360"/>
        </w:tabs>
        <w:ind w:left="360" w:firstLine="0"/>
      </w:pPr>
      <w:rPr>
        <w:rFonts w:hint="default"/>
        <w:b w:val="0"/>
        <w:bCs w:val="0"/>
        <w:i w:val="0"/>
        <w:iCs w:val="0"/>
        <w:caps w:val="0"/>
        <w:smallCaps w:val="0"/>
        <w:strike w:val="0"/>
        <w:dstrike w:val="0"/>
        <w:outline w:val="0"/>
        <w:shadow w:val="0"/>
        <w:emboss w:val="0"/>
        <w:imprint w:val="0"/>
        <w:noProof w:val="0"/>
        <w:vanish w:val="0"/>
        <w:color w:val="2B3A4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F2595D"/>
    <w:multiLevelType w:val="hybridMultilevel"/>
    <w:tmpl w:val="AD7E384E"/>
    <w:lvl w:ilvl="0" w:tplc="59D24DEE">
      <w:start w:val="1"/>
      <w:numFmt w:val="bullet"/>
      <w:pStyle w:val="Bullet4Double"/>
      <w:lvlText w:val="–"/>
      <w:lvlJc w:val="left"/>
      <w:pPr>
        <w:ind w:left="1224" w:hanging="360"/>
      </w:pPr>
      <w:rPr>
        <w:rFonts w:hint="default"/>
        <w:b w:val="0"/>
        <w:bCs w:val="0"/>
        <w:i w:val="0"/>
        <w:iCs w:val="0"/>
        <w:caps w:val="0"/>
        <w:smallCaps w:val="0"/>
        <w:strike w:val="0"/>
        <w:dstrike w:val="0"/>
        <w:outline w:val="0"/>
        <w:shadow w:val="0"/>
        <w:emboss w:val="0"/>
        <w:imprint w:val="0"/>
        <w:noProof w:val="0"/>
        <w:vanish w:val="0"/>
        <w:color w:val="2B3A44"/>
        <w:spacing w:val="0"/>
        <w:w w:val="153"/>
        <w:kern w:val="0"/>
        <w:position w:val="0"/>
        <w:sz w:val="18"/>
        <w:szCs w:val="9"/>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701A56"/>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C3C10CC"/>
    <w:multiLevelType w:val="hybridMultilevel"/>
    <w:tmpl w:val="957C2824"/>
    <w:lvl w:ilvl="0" w:tplc="FFFFFFFF">
      <w:start w:val="1"/>
      <w:numFmt w:val="decimal"/>
      <w:pStyle w:val="TableBullet1"/>
      <w:lvlText w:val="%1."/>
      <w:lvlJc w:val="left"/>
      <w:pPr>
        <w:ind w:left="360" w:hanging="360"/>
      </w:p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54" w15:restartNumberingAfterBreak="0">
    <w:nsid w:val="6C9C73EB"/>
    <w:multiLevelType w:val="multilevel"/>
    <w:tmpl w:val="9F3E8A68"/>
    <w:lvl w:ilvl="0">
      <w:start w:val="1"/>
      <w:numFmt w:val="decimal"/>
      <w:pStyle w:val="FigureCaptionAuto"/>
      <w:lvlText w:val="Figure %1."/>
      <w:lvlJc w:val="left"/>
      <w:pPr>
        <w:tabs>
          <w:tab w:val="num" w:pos="1980"/>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717C7D74"/>
    <w:multiLevelType w:val="hybridMultilevel"/>
    <w:tmpl w:val="B10A73FC"/>
    <w:lvl w:ilvl="0" w:tplc="E6A86C3C">
      <w:start w:val="1"/>
      <w:numFmt w:val="bullet"/>
      <w:pStyle w:val="Bullet1Single"/>
      <w:lvlText w:val=""/>
      <w:lvlJc w:val="left"/>
      <w:pPr>
        <w:ind w:left="720" w:hanging="360"/>
      </w:pPr>
      <w:rPr>
        <w:rFonts w:ascii="Symbol" w:hAnsi="Symbol" w:hint="default"/>
        <w:b w:val="0"/>
        <w:i w:val="0"/>
        <w:color w:val="2B3A44"/>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35E2BE0"/>
    <w:multiLevelType w:val="hybridMultilevel"/>
    <w:tmpl w:val="A83C91AE"/>
    <w:lvl w:ilvl="0" w:tplc="43D846DE">
      <w:start w:val="1"/>
      <w:numFmt w:val="bullet"/>
      <w:pStyle w:val="TableText10Bullet2Single"/>
      <w:lvlText w:val="–"/>
      <w:lvlJc w:val="left"/>
      <w:pPr>
        <w:tabs>
          <w:tab w:val="num" w:pos="1440"/>
        </w:tabs>
        <w:ind w:left="1440" w:hanging="360"/>
      </w:pPr>
      <w:rPr>
        <w:rFonts w:ascii="Arial" w:hAnsi="Arial" w:hint="default"/>
        <w:b w:val="0"/>
        <w:i w:val="0"/>
        <w:color w:val="2B3A44"/>
        <w:sz w:val="18"/>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4D844BA"/>
    <w:multiLevelType w:val="multilevel"/>
    <w:tmpl w:val="4CC481F0"/>
    <w:lvl w:ilvl="0">
      <w:start w:val="1"/>
      <w:numFmt w:val="decimal"/>
      <w:pStyle w:val="NumbersAutoDouble0"/>
      <w:lvlText w:val="%1."/>
      <w:lvlJc w:val="left"/>
      <w:pPr>
        <w:tabs>
          <w:tab w:val="num" w:pos="425"/>
        </w:tabs>
        <w:ind w:left="425" w:hanging="425"/>
      </w:pPr>
      <w:rPr>
        <w:rFonts w:hint="default"/>
        <w:b w:val="0"/>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58" w15:restartNumberingAfterBreak="0">
    <w:nsid w:val="75D420E1"/>
    <w:multiLevelType w:val="hybridMultilevel"/>
    <w:tmpl w:val="6A0CE5D4"/>
    <w:lvl w:ilvl="0" w:tplc="B6FED078">
      <w:start w:val="1"/>
      <w:numFmt w:val="bullet"/>
      <w:pStyle w:val="Bullet5Single"/>
      <w:lvlText w:val=""/>
      <w:lvlJc w:val="left"/>
      <w:pPr>
        <w:tabs>
          <w:tab w:val="num" w:pos="1800"/>
        </w:tabs>
        <w:ind w:left="1800" w:hanging="360"/>
      </w:pPr>
      <w:rPr>
        <w:rFonts w:ascii="Symbol" w:hAnsi="Symbol" w:hint="default"/>
        <w:b w:val="0"/>
        <w:i w:val="0"/>
        <w:color w:val="2B3A44"/>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D0447D6"/>
    <w:multiLevelType w:val="hybridMultilevel"/>
    <w:tmpl w:val="9F947E9A"/>
    <w:lvl w:ilvl="0" w:tplc="38BAB25A">
      <w:start w:val="1"/>
      <w:numFmt w:val="bullet"/>
      <w:pStyle w:val="Bullet1Double0"/>
      <w:lvlText w:val=""/>
      <w:lvlJc w:val="left"/>
      <w:pPr>
        <w:tabs>
          <w:tab w:val="num" w:pos="0"/>
        </w:tabs>
        <w:ind w:left="0" w:firstLine="0"/>
      </w:pPr>
      <w:rPr>
        <w:rFonts w:ascii="Symbol" w:hAnsi="Symbol" w:hint="default"/>
        <w:b w:val="0"/>
        <w:i w:val="0"/>
        <w:color w:val="2B3A44"/>
        <w:sz w:val="20"/>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45771756">
    <w:abstractNumId w:val="40"/>
  </w:num>
  <w:num w:numId="2" w16cid:durableId="495807586">
    <w:abstractNumId w:val="26"/>
  </w:num>
  <w:num w:numId="3" w16cid:durableId="1547450087">
    <w:abstractNumId w:val="57"/>
  </w:num>
  <w:num w:numId="4" w16cid:durableId="182017005">
    <w:abstractNumId w:val="35"/>
  </w:num>
  <w:num w:numId="5" w16cid:durableId="607546479">
    <w:abstractNumId w:val="41"/>
  </w:num>
  <w:num w:numId="6" w16cid:durableId="1260219418">
    <w:abstractNumId w:val="13"/>
  </w:num>
  <w:num w:numId="7" w16cid:durableId="664092146">
    <w:abstractNumId w:val="47"/>
  </w:num>
  <w:num w:numId="8" w16cid:durableId="1477140690">
    <w:abstractNumId w:val="52"/>
  </w:num>
  <w:num w:numId="9" w16cid:durableId="187574145">
    <w:abstractNumId w:val="15"/>
  </w:num>
  <w:num w:numId="10" w16cid:durableId="478689178">
    <w:abstractNumId w:val="12"/>
  </w:num>
  <w:num w:numId="11" w16cid:durableId="1683623639">
    <w:abstractNumId w:val="9"/>
  </w:num>
  <w:num w:numId="12" w16cid:durableId="68695304">
    <w:abstractNumId w:val="7"/>
  </w:num>
  <w:num w:numId="13" w16cid:durableId="1038700982">
    <w:abstractNumId w:val="6"/>
  </w:num>
  <w:num w:numId="14" w16cid:durableId="363136479">
    <w:abstractNumId w:val="5"/>
  </w:num>
  <w:num w:numId="15" w16cid:durableId="693851488">
    <w:abstractNumId w:val="4"/>
  </w:num>
  <w:num w:numId="16" w16cid:durableId="668678972">
    <w:abstractNumId w:val="8"/>
  </w:num>
  <w:num w:numId="17" w16cid:durableId="1200434031">
    <w:abstractNumId w:val="3"/>
  </w:num>
  <w:num w:numId="18" w16cid:durableId="179971980">
    <w:abstractNumId w:val="2"/>
  </w:num>
  <w:num w:numId="19" w16cid:durableId="1667636199">
    <w:abstractNumId w:val="1"/>
  </w:num>
  <w:num w:numId="20" w16cid:durableId="1994986204">
    <w:abstractNumId w:val="0"/>
  </w:num>
  <w:num w:numId="21" w16cid:durableId="1348092681">
    <w:abstractNumId w:val="18"/>
  </w:num>
  <w:num w:numId="22" w16cid:durableId="703679908">
    <w:abstractNumId w:val="23"/>
  </w:num>
  <w:num w:numId="23" w16cid:durableId="1340236546">
    <w:abstractNumId w:val="10"/>
  </w:num>
  <w:num w:numId="24" w16cid:durableId="30306709">
    <w:abstractNumId w:val="33"/>
  </w:num>
  <w:num w:numId="25" w16cid:durableId="1403992316">
    <w:abstractNumId w:val="17"/>
  </w:num>
  <w:num w:numId="26" w16cid:durableId="588927718">
    <w:abstractNumId w:val="21"/>
  </w:num>
  <w:num w:numId="27" w16cid:durableId="395007756">
    <w:abstractNumId w:val="54"/>
  </w:num>
  <w:num w:numId="28" w16cid:durableId="1028532960">
    <w:abstractNumId w:val="38"/>
  </w:num>
  <w:num w:numId="29" w16cid:durableId="11498645">
    <w:abstractNumId w:val="46"/>
  </w:num>
  <w:num w:numId="30" w16cid:durableId="109591451">
    <w:abstractNumId w:val="25"/>
  </w:num>
  <w:num w:numId="31" w16cid:durableId="1077092765">
    <w:abstractNumId w:val="29"/>
  </w:num>
  <w:num w:numId="32" w16cid:durableId="832840143">
    <w:abstractNumId w:val="19"/>
  </w:num>
  <w:num w:numId="33" w16cid:durableId="1442646811">
    <w:abstractNumId w:val="34"/>
  </w:num>
  <w:num w:numId="34" w16cid:durableId="872963699">
    <w:abstractNumId w:val="24"/>
  </w:num>
  <w:num w:numId="35" w16cid:durableId="1425683717">
    <w:abstractNumId w:val="22"/>
  </w:num>
  <w:num w:numId="36" w16cid:durableId="557591555">
    <w:abstractNumId w:val="32"/>
  </w:num>
  <w:num w:numId="37" w16cid:durableId="830222892">
    <w:abstractNumId w:val="50"/>
  </w:num>
  <w:num w:numId="38" w16cid:durableId="1932814004">
    <w:abstractNumId w:val="14"/>
  </w:num>
  <w:num w:numId="39" w16cid:durableId="1987780288">
    <w:abstractNumId w:val="28"/>
  </w:num>
  <w:num w:numId="40" w16cid:durableId="2108382421">
    <w:abstractNumId w:val="58"/>
  </w:num>
  <w:num w:numId="41" w16cid:durableId="1201357830">
    <w:abstractNumId w:val="37"/>
  </w:num>
  <w:num w:numId="42" w16cid:durableId="1958027120">
    <w:abstractNumId w:val="44"/>
  </w:num>
  <w:num w:numId="43" w16cid:durableId="1886984330">
    <w:abstractNumId w:val="56"/>
  </w:num>
  <w:num w:numId="44" w16cid:durableId="375275264">
    <w:abstractNumId w:val="51"/>
  </w:num>
  <w:num w:numId="45" w16cid:durableId="22369808">
    <w:abstractNumId w:val="43"/>
  </w:num>
  <w:num w:numId="46" w16cid:durableId="1090463089">
    <w:abstractNumId w:val="39"/>
  </w:num>
  <w:num w:numId="47" w16cid:durableId="1346788425">
    <w:abstractNumId w:val="55"/>
  </w:num>
  <w:num w:numId="48" w16cid:durableId="679702136">
    <w:abstractNumId w:val="42"/>
  </w:num>
  <w:num w:numId="49" w16cid:durableId="102499453">
    <w:abstractNumId w:val="49"/>
  </w:num>
  <w:num w:numId="50" w16cid:durableId="866024843">
    <w:abstractNumId w:val="59"/>
  </w:num>
  <w:num w:numId="51" w16cid:durableId="74060154">
    <w:abstractNumId w:val="48"/>
  </w:num>
  <w:num w:numId="52" w16cid:durableId="314260008">
    <w:abstractNumId w:val="36"/>
  </w:num>
  <w:num w:numId="53" w16cid:durableId="1564022346">
    <w:abstractNumId w:val="31"/>
  </w:num>
  <w:num w:numId="54" w16cid:durableId="1422022291">
    <w:abstractNumId w:val="32"/>
  </w:num>
  <w:num w:numId="55" w16cid:durableId="1045452530">
    <w:abstractNumId w:val="27"/>
  </w:num>
  <w:num w:numId="56" w16cid:durableId="1108507552">
    <w:abstractNumId w:val="45"/>
  </w:num>
  <w:num w:numId="57" w16cid:durableId="75901488">
    <w:abstractNumId w:val="16"/>
  </w:num>
  <w:num w:numId="58" w16cid:durableId="449206096">
    <w:abstractNumId w:val="53"/>
  </w:num>
  <w:num w:numId="59" w16cid:durableId="1273393110">
    <w:abstractNumId w:val="20"/>
  </w:num>
  <w:num w:numId="60" w16cid:durableId="1017385396">
    <w:abstractNumId w:val="11"/>
  </w:num>
  <w:num w:numId="61" w16cid:durableId="2131239432">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7EE"/>
    <w:rsid w:val="0002040F"/>
    <w:rsid w:val="000256AC"/>
    <w:rsid w:val="0002793C"/>
    <w:rsid w:val="00030FEC"/>
    <w:rsid w:val="00031652"/>
    <w:rsid w:val="00035B37"/>
    <w:rsid w:val="00037B5D"/>
    <w:rsid w:val="00044885"/>
    <w:rsid w:val="00045204"/>
    <w:rsid w:val="00055B14"/>
    <w:rsid w:val="000638CA"/>
    <w:rsid w:val="0006652E"/>
    <w:rsid w:val="00066A8A"/>
    <w:rsid w:val="00067A56"/>
    <w:rsid w:val="00067C4D"/>
    <w:rsid w:val="00071C70"/>
    <w:rsid w:val="0007345D"/>
    <w:rsid w:val="000771F9"/>
    <w:rsid w:val="0008098E"/>
    <w:rsid w:val="00095F60"/>
    <w:rsid w:val="000A02CC"/>
    <w:rsid w:val="000A3B07"/>
    <w:rsid w:val="000A6B50"/>
    <w:rsid w:val="000A7AE1"/>
    <w:rsid w:val="000B1956"/>
    <w:rsid w:val="000B3FE7"/>
    <w:rsid w:val="000C05C3"/>
    <w:rsid w:val="000C0D42"/>
    <w:rsid w:val="000C26BB"/>
    <w:rsid w:val="000C6F0D"/>
    <w:rsid w:val="000D5A7D"/>
    <w:rsid w:val="000D750A"/>
    <w:rsid w:val="000D77EA"/>
    <w:rsid w:val="000E0C84"/>
    <w:rsid w:val="000E4380"/>
    <w:rsid w:val="000F1413"/>
    <w:rsid w:val="00102FDD"/>
    <w:rsid w:val="00114491"/>
    <w:rsid w:val="00116F6C"/>
    <w:rsid w:val="00117B52"/>
    <w:rsid w:val="0012073A"/>
    <w:rsid w:val="0012659D"/>
    <w:rsid w:val="00127753"/>
    <w:rsid w:val="00131427"/>
    <w:rsid w:val="00135695"/>
    <w:rsid w:val="00143A95"/>
    <w:rsid w:val="001463C0"/>
    <w:rsid w:val="00146E44"/>
    <w:rsid w:val="00155006"/>
    <w:rsid w:val="00160F12"/>
    <w:rsid w:val="00162A40"/>
    <w:rsid w:val="001706F5"/>
    <w:rsid w:val="00174AC9"/>
    <w:rsid w:val="00183C61"/>
    <w:rsid w:val="001840CC"/>
    <w:rsid w:val="00184656"/>
    <w:rsid w:val="00186353"/>
    <w:rsid w:val="001874CD"/>
    <w:rsid w:val="00192F8A"/>
    <w:rsid w:val="0019521A"/>
    <w:rsid w:val="001A04AD"/>
    <w:rsid w:val="001A33CD"/>
    <w:rsid w:val="001A5B57"/>
    <w:rsid w:val="001A6DD1"/>
    <w:rsid w:val="001B1264"/>
    <w:rsid w:val="001B1726"/>
    <w:rsid w:val="001B24D5"/>
    <w:rsid w:val="001B4072"/>
    <w:rsid w:val="001B5419"/>
    <w:rsid w:val="001C4B33"/>
    <w:rsid w:val="001D01A4"/>
    <w:rsid w:val="001D300B"/>
    <w:rsid w:val="001D5D9E"/>
    <w:rsid w:val="001E1B88"/>
    <w:rsid w:val="001E76C9"/>
    <w:rsid w:val="001F019E"/>
    <w:rsid w:val="001F3698"/>
    <w:rsid w:val="001F7B6B"/>
    <w:rsid w:val="002028FC"/>
    <w:rsid w:val="00203797"/>
    <w:rsid w:val="00203B52"/>
    <w:rsid w:val="00203D9C"/>
    <w:rsid w:val="00205160"/>
    <w:rsid w:val="00206595"/>
    <w:rsid w:val="00212683"/>
    <w:rsid w:val="00212BF2"/>
    <w:rsid w:val="00217025"/>
    <w:rsid w:val="002264B3"/>
    <w:rsid w:val="002304EF"/>
    <w:rsid w:val="00231001"/>
    <w:rsid w:val="00234EE1"/>
    <w:rsid w:val="00235B9B"/>
    <w:rsid w:val="002453D7"/>
    <w:rsid w:val="002472E8"/>
    <w:rsid w:val="00247D10"/>
    <w:rsid w:val="00247E2A"/>
    <w:rsid w:val="00251BAF"/>
    <w:rsid w:val="002568D3"/>
    <w:rsid w:val="00260177"/>
    <w:rsid w:val="00263C37"/>
    <w:rsid w:val="00263D82"/>
    <w:rsid w:val="002657E7"/>
    <w:rsid w:val="002747F8"/>
    <w:rsid w:val="00277C3D"/>
    <w:rsid w:val="0028057E"/>
    <w:rsid w:val="00281007"/>
    <w:rsid w:val="00281AED"/>
    <w:rsid w:val="00282DEA"/>
    <w:rsid w:val="002838E9"/>
    <w:rsid w:val="00284878"/>
    <w:rsid w:val="00284B31"/>
    <w:rsid w:val="00284DEC"/>
    <w:rsid w:val="002948E2"/>
    <w:rsid w:val="00295A09"/>
    <w:rsid w:val="002A16C0"/>
    <w:rsid w:val="002A65FD"/>
    <w:rsid w:val="002A7030"/>
    <w:rsid w:val="002B05CA"/>
    <w:rsid w:val="002B353C"/>
    <w:rsid w:val="002B63E4"/>
    <w:rsid w:val="002C09BD"/>
    <w:rsid w:val="002C5023"/>
    <w:rsid w:val="002C5BC4"/>
    <w:rsid w:val="002D6A1E"/>
    <w:rsid w:val="002E0257"/>
    <w:rsid w:val="002E161F"/>
    <w:rsid w:val="002E16FC"/>
    <w:rsid w:val="002F1278"/>
    <w:rsid w:val="002F2946"/>
    <w:rsid w:val="002F6E6B"/>
    <w:rsid w:val="0030024B"/>
    <w:rsid w:val="003121CB"/>
    <w:rsid w:val="003131D8"/>
    <w:rsid w:val="00320801"/>
    <w:rsid w:val="00326F7B"/>
    <w:rsid w:val="003313BF"/>
    <w:rsid w:val="0034207E"/>
    <w:rsid w:val="00344379"/>
    <w:rsid w:val="0035594B"/>
    <w:rsid w:val="00361866"/>
    <w:rsid w:val="003633AD"/>
    <w:rsid w:val="00367794"/>
    <w:rsid w:val="00371ECA"/>
    <w:rsid w:val="00376325"/>
    <w:rsid w:val="003773EF"/>
    <w:rsid w:val="003811CA"/>
    <w:rsid w:val="00381D7E"/>
    <w:rsid w:val="00382466"/>
    <w:rsid w:val="00385D30"/>
    <w:rsid w:val="00391F4C"/>
    <w:rsid w:val="003937D1"/>
    <w:rsid w:val="00394E71"/>
    <w:rsid w:val="003954F5"/>
    <w:rsid w:val="003A20C2"/>
    <w:rsid w:val="003A704E"/>
    <w:rsid w:val="003A78B3"/>
    <w:rsid w:val="003B0E42"/>
    <w:rsid w:val="003B648C"/>
    <w:rsid w:val="003C3D6C"/>
    <w:rsid w:val="003C7A18"/>
    <w:rsid w:val="003D11C3"/>
    <w:rsid w:val="003D5029"/>
    <w:rsid w:val="003D5692"/>
    <w:rsid w:val="003D5A7B"/>
    <w:rsid w:val="003F4C0C"/>
    <w:rsid w:val="003F6C0A"/>
    <w:rsid w:val="004002F1"/>
    <w:rsid w:val="00403D32"/>
    <w:rsid w:val="00415518"/>
    <w:rsid w:val="004274E0"/>
    <w:rsid w:val="00430A8C"/>
    <w:rsid w:val="00431256"/>
    <w:rsid w:val="00435311"/>
    <w:rsid w:val="004371E8"/>
    <w:rsid w:val="004437B5"/>
    <w:rsid w:val="00445B5B"/>
    <w:rsid w:val="0044698C"/>
    <w:rsid w:val="00447464"/>
    <w:rsid w:val="00455C6C"/>
    <w:rsid w:val="00462953"/>
    <w:rsid w:val="00462BC6"/>
    <w:rsid w:val="00465BAA"/>
    <w:rsid w:val="004677A8"/>
    <w:rsid w:val="0047481B"/>
    <w:rsid w:val="004770B3"/>
    <w:rsid w:val="00480509"/>
    <w:rsid w:val="00490E6E"/>
    <w:rsid w:val="004953F9"/>
    <w:rsid w:val="004964A4"/>
    <w:rsid w:val="004A16ED"/>
    <w:rsid w:val="004A17FB"/>
    <w:rsid w:val="004A3A74"/>
    <w:rsid w:val="004A66FE"/>
    <w:rsid w:val="004B0A91"/>
    <w:rsid w:val="004B5177"/>
    <w:rsid w:val="004C0730"/>
    <w:rsid w:val="004C08FB"/>
    <w:rsid w:val="004C1EE7"/>
    <w:rsid w:val="004C29C6"/>
    <w:rsid w:val="004C4613"/>
    <w:rsid w:val="004C4D62"/>
    <w:rsid w:val="004C6442"/>
    <w:rsid w:val="004D6783"/>
    <w:rsid w:val="004E08F5"/>
    <w:rsid w:val="004E2859"/>
    <w:rsid w:val="004E5BA9"/>
    <w:rsid w:val="004F00C6"/>
    <w:rsid w:val="004F1538"/>
    <w:rsid w:val="004F43F5"/>
    <w:rsid w:val="00513D1B"/>
    <w:rsid w:val="00514A6F"/>
    <w:rsid w:val="0051648D"/>
    <w:rsid w:val="00517ED0"/>
    <w:rsid w:val="00520581"/>
    <w:rsid w:val="0052585B"/>
    <w:rsid w:val="00525AD9"/>
    <w:rsid w:val="005266DA"/>
    <w:rsid w:val="00527E40"/>
    <w:rsid w:val="00540A42"/>
    <w:rsid w:val="005432E2"/>
    <w:rsid w:val="00552F77"/>
    <w:rsid w:val="0056043E"/>
    <w:rsid w:val="005636BD"/>
    <w:rsid w:val="00566721"/>
    <w:rsid w:val="0057300E"/>
    <w:rsid w:val="00573380"/>
    <w:rsid w:val="00582377"/>
    <w:rsid w:val="00584635"/>
    <w:rsid w:val="00585C8F"/>
    <w:rsid w:val="00590E51"/>
    <w:rsid w:val="00594A64"/>
    <w:rsid w:val="00597F2B"/>
    <w:rsid w:val="005A0733"/>
    <w:rsid w:val="005A36B2"/>
    <w:rsid w:val="005A5482"/>
    <w:rsid w:val="005A6FE0"/>
    <w:rsid w:val="005A7873"/>
    <w:rsid w:val="005B65C2"/>
    <w:rsid w:val="005C3152"/>
    <w:rsid w:val="005D1F14"/>
    <w:rsid w:val="005E003A"/>
    <w:rsid w:val="005E0915"/>
    <w:rsid w:val="005E32BE"/>
    <w:rsid w:val="005F3014"/>
    <w:rsid w:val="005F380B"/>
    <w:rsid w:val="005F6D0C"/>
    <w:rsid w:val="005F6E9F"/>
    <w:rsid w:val="005F783D"/>
    <w:rsid w:val="006010C6"/>
    <w:rsid w:val="00601520"/>
    <w:rsid w:val="00604AC1"/>
    <w:rsid w:val="006140B7"/>
    <w:rsid w:val="00631056"/>
    <w:rsid w:val="0063219A"/>
    <w:rsid w:val="00633762"/>
    <w:rsid w:val="006345E4"/>
    <w:rsid w:val="006416F6"/>
    <w:rsid w:val="0064256D"/>
    <w:rsid w:val="00643688"/>
    <w:rsid w:val="0064471D"/>
    <w:rsid w:val="00644B78"/>
    <w:rsid w:val="00646FF0"/>
    <w:rsid w:val="006477CC"/>
    <w:rsid w:val="00650E93"/>
    <w:rsid w:val="00670122"/>
    <w:rsid w:val="006709F4"/>
    <w:rsid w:val="00670B3E"/>
    <w:rsid w:val="00683E53"/>
    <w:rsid w:val="00685435"/>
    <w:rsid w:val="00686B24"/>
    <w:rsid w:val="0069470A"/>
    <w:rsid w:val="00695815"/>
    <w:rsid w:val="006A0ED2"/>
    <w:rsid w:val="006A2218"/>
    <w:rsid w:val="006A4481"/>
    <w:rsid w:val="006B1CBC"/>
    <w:rsid w:val="006B78DE"/>
    <w:rsid w:val="006B7EFE"/>
    <w:rsid w:val="006C1A67"/>
    <w:rsid w:val="006C2101"/>
    <w:rsid w:val="006C372E"/>
    <w:rsid w:val="006C44BD"/>
    <w:rsid w:val="006C5558"/>
    <w:rsid w:val="006D1979"/>
    <w:rsid w:val="006D6C7B"/>
    <w:rsid w:val="006E25D3"/>
    <w:rsid w:val="006F40F7"/>
    <w:rsid w:val="006F503C"/>
    <w:rsid w:val="006F6B97"/>
    <w:rsid w:val="00700046"/>
    <w:rsid w:val="0070046F"/>
    <w:rsid w:val="00700B28"/>
    <w:rsid w:val="00716E04"/>
    <w:rsid w:val="00721599"/>
    <w:rsid w:val="0072211F"/>
    <w:rsid w:val="00726492"/>
    <w:rsid w:val="00734B4B"/>
    <w:rsid w:val="007422EC"/>
    <w:rsid w:val="00744A05"/>
    <w:rsid w:val="007475C6"/>
    <w:rsid w:val="00752EB6"/>
    <w:rsid w:val="00754675"/>
    <w:rsid w:val="00754A24"/>
    <w:rsid w:val="00756D8D"/>
    <w:rsid w:val="00765ABF"/>
    <w:rsid w:val="0076684E"/>
    <w:rsid w:val="0077399A"/>
    <w:rsid w:val="0078354E"/>
    <w:rsid w:val="0078393F"/>
    <w:rsid w:val="00790313"/>
    <w:rsid w:val="00791C99"/>
    <w:rsid w:val="0079296F"/>
    <w:rsid w:val="0079799D"/>
    <w:rsid w:val="007A0C56"/>
    <w:rsid w:val="007A41CA"/>
    <w:rsid w:val="007B7B8C"/>
    <w:rsid w:val="007D10A2"/>
    <w:rsid w:val="007D10C2"/>
    <w:rsid w:val="007D30F3"/>
    <w:rsid w:val="007D75E3"/>
    <w:rsid w:val="007D7EA0"/>
    <w:rsid w:val="007E2887"/>
    <w:rsid w:val="007E3DA3"/>
    <w:rsid w:val="007E61E6"/>
    <w:rsid w:val="007E63BF"/>
    <w:rsid w:val="007E79C0"/>
    <w:rsid w:val="007F47F1"/>
    <w:rsid w:val="00800291"/>
    <w:rsid w:val="00800D61"/>
    <w:rsid w:val="008017A0"/>
    <w:rsid w:val="008031F5"/>
    <w:rsid w:val="008060B7"/>
    <w:rsid w:val="008178BA"/>
    <w:rsid w:val="008256B7"/>
    <w:rsid w:val="00827FA0"/>
    <w:rsid w:val="0083571D"/>
    <w:rsid w:val="00835E8F"/>
    <w:rsid w:val="0083617A"/>
    <w:rsid w:val="00840587"/>
    <w:rsid w:val="008416B1"/>
    <w:rsid w:val="00844012"/>
    <w:rsid w:val="008455D7"/>
    <w:rsid w:val="0085557D"/>
    <w:rsid w:val="00863BF8"/>
    <w:rsid w:val="008678F3"/>
    <w:rsid w:val="00867942"/>
    <w:rsid w:val="00872742"/>
    <w:rsid w:val="00872AFC"/>
    <w:rsid w:val="00874281"/>
    <w:rsid w:val="00875E1E"/>
    <w:rsid w:val="00877E00"/>
    <w:rsid w:val="00883AE0"/>
    <w:rsid w:val="00883F2E"/>
    <w:rsid w:val="00886437"/>
    <w:rsid w:val="00892F55"/>
    <w:rsid w:val="008A1D24"/>
    <w:rsid w:val="008B27D7"/>
    <w:rsid w:val="008B3294"/>
    <w:rsid w:val="008C43B6"/>
    <w:rsid w:val="008C7164"/>
    <w:rsid w:val="008D6892"/>
    <w:rsid w:val="008D6DE9"/>
    <w:rsid w:val="008F0AE4"/>
    <w:rsid w:val="008F3ED3"/>
    <w:rsid w:val="008F41B4"/>
    <w:rsid w:val="008F77B1"/>
    <w:rsid w:val="00900B8F"/>
    <w:rsid w:val="0090208E"/>
    <w:rsid w:val="00902C5D"/>
    <w:rsid w:val="00910166"/>
    <w:rsid w:val="00917612"/>
    <w:rsid w:val="00924CD0"/>
    <w:rsid w:val="00933853"/>
    <w:rsid w:val="0093632F"/>
    <w:rsid w:val="0093714E"/>
    <w:rsid w:val="00942E57"/>
    <w:rsid w:val="00942F00"/>
    <w:rsid w:val="009438C4"/>
    <w:rsid w:val="009556ED"/>
    <w:rsid w:val="00964950"/>
    <w:rsid w:val="00965E92"/>
    <w:rsid w:val="00980228"/>
    <w:rsid w:val="00981714"/>
    <w:rsid w:val="0098677D"/>
    <w:rsid w:val="009959ED"/>
    <w:rsid w:val="009969C0"/>
    <w:rsid w:val="009A02AD"/>
    <w:rsid w:val="009A2F4F"/>
    <w:rsid w:val="009B01EA"/>
    <w:rsid w:val="009B40AB"/>
    <w:rsid w:val="009B66B1"/>
    <w:rsid w:val="009C3E39"/>
    <w:rsid w:val="009C6D9E"/>
    <w:rsid w:val="009D5903"/>
    <w:rsid w:val="009E0277"/>
    <w:rsid w:val="009E1D0C"/>
    <w:rsid w:val="009E354E"/>
    <w:rsid w:val="009F3FFB"/>
    <w:rsid w:val="009F4945"/>
    <w:rsid w:val="00A031A0"/>
    <w:rsid w:val="00A031DD"/>
    <w:rsid w:val="00A04DA7"/>
    <w:rsid w:val="00A06FA1"/>
    <w:rsid w:val="00A12AD7"/>
    <w:rsid w:val="00A15776"/>
    <w:rsid w:val="00A20817"/>
    <w:rsid w:val="00A20C82"/>
    <w:rsid w:val="00A2247F"/>
    <w:rsid w:val="00A258D5"/>
    <w:rsid w:val="00A27D62"/>
    <w:rsid w:val="00A30D84"/>
    <w:rsid w:val="00A35048"/>
    <w:rsid w:val="00A36E63"/>
    <w:rsid w:val="00A424B0"/>
    <w:rsid w:val="00A45882"/>
    <w:rsid w:val="00A4729F"/>
    <w:rsid w:val="00A572C3"/>
    <w:rsid w:val="00A578B5"/>
    <w:rsid w:val="00A628C9"/>
    <w:rsid w:val="00A6505A"/>
    <w:rsid w:val="00A71B29"/>
    <w:rsid w:val="00A74CA0"/>
    <w:rsid w:val="00A74E58"/>
    <w:rsid w:val="00A75793"/>
    <w:rsid w:val="00A77A5D"/>
    <w:rsid w:val="00A84FDA"/>
    <w:rsid w:val="00A87535"/>
    <w:rsid w:val="00A95056"/>
    <w:rsid w:val="00AA175F"/>
    <w:rsid w:val="00AA278E"/>
    <w:rsid w:val="00AA4C6E"/>
    <w:rsid w:val="00AC1277"/>
    <w:rsid w:val="00AC28E0"/>
    <w:rsid w:val="00AC3E84"/>
    <w:rsid w:val="00AC7E26"/>
    <w:rsid w:val="00AD0E8E"/>
    <w:rsid w:val="00AD4503"/>
    <w:rsid w:val="00AE37EE"/>
    <w:rsid w:val="00AF19C1"/>
    <w:rsid w:val="00AF3BB9"/>
    <w:rsid w:val="00AF4D53"/>
    <w:rsid w:val="00B15D17"/>
    <w:rsid w:val="00B252D9"/>
    <w:rsid w:val="00B277C2"/>
    <w:rsid w:val="00B4192C"/>
    <w:rsid w:val="00B41ACC"/>
    <w:rsid w:val="00B44EB1"/>
    <w:rsid w:val="00B457ED"/>
    <w:rsid w:val="00B4695B"/>
    <w:rsid w:val="00B5132E"/>
    <w:rsid w:val="00B53ACB"/>
    <w:rsid w:val="00B57BEB"/>
    <w:rsid w:val="00B64C46"/>
    <w:rsid w:val="00B76D12"/>
    <w:rsid w:val="00B81D45"/>
    <w:rsid w:val="00B83C5A"/>
    <w:rsid w:val="00B94584"/>
    <w:rsid w:val="00BA0542"/>
    <w:rsid w:val="00BA0D7F"/>
    <w:rsid w:val="00BB55EC"/>
    <w:rsid w:val="00BC57F3"/>
    <w:rsid w:val="00BD224D"/>
    <w:rsid w:val="00BD3C9B"/>
    <w:rsid w:val="00BE2393"/>
    <w:rsid w:val="00BE5FC0"/>
    <w:rsid w:val="00BE66AF"/>
    <w:rsid w:val="00BE7094"/>
    <w:rsid w:val="00BF0A25"/>
    <w:rsid w:val="00BF1111"/>
    <w:rsid w:val="00BF3208"/>
    <w:rsid w:val="00BF4DD4"/>
    <w:rsid w:val="00BF611C"/>
    <w:rsid w:val="00C00D8D"/>
    <w:rsid w:val="00C01882"/>
    <w:rsid w:val="00C066AA"/>
    <w:rsid w:val="00C117DA"/>
    <w:rsid w:val="00C12856"/>
    <w:rsid w:val="00C14225"/>
    <w:rsid w:val="00C20EB4"/>
    <w:rsid w:val="00C2155E"/>
    <w:rsid w:val="00C223ED"/>
    <w:rsid w:val="00C2371B"/>
    <w:rsid w:val="00C24B29"/>
    <w:rsid w:val="00C30DF2"/>
    <w:rsid w:val="00C3171F"/>
    <w:rsid w:val="00C32334"/>
    <w:rsid w:val="00C32DCC"/>
    <w:rsid w:val="00C33813"/>
    <w:rsid w:val="00C378E4"/>
    <w:rsid w:val="00C41265"/>
    <w:rsid w:val="00C52640"/>
    <w:rsid w:val="00C52FF7"/>
    <w:rsid w:val="00C55189"/>
    <w:rsid w:val="00C55BCA"/>
    <w:rsid w:val="00C72ECD"/>
    <w:rsid w:val="00C76C02"/>
    <w:rsid w:val="00C86ED5"/>
    <w:rsid w:val="00C90364"/>
    <w:rsid w:val="00C958DD"/>
    <w:rsid w:val="00CA2AC5"/>
    <w:rsid w:val="00CA5CBD"/>
    <w:rsid w:val="00CA68FA"/>
    <w:rsid w:val="00CB09D4"/>
    <w:rsid w:val="00CC057D"/>
    <w:rsid w:val="00CC2A7E"/>
    <w:rsid w:val="00CC7125"/>
    <w:rsid w:val="00CD1DB8"/>
    <w:rsid w:val="00CE261C"/>
    <w:rsid w:val="00CE3CEC"/>
    <w:rsid w:val="00CF44F6"/>
    <w:rsid w:val="00CF7A32"/>
    <w:rsid w:val="00CF7DFF"/>
    <w:rsid w:val="00D02E79"/>
    <w:rsid w:val="00D06B60"/>
    <w:rsid w:val="00D07C88"/>
    <w:rsid w:val="00D07F36"/>
    <w:rsid w:val="00D166C9"/>
    <w:rsid w:val="00D176CE"/>
    <w:rsid w:val="00D27DEF"/>
    <w:rsid w:val="00D32655"/>
    <w:rsid w:val="00D3312D"/>
    <w:rsid w:val="00D33EC1"/>
    <w:rsid w:val="00D3502F"/>
    <w:rsid w:val="00D37EBD"/>
    <w:rsid w:val="00D40684"/>
    <w:rsid w:val="00D42BE1"/>
    <w:rsid w:val="00D5291E"/>
    <w:rsid w:val="00D6214C"/>
    <w:rsid w:val="00D632CC"/>
    <w:rsid w:val="00D6496F"/>
    <w:rsid w:val="00D64A4A"/>
    <w:rsid w:val="00D714F9"/>
    <w:rsid w:val="00D73D26"/>
    <w:rsid w:val="00D86583"/>
    <w:rsid w:val="00D90B31"/>
    <w:rsid w:val="00D91111"/>
    <w:rsid w:val="00D94BF3"/>
    <w:rsid w:val="00DB2A90"/>
    <w:rsid w:val="00DD288C"/>
    <w:rsid w:val="00DD2894"/>
    <w:rsid w:val="00DD4DAA"/>
    <w:rsid w:val="00DD5F13"/>
    <w:rsid w:val="00DE1F41"/>
    <w:rsid w:val="00DE2F70"/>
    <w:rsid w:val="00DE56E7"/>
    <w:rsid w:val="00DF5DDD"/>
    <w:rsid w:val="00E00085"/>
    <w:rsid w:val="00E001D2"/>
    <w:rsid w:val="00E203DD"/>
    <w:rsid w:val="00E21079"/>
    <w:rsid w:val="00E32E5A"/>
    <w:rsid w:val="00E36BC4"/>
    <w:rsid w:val="00E41BFD"/>
    <w:rsid w:val="00E46CB8"/>
    <w:rsid w:val="00E51098"/>
    <w:rsid w:val="00E57F47"/>
    <w:rsid w:val="00E631EA"/>
    <w:rsid w:val="00E85806"/>
    <w:rsid w:val="00E902E5"/>
    <w:rsid w:val="00E912A6"/>
    <w:rsid w:val="00E95722"/>
    <w:rsid w:val="00E9580F"/>
    <w:rsid w:val="00EA4574"/>
    <w:rsid w:val="00EA5455"/>
    <w:rsid w:val="00EB0CA1"/>
    <w:rsid w:val="00EB6B71"/>
    <w:rsid w:val="00EC0E36"/>
    <w:rsid w:val="00EC5FCE"/>
    <w:rsid w:val="00EC6FEA"/>
    <w:rsid w:val="00EC70DF"/>
    <w:rsid w:val="00ED72D1"/>
    <w:rsid w:val="00ED7B7D"/>
    <w:rsid w:val="00EE042B"/>
    <w:rsid w:val="00EE5838"/>
    <w:rsid w:val="00EE620E"/>
    <w:rsid w:val="00EF5EBF"/>
    <w:rsid w:val="00EF66F9"/>
    <w:rsid w:val="00EF7CE0"/>
    <w:rsid w:val="00F078EA"/>
    <w:rsid w:val="00F112A4"/>
    <w:rsid w:val="00F15614"/>
    <w:rsid w:val="00F26BE4"/>
    <w:rsid w:val="00F36B49"/>
    <w:rsid w:val="00F50336"/>
    <w:rsid w:val="00F56F97"/>
    <w:rsid w:val="00F63634"/>
    <w:rsid w:val="00F63BB1"/>
    <w:rsid w:val="00F66303"/>
    <w:rsid w:val="00F666A5"/>
    <w:rsid w:val="00F71664"/>
    <w:rsid w:val="00F7224F"/>
    <w:rsid w:val="00F82BD4"/>
    <w:rsid w:val="00F92F60"/>
    <w:rsid w:val="00F948F7"/>
    <w:rsid w:val="00F9708A"/>
    <w:rsid w:val="00FA18E4"/>
    <w:rsid w:val="00FB15F6"/>
    <w:rsid w:val="00FB1817"/>
    <w:rsid w:val="00FB74B3"/>
    <w:rsid w:val="00FC2657"/>
    <w:rsid w:val="00FC2BB7"/>
    <w:rsid w:val="00FD02E2"/>
    <w:rsid w:val="00FD2D09"/>
    <w:rsid w:val="00FD2F13"/>
    <w:rsid w:val="00FD5FD4"/>
    <w:rsid w:val="00FE48FE"/>
    <w:rsid w:val="00FE5589"/>
    <w:rsid w:val="00FE6C5B"/>
    <w:rsid w:val="00FF41D5"/>
    <w:rsid w:val="39E0D4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69162"/>
  <w15:chartTrackingRefBased/>
  <w15:docId w15:val="{69568641-D315-4F27-A37B-B989D4CAB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A1E"/>
    <w:pPr>
      <w:spacing w:after="0" w:line="240" w:lineRule="auto"/>
    </w:pPr>
    <w:rPr>
      <w:rFonts w:ascii="Century Gothic" w:eastAsia="PMingLiU" w:hAnsi="Century Gothic" w:cs="Times New Roman"/>
      <w:color w:val="000000"/>
      <w:kern w:val="0"/>
      <w:szCs w:val="20"/>
      <w:lang w:bidi="ar-DZ"/>
      <w14:ligatures w14:val="none"/>
    </w:rPr>
  </w:style>
  <w:style w:type="paragraph" w:styleId="Heading1">
    <w:name w:val="heading 1"/>
    <w:next w:val="BodyText"/>
    <w:link w:val="Heading1Char"/>
    <w:qFormat/>
    <w:rsid w:val="002D6A1E"/>
    <w:pPr>
      <w:keepNext/>
      <w:pageBreakBefore/>
      <w:numPr>
        <w:numId w:val="35"/>
      </w:numPr>
      <w:pBdr>
        <w:bottom w:val="single" w:sz="8" w:space="1" w:color="00EEAE"/>
      </w:pBdr>
      <w:spacing w:after="120" w:line="240" w:lineRule="auto"/>
      <w:outlineLvl w:val="0"/>
    </w:pPr>
    <w:rPr>
      <w:rFonts w:ascii="Century Gothic" w:eastAsia="PMingLiU" w:hAnsi="Century Gothic" w:cs="Arial"/>
      <w:b/>
      <w:bCs/>
      <w:color w:val="2B3A44"/>
      <w:kern w:val="32"/>
      <w:sz w:val="48"/>
      <w:szCs w:val="32"/>
      <w:lang w:bidi="ar-DZ"/>
      <w14:ligatures w14:val="none"/>
    </w:rPr>
  </w:style>
  <w:style w:type="paragraph" w:styleId="Heading2">
    <w:name w:val="heading 2"/>
    <w:next w:val="BodyText"/>
    <w:link w:val="Heading2Char"/>
    <w:qFormat/>
    <w:rsid w:val="002D6A1E"/>
    <w:pPr>
      <w:keepNext/>
      <w:numPr>
        <w:ilvl w:val="1"/>
        <w:numId w:val="35"/>
      </w:numPr>
      <w:pBdr>
        <w:bottom w:val="single" w:sz="8" w:space="1" w:color="00EEAE"/>
      </w:pBdr>
      <w:spacing w:before="240" w:after="120" w:line="240" w:lineRule="auto"/>
      <w:outlineLvl w:val="1"/>
    </w:pPr>
    <w:rPr>
      <w:rFonts w:ascii="Century Gothic" w:eastAsia="PMingLiU" w:hAnsi="Century Gothic" w:cs="Arial"/>
      <w:b/>
      <w:bCs/>
      <w:iCs/>
      <w:color w:val="2B3A44"/>
      <w:kern w:val="0"/>
      <w:sz w:val="44"/>
      <w:szCs w:val="28"/>
      <w:lang w:bidi="ar-DZ"/>
      <w14:ligatures w14:val="none"/>
    </w:rPr>
  </w:style>
  <w:style w:type="paragraph" w:styleId="Heading3">
    <w:name w:val="heading 3"/>
    <w:next w:val="BodyText"/>
    <w:link w:val="Heading3Char"/>
    <w:qFormat/>
    <w:rsid w:val="002D6A1E"/>
    <w:pPr>
      <w:keepNext/>
      <w:spacing w:before="240" w:after="120" w:line="240" w:lineRule="auto"/>
      <w:ind w:left="1080" w:hanging="1080"/>
      <w:outlineLvl w:val="2"/>
    </w:pPr>
    <w:rPr>
      <w:rFonts w:ascii="Century Gothic" w:eastAsia="PMingLiU" w:hAnsi="Century Gothic" w:cs="Arial"/>
      <w:b/>
      <w:bCs/>
      <w:color w:val="2B3A44"/>
      <w:kern w:val="0"/>
      <w:sz w:val="40"/>
      <w:szCs w:val="26"/>
      <w:lang w:bidi="ar-DZ"/>
      <w14:ligatures w14:val="none"/>
    </w:rPr>
  </w:style>
  <w:style w:type="paragraph" w:styleId="Heading4">
    <w:name w:val="heading 4"/>
    <w:next w:val="BodyText"/>
    <w:link w:val="Heading4Char"/>
    <w:qFormat/>
    <w:rsid w:val="002D6A1E"/>
    <w:pPr>
      <w:keepNext/>
      <w:keepLines/>
      <w:numPr>
        <w:ilvl w:val="3"/>
        <w:numId w:val="35"/>
      </w:numPr>
      <w:tabs>
        <w:tab w:val="left" w:pos="1440"/>
      </w:tabs>
      <w:spacing w:before="240" w:after="120" w:line="240" w:lineRule="auto"/>
      <w:outlineLvl w:val="3"/>
    </w:pPr>
    <w:rPr>
      <w:rFonts w:ascii="Century Gothic" w:eastAsia="PMingLiU" w:hAnsi="Century Gothic" w:cs="Times New Roman"/>
      <w:b/>
      <w:bCs/>
      <w:color w:val="2B3A44"/>
      <w:kern w:val="0"/>
      <w:sz w:val="36"/>
      <w:szCs w:val="28"/>
      <w:lang w:bidi="ar-DZ"/>
      <w14:ligatures w14:val="none"/>
    </w:rPr>
  </w:style>
  <w:style w:type="paragraph" w:styleId="Heading5">
    <w:name w:val="heading 5"/>
    <w:next w:val="BodyText"/>
    <w:link w:val="Heading5Char"/>
    <w:qFormat/>
    <w:rsid w:val="002D6A1E"/>
    <w:pPr>
      <w:keepNext/>
      <w:keepLines/>
      <w:numPr>
        <w:ilvl w:val="4"/>
        <w:numId w:val="35"/>
      </w:numPr>
      <w:spacing w:before="240" w:after="120" w:line="240" w:lineRule="auto"/>
      <w:outlineLvl w:val="4"/>
    </w:pPr>
    <w:rPr>
      <w:rFonts w:ascii="Century Gothic" w:eastAsia="PMingLiU" w:hAnsi="Century Gothic" w:cs="Times New Roman"/>
      <w:b/>
      <w:bCs/>
      <w:iCs/>
      <w:color w:val="2B3A44"/>
      <w:kern w:val="0"/>
      <w:sz w:val="32"/>
      <w:szCs w:val="26"/>
      <w:lang w:bidi="ar-DZ"/>
      <w14:ligatures w14:val="none"/>
    </w:rPr>
  </w:style>
  <w:style w:type="paragraph" w:styleId="Heading6">
    <w:name w:val="heading 6"/>
    <w:next w:val="BodyText"/>
    <w:link w:val="Heading6Char"/>
    <w:qFormat/>
    <w:rsid w:val="002D6A1E"/>
    <w:pPr>
      <w:keepNext/>
      <w:keepLines/>
      <w:numPr>
        <w:ilvl w:val="5"/>
        <w:numId w:val="35"/>
      </w:numPr>
      <w:spacing w:before="240" w:after="120" w:line="240" w:lineRule="auto"/>
      <w:outlineLvl w:val="5"/>
    </w:pPr>
    <w:rPr>
      <w:rFonts w:ascii="Century Gothic" w:eastAsia="PMingLiU" w:hAnsi="Century Gothic" w:cs="Times New Roman"/>
      <w:b/>
      <w:bCs/>
      <w:color w:val="2B3A44"/>
      <w:kern w:val="0"/>
      <w:sz w:val="28"/>
      <w:lang w:bidi="ar-DZ"/>
      <w14:ligatures w14:val="none"/>
    </w:rPr>
  </w:style>
  <w:style w:type="paragraph" w:styleId="Heading7">
    <w:name w:val="heading 7"/>
    <w:basedOn w:val="Normal"/>
    <w:next w:val="Normal"/>
    <w:link w:val="Heading7Char"/>
    <w:semiHidden/>
    <w:qFormat/>
    <w:rsid w:val="002D6A1E"/>
    <w:pPr>
      <w:numPr>
        <w:ilvl w:val="6"/>
        <w:numId w:val="35"/>
      </w:numPr>
      <w:spacing w:before="240" w:after="60"/>
      <w:outlineLvl w:val="6"/>
    </w:pPr>
    <w:rPr>
      <w:rFonts w:ascii="Times New Roman" w:hAnsi="Times New Roman"/>
      <w:sz w:val="24"/>
      <w:szCs w:val="24"/>
    </w:rPr>
  </w:style>
  <w:style w:type="paragraph" w:styleId="Heading8">
    <w:name w:val="heading 8"/>
    <w:basedOn w:val="Normal"/>
    <w:next w:val="Normal"/>
    <w:link w:val="Heading8Char"/>
    <w:semiHidden/>
    <w:qFormat/>
    <w:rsid w:val="002D6A1E"/>
    <w:pPr>
      <w:numPr>
        <w:ilvl w:val="7"/>
        <w:numId w:val="35"/>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semiHidden/>
    <w:qFormat/>
    <w:rsid w:val="002D6A1E"/>
    <w:pPr>
      <w:numPr>
        <w:ilvl w:val="8"/>
        <w:numId w:val="3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6A1E"/>
    <w:rPr>
      <w:rFonts w:ascii="Century Gothic" w:eastAsia="PMingLiU" w:hAnsi="Century Gothic" w:cs="Arial"/>
      <w:b/>
      <w:bCs/>
      <w:color w:val="2B3A44"/>
      <w:kern w:val="32"/>
      <w:sz w:val="48"/>
      <w:szCs w:val="32"/>
      <w:lang w:bidi="ar-DZ"/>
      <w14:ligatures w14:val="none"/>
    </w:rPr>
  </w:style>
  <w:style w:type="character" w:customStyle="1" w:styleId="Heading2Char">
    <w:name w:val="Heading 2 Char"/>
    <w:basedOn w:val="DefaultParagraphFont"/>
    <w:link w:val="Heading2"/>
    <w:rsid w:val="002D6A1E"/>
    <w:rPr>
      <w:rFonts w:ascii="Century Gothic" w:eastAsia="PMingLiU" w:hAnsi="Century Gothic" w:cs="Arial"/>
      <w:b/>
      <w:bCs/>
      <w:iCs/>
      <w:color w:val="2B3A44"/>
      <w:kern w:val="0"/>
      <w:sz w:val="44"/>
      <w:szCs w:val="28"/>
      <w:lang w:bidi="ar-DZ"/>
      <w14:ligatures w14:val="none"/>
    </w:rPr>
  </w:style>
  <w:style w:type="character" w:customStyle="1" w:styleId="Heading3Char">
    <w:name w:val="Heading 3 Char"/>
    <w:basedOn w:val="DefaultParagraphFont"/>
    <w:link w:val="Heading3"/>
    <w:rsid w:val="002D6A1E"/>
    <w:rPr>
      <w:rFonts w:ascii="Century Gothic" w:eastAsia="PMingLiU" w:hAnsi="Century Gothic" w:cs="Arial"/>
      <w:b/>
      <w:bCs/>
      <w:color w:val="2B3A44"/>
      <w:kern w:val="0"/>
      <w:sz w:val="40"/>
      <w:szCs w:val="26"/>
      <w:lang w:bidi="ar-DZ"/>
      <w14:ligatures w14:val="none"/>
    </w:rPr>
  </w:style>
  <w:style w:type="character" w:customStyle="1" w:styleId="Heading4Char">
    <w:name w:val="Heading 4 Char"/>
    <w:basedOn w:val="DefaultParagraphFont"/>
    <w:link w:val="Heading4"/>
    <w:rsid w:val="002D6A1E"/>
    <w:rPr>
      <w:rFonts w:ascii="Century Gothic" w:eastAsia="PMingLiU" w:hAnsi="Century Gothic" w:cs="Times New Roman"/>
      <w:b/>
      <w:bCs/>
      <w:color w:val="2B3A44"/>
      <w:kern w:val="0"/>
      <w:sz w:val="36"/>
      <w:szCs w:val="28"/>
      <w:lang w:bidi="ar-DZ"/>
      <w14:ligatures w14:val="none"/>
    </w:rPr>
  </w:style>
  <w:style w:type="character" w:customStyle="1" w:styleId="Heading5Char">
    <w:name w:val="Heading 5 Char"/>
    <w:basedOn w:val="DefaultParagraphFont"/>
    <w:link w:val="Heading5"/>
    <w:rsid w:val="002D6A1E"/>
    <w:rPr>
      <w:rFonts w:ascii="Century Gothic" w:eastAsia="PMingLiU" w:hAnsi="Century Gothic" w:cs="Times New Roman"/>
      <w:b/>
      <w:bCs/>
      <w:iCs/>
      <w:color w:val="2B3A44"/>
      <w:kern w:val="0"/>
      <w:sz w:val="32"/>
      <w:szCs w:val="26"/>
      <w:lang w:bidi="ar-DZ"/>
      <w14:ligatures w14:val="none"/>
    </w:rPr>
  </w:style>
  <w:style w:type="character" w:customStyle="1" w:styleId="Heading6Char">
    <w:name w:val="Heading 6 Char"/>
    <w:basedOn w:val="DefaultParagraphFont"/>
    <w:link w:val="Heading6"/>
    <w:rsid w:val="002D6A1E"/>
    <w:rPr>
      <w:rFonts w:ascii="Century Gothic" w:eastAsia="PMingLiU" w:hAnsi="Century Gothic" w:cs="Times New Roman"/>
      <w:b/>
      <w:bCs/>
      <w:color w:val="2B3A44"/>
      <w:kern w:val="0"/>
      <w:sz w:val="28"/>
      <w:lang w:bidi="ar-DZ"/>
      <w14:ligatures w14:val="none"/>
    </w:rPr>
  </w:style>
  <w:style w:type="character" w:customStyle="1" w:styleId="Heading7Char">
    <w:name w:val="Heading 7 Char"/>
    <w:basedOn w:val="DefaultParagraphFont"/>
    <w:link w:val="Heading7"/>
    <w:semiHidden/>
    <w:rsid w:val="002D6A1E"/>
    <w:rPr>
      <w:rFonts w:ascii="Times New Roman" w:eastAsia="PMingLiU" w:hAnsi="Times New Roman" w:cs="Times New Roman"/>
      <w:color w:val="000000"/>
      <w:kern w:val="0"/>
      <w:sz w:val="24"/>
      <w:szCs w:val="24"/>
      <w:lang w:bidi="ar-DZ"/>
      <w14:ligatures w14:val="none"/>
    </w:rPr>
  </w:style>
  <w:style w:type="character" w:customStyle="1" w:styleId="Heading8Char">
    <w:name w:val="Heading 8 Char"/>
    <w:basedOn w:val="DefaultParagraphFont"/>
    <w:link w:val="Heading8"/>
    <w:semiHidden/>
    <w:rsid w:val="002D6A1E"/>
    <w:rPr>
      <w:rFonts w:ascii="Times New Roman" w:eastAsia="PMingLiU" w:hAnsi="Times New Roman" w:cs="Times New Roman"/>
      <w:i/>
      <w:iCs/>
      <w:color w:val="000000"/>
      <w:kern w:val="0"/>
      <w:sz w:val="24"/>
      <w:szCs w:val="24"/>
      <w:lang w:bidi="ar-DZ"/>
      <w14:ligatures w14:val="none"/>
    </w:rPr>
  </w:style>
  <w:style w:type="character" w:customStyle="1" w:styleId="Heading9Char">
    <w:name w:val="Heading 9 Char"/>
    <w:basedOn w:val="DefaultParagraphFont"/>
    <w:link w:val="Heading9"/>
    <w:semiHidden/>
    <w:rsid w:val="002D6A1E"/>
    <w:rPr>
      <w:rFonts w:ascii="Century Gothic" w:eastAsia="PMingLiU" w:hAnsi="Century Gothic" w:cs="Arial"/>
      <w:color w:val="000000"/>
      <w:kern w:val="0"/>
      <w:lang w:bidi="ar-DZ"/>
      <w14:ligatures w14:val="none"/>
    </w:rPr>
  </w:style>
  <w:style w:type="paragraph" w:styleId="Title">
    <w:name w:val="Title"/>
    <w:basedOn w:val="Normal"/>
    <w:next w:val="Normal"/>
    <w:link w:val="TitleChar"/>
    <w:uiPriority w:val="10"/>
    <w:qFormat/>
    <w:rsid w:val="002D6A1E"/>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D6A1E"/>
    <w:rPr>
      <w:rFonts w:asciiTheme="majorHAnsi" w:eastAsiaTheme="majorEastAsia" w:hAnsiTheme="majorHAnsi" w:cstheme="majorBidi"/>
      <w:spacing w:val="-10"/>
      <w:kern w:val="28"/>
      <w:sz w:val="56"/>
      <w:szCs w:val="56"/>
      <w:lang w:bidi="ar-DZ"/>
      <w14:ligatures w14:val="none"/>
    </w:rPr>
  </w:style>
  <w:style w:type="paragraph" w:styleId="Subtitle">
    <w:name w:val="Subtitle"/>
    <w:basedOn w:val="Normal"/>
    <w:next w:val="Normal"/>
    <w:link w:val="SubtitleChar"/>
    <w:uiPriority w:val="11"/>
    <w:qFormat/>
    <w:rsid w:val="002D6A1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2D6A1E"/>
    <w:rPr>
      <w:rFonts w:eastAsiaTheme="minorEastAsia"/>
      <w:color w:val="5A5A5A" w:themeColor="text1" w:themeTint="A5"/>
      <w:spacing w:val="15"/>
      <w:kern w:val="0"/>
      <w:lang w:bidi="ar-DZ"/>
      <w14:ligatures w14:val="none"/>
    </w:rPr>
  </w:style>
  <w:style w:type="paragraph" w:styleId="Quote">
    <w:name w:val="Quote"/>
    <w:basedOn w:val="Normal"/>
    <w:next w:val="Normal"/>
    <w:link w:val="QuoteChar"/>
    <w:uiPriority w:val="29"/>
    <w:qFormat/>
    <w:rsid w:val="002D6A1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D6A1E"/>
    <w:rPr>
      <w:rFonts w:ascii="Century Gothic" w:eastAsia="PMingLiU" w:hAnsi="Century Gothic" w:cs="Times New Roman"/>
      <w:i/>
      <w:iCs/>
      <w:color w:val="404040" w:themeColor="text1" w:themeTint="BF"/>
      <w:kern w:val="0"/>
      <w:szCs w:val="20"/>
      <w:lang w:bidi="ar-DZ"/>
      <w14:ligatures w14:val="none"/>
    </w:rPr>
  </w:style>
  <w:style w:type="paragraph" w:styleId="ListParagraph">
    <w:name w:val="List Paragraph"/>
    <w:basedOn w:val="Normal"/>
    <w:uiPriority w:val="34"/>
    <w:qFormat/>
    <w:rsid w:val="002D6A1E"/>
    <w:pPr>
      <w:ind w:left="720"/>
      <w:contextualSpacing/>
    </w:pPr>
  </w:style>
  <w:style w:type="character" w:styleId="IntenseEmphasis">
    <w:name w:val="Intense Emphasis"/>
    <w:basedOn w:val="DefaultParagraphFont"/>
    <w:uiPriority w:val="21"/>
    <w:qFormat/>
    <w:rsid w:val="002D6A1E"/>
    <w:rPr>
      <w:i/>
      <w:iCs/>
      <w:color w:val="156082" w:themeColor="accent1"/>
      <w:lang w:val="en-US" w:bidi="ar-DZ"/>
    </w:rPr>
  </w:style>
  <w:style w:type="paragraph" w:styleId="IntenseQuote">
    <w:name w:val="Intense Quote"/>
    <w:basedOn w:val="Normal"/>
    <w:next w:val="Normal"/>
    <w:link w:val="IntenseQuoteChar"/>
    <w:uiPriority w:val="30"/>
    <w:qFormat/>
    <w:rsid w:val="002D6A1E"/>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2D6A1E"/>
    <w:rPr>
      <w:rFonts w:ascii="Century Gothic" w:eastAsia="PMingLiU" w:hAnsi="Century Gothic" w:cs="Times New Roman"/>
      <w:i/>
      <w:iCs/>
      <w:color w:val="156082" w:themeColor="accent1"/>
      <w:kern w:val="0"/>
      <w:szCs w:val="20"/>
      <w:lang w:bidi="ar-DZ"/>
      <w14:ligatures w14:val="none"/>
    </w:rPr>
  </w:style>
  <w:style w:type="character" w:styleId="IntenseReference">
    <w:name w:val="Intense Reference"/>
    <w:basedOn w:val="DefaultParagraphFont"/>
    <w:uiPriority w:val="32"/>
    <w:qFormat/>
    <w:rsid w:val="002D6A1E"/>
    <w:rPr>
      <w:b/>
      <w:bCs/>
      <w:smallCaps/>
      <w:color w:val="156082" w:themeColor="accent1"/>
      <w:spacing w:val="5"/>
      <w:lang w:val="en-US" w:bidi="ar-DZ"/>
    </w:rPr>
  </w:style>
  <w:style w:type="paragraph" w:customStyle="1" w:styleId="BodyText">
    <w:name w:val="*Body Text"/>
    <w:link w:val="BodyTextChar"/>
    <w:qFormat/>
    <w:rsid w:val="002D6A1E"/>
    <w:pPr>
      <w:spacing w:after="120" w:line="276" w:lineRule="auto"/>
    </w:pPr>
    <w:rPr>
      <w:rFonts w:ascii="Century Gothic" w:eastAsia="PMingLiU" w:hAnsi="Century Gothic" w:cs="Times New Roman"/>
      <w:color w:val="2B3A44"/>
      <w:kern w:val="0"/>
      <w:szCs w:val="20"/>
      <w:lang w:bidi="ar-DZ"/>
      <w14:ligatures w14:val="none"/>
    </w:rPr>
  </w:style>
  <w:style w:type="paragraph" w:customStyle="1" w:styleId="RightSidebarHeading">
    <w:name w:val="*Right Sidebar Heading"/>
    <w:basedOn w:val="RightSidebarText"/>
    <w:next w:val="RightSidebarText"/>
    <w:uiPriority w:val="1"/>
    <w:qFormat/>
    <w:rsid w:val="002D6A1E"/>
    <w:pPr>
      <w:framePr w:wrap="around"/>
    </w:pPr>
    <w:rPr>
      <w:b/>
    </w:rPr>
  </w:style>
  <w:style w:type="paragraph" w:customStyle="1" w:styleId="RightSidebarBullet">
    <w:name w:val="*Right Sidebar Bullet"/>
    <w:basedOn w:val="RightSidebarText"/>
    <w:uiPriority w:val="1"/>
    <w:qFormat/>
    <w:rsid w:val="002D6A1E"/>
    <w:pPr>
      <w:framePr w:wrap="around"/>
      <w:numPr>
        <w:numId w:val="46"/>
      </w:numPr>
      <w:ind w:left="216" w:hanging="216"/>
    </w:pPr>
  </w:style>
  <w:style w:type="paragraph" w:customStyle="1" w:styleId="BlindParagraph">
    <w:name w:val="*Blind Paragraph"/>
    <w:basedOn w:val="BodyText"/>
    <w:uiPriority w:val="1"/>
    <w:qFormat/>
    <w:rsid w:val="002D6A1E"/>
    <w:pPr>
      <w:spacing w:after="0"/>
    </w:pPr>
    <w:rPr>
      <w:sz w:val="4"/>
      <w:szCs w:val="4"/>
    </w:rPr>
  </w:style>
  <w:style w:type="paragraph" w:customStyle="1" w:styleId="BodySingle">
    <w:name w:val="*Body Single"/>
    <w:basedOn w:val="BodyText"/>
    <w:uiPriority w:val="1"/>
    <w:rsid w:val="002D6A1E"/>
    <w:pPr>
      <w:spacing w:after="0"/>
    </w:pPr>
  </w:style>
  <w:style w:type="paragraph" w:customStyle="1" w:styleId="BodyTextBold">
    <w:name w:val="*Body Text Bold"/>
    <w:basedOn w:val="BodyText"/>
    <w:next w:val="BodyText"/>
    <w:uiPriority w:val="1"/>
    <w:rsid w:val="002D6A1E"/>
    <w:rPr>
      <w:b/>
    </w:rPr>
  </w:style>
  <w:style w:type="paragraph" w:customStyle="1" w:styleId="Bullet1Double">
    <w:name w:val="*Bullet #1 Double"/>
    <w:aliases w:val="double bullet,BU Bullet Paragraph,BU,BP,BU bullet,B1,bu,BL,bullet double-space,bl,body copy,B,bod,Bullet 2,b2,Bullet,Bullets,double,bullet single,b2b2,2nd level bullet,EDS sub bullet,bullet text,8,bullet double,bullet2,B2,b,bullet 2,bo"/>
    <w:link w:val="Bullet1DoubleChar"/>
    <w:rsid w:val="002D6A1E"/>
    <w:pPr>
      <w:numPr>
        <w:numId w:val="36"/>
      </w:numPr>
      <w:tabs>
        <w:tab w:val="clear" w:pos="0"/>
        <w:tab w:val="left" w:pos="288"/>
      </w:tabs>
      <w:spacing w:after="120" w:line="276" w:lineRule="auto"/>
      <w:ind w:left="288" w:hanging="288"/>
    </w:pPr>
    <w:rPr>
      <w:rFonts w:ascii="Century Gothic" w:eastAsia="PMingLiU" w:hAnsi="Century Gothic" w:cs="Times New Roman"/>
      <w:bCs/>
      <w:color w:val="2B3A44"/>
      <w:kern w:val="0"/>
      <w:szCs w:val="20"/>
      <w:lang w:bidi="ar-DZ"/>
      <w14:ligatures w14:val="none"/>
    </w:rPr>
  </w:style>
  <w:style w:type="paragraph" w:customStyle="1" w:styleId="Bullet1Single0">
    <w:name w:val="*Bullet #1 Single"/>
    <w:basedOn w:val="Bullet1Double"/>
    <w:uiPriority w:val="1"/>
    <w:qFormat/>
    <w:rsid w:val="002D6A1E"/>
    <w:pPr>
      <w:spacing w:after="0"/>
    </w:pPr>
  </w:style>
  <w:style w:type="paragraph" w:customStyle="1" w:styleId="TableText10Bullet1Single">
    <w:name w:val="*Table Text 10 Bullet #1 Single"/>
    <w:uiPriority w:val="1"/>
    <w:rsid w:val="002D6A1E"/>
    <w:pPr>
      <w:numPr>
        <w:numId w:val="42"/>
      </w:numPr>
      <w:tabs>
        <w:tab w:val="left" w:pos="216"/>
      </w:tabs>
      <w:spacing w:after="20" w:line="240" w:lineRule="auto"/>
      <w:ind w:left="216" w:hanging="216"/>
    </w:pPr>
    <w:rPr>
      <w:rFonts w:ascii="Century Gothic" w:eastAsia="PMingLiU" w:hAnsi="Century Gothic" w:cs="Times New Roman"/>
      <w:color w:val="2B3A44"/>
      <w:kern w:val="0"/>
      <w:sz w:val="20"/>
      <w:szCs w:val="20"/>
      <w:lang w:bidi="ar-DZ"/>
      <w14:ligatures w14:val="none"/>
    </w:rPr>
  </w:style>
  <w:style w:type="paragraph" w:styleId="NoSpacing">
    <w:name w:val="No Spacing"/>
    <w:uiPriority w:val="1"/>
    <w:qFormat/>
    <w:rsid w:val="002D6A1E"/>
    <w:pPr>
      <w:spacing w:after="0" w:line="240" w:lineRule="auto"/>
    </w:pPr>
    <w:rPr>
      <w:rFonts w:ascii="Century Gothic" w:eastAsia="PMingLiU" w:hAnsi="Century Gothic" w:cs="Times New Roman"/>
      <w:color w:val="000000"/>
      <w:kern w:val="0"/>
      <w:szCs w:val="20"/>
      <w:lang w:bidi="ar-DZ"/>
      <w14:ligatures w14:val="none"/>
    </w:rPr>
  </w:style>
  <w:style w:type="paragraph" w:customStyle="1" w:styleId="Bullet1SubtextDouble">
    <w:name w:val="*Bullet #1 Subtext Double"/>
    <w:basedOn w:val="BodyText"/>
    <w:uiPriority w:val="1"/>
    <w:rsid w:val="002D6A1E"/>
    <w:pPr>
      <w:ind w:left="288"/>
    </w:pPr>
  </w:style>
  <w:style w:type="paragraph" w:customStyle="1" w:styleId="Bullet1SubtextSingle">
    <w:name w:val="*Bullet #1 Subtext Single"/>
    <w:basedOn w:val="Bullet1SubtextDouble"/>
    <w:uiPriority w:val="1"/>
    <w:qFormat/>
    <w:rsid w:val="002D6A1E"/>
    <w:pPr>
      <w:spacing w:after="0"/>
    </w:pPr>
  </w:style>
  <w:style w:type="paragraph" w:customStyle="1" w:styleId="Bullet2Double0">
    <w:name w:val="*Bullet #2 Double"/>
    <w:rsid w:val="002D6A1E"/>
    <w:pPr>
      <w:numPr>
        <w:numId w:val="37"/>
      </w:numPr>
      <w:tabs>
        <w:tab w:val="clear" w:pos="360"/>
        <w:tab w:val="left" w:pos="576"/>
      </w:tabs>
      <w:spacing w:after="120" w:line="276" w:lineRule="auto"/>
      <w:ind w:left="576" w:hanging="288"/>
    </w:pPr>
    <w:rPr>
      <w:rFonts w:ascii="Century Gothic" w:eastAsia="PMingLiU" w:hAnsi="Century Gothic" w:cs="Times New Roman"/>
      <w:color w:val="2B3A44"/>
      <w:kern w:val="0"/>
      <w:szCs w:val="20"/>
      <w:lang w:bidi="ar-DZ"/>
      <w14:ligatures w14:val="none"/>
    </w:rPr>
  </w:style>
  <w:style w:type="paragraph" w:customStyle="1" w:styleId="Bullet2Single0">
    <w:name w:val="*Bullet #2 Single"/>
    <w:basedOn w:val="Bullet2Double0"/>
    <w:uiPriority w:val="1"/>
    <w:qFormat/>
    <w:rsid w:val="002D6A1E"/>
    <w:pPr>
      <w:spacing w:after="0"/>
    </w:pPr>
  </w:style>
  <w:style w:type="paragraph" w:customStyle="1" w:styleId="Bullet2SubtextDouble0">
    <w:name w:val="*Bullet #2 Subtext Double"/>
    <w:basedOn w:val="BodyText"/>
    <w:uiPriority w:val="1"/>
    <w:rsid w:val="002D6A1E"/>
    <w:pPr>
      <w:ind w:left="576"/>
    </w:pPr>
  </w:style>
  <w:style w:type="paragraph" w:customStyle="1" w:styleId="Bullet2SubtextSingle0">
    <w:name w:val="*Bullet #2 Subtext Single"/>
    <w:basedOn w:val="Bullet2SubtextDouble0"/>
    <w:uiPriority w:val="1"/>
    <w:rsid w:val="002D6A1E"/>
    <w:pPr>
      <w:spacing w:after="0"/>
    </w:pPr>
  </w:style>
  <w:style w:type="paragraph" w:customStyle="1" w:styleId="Bullet3Double0">
    <w:name w:val="*Bullet #3 Double"/>
    <w:basedOn w:val="BodyText"/>
    <w:uiPriority w:val="1"/>
    <w:rsid w:val="002D6A1E"/>
    <w:pPr>
      <w:numPr>
        <w:numId w:val="39"/>
      </w:numPr>
      <w:tabs>
        <w:tab w:val="clear" w:pos="1080"/>
        <w:tab w:val="left" w:pos="864"/>
      </w:tabs>
      <w:ind w:left="864" w:hanging="288"/>
    </w:pPr>
    <w:rPr>
      <w:bCs/>
    </w:rPr>
  </w:style>
  <w:style w:type="paragraph" w:customStyle="1" w:styleId="Bullet3Single">
    <w:name w:val="*Bullet #3 Single"/>
    <w:basedOn w:val="Bullet3Double0"/>
    <w:uiPriority w:val="1"/>
    <w:rsid w:val="002D6A1E"/>
    <w:pPr>
      <w:numPr>
        <w:numId w:val="38"/>
      </w:numPr>
      <w:tabs>
        <w:tab w:val="clear" w:pos="1080"/>
      </w:tabs>
      <w:spacing w:after="0"/>
      <w:ind w:left="864" w:hanging="288"/>
    </w:pPr>
    <w:rPr>
      <w:bCs w:val="0"/>
    </w:rPr>
  </w:style>
  <w:style w:type="paragraph" w:customStyle="1" w:styleId="Bullet3SubtextDouble0">
    <w:name w:val="*Bullet #3 Subtext Double"/>
    <w:basedOn w:val="BodyText"/>
    <w:uiPriority w:val="1"/>
    <w:rsid w:val="002D6A1E"/>
    <w:pPr>
      <w:ind w:left="864"/>
    </w:pPr>
  </w:style>
  <w:style w:type="paragraph" w:customStyle="1" w:styleId="Bullet3SubtextSingle0">
    <w:name w:val="*Bullet #3 Subtext Single"/>
    <w:basedOn w:val="Bullet3SubtextDouble0"/>
    <w:uiPriority w:val="1"/>
    <w:rsid w:val="002D6A1E"/>
    <w:pPr>
      <w:spacing w:after="0"/>
    </w:pPr>
  </w:style>
  <w:style w:type="paragraph" w:customStyle="1" w:styleId="Bullet4Double">
    <w:name w:val="*Bullet #4 Double"/>
    <w:basedOn w:val="BodyText"/>
    <w:uiPriority w:val="1"/>
    <w:rsid w:val="002D6A1E"/>
    <w:pPr>
      <w:numPr>
        <w:numId w:val="44"/>
      </w:numPr>
      <w:tabs>
        <w:tab w:val="left" w:pos="1152"/>
      </w:tabs>
    </w:pPr>
  </w:style>
  <w:style w:type="paragraph" w:customStyle="1" w:styleId="Bullet4Single">
    <w:name w:val="*Bullet #4 Single"/>
    <w:basedOn w:val="Bullet4Double"/>
    <w:uiPriority w:val="1"/>
    <w:rsid w:val="002D6A1E"/>
    <w:pPr>
      <w:numPr>
        <w:numId w:val="45"/>
      </w:numPr>
      <w:spacing w:after="0"/>
    </w:pPr>
  </w:style>
  <w:style w:type="paragraph" w:customStyle="1" w:styleId="Bullet4SubtextDouble">
    <w:name w:val="*Bullet #4 Subtext Double"/>
    <w:basedOn w:val="BodyText"/>
    <w:uiPriority w:val="1"/>
    <w:qFormat/>
    <w:rsid w:val="002D6A1E"/>
    <w:pPr>
      <w:ind w:left="1166"/>
    </w:pPr>
  </w:style>
  <w:style w:type="paragraph" w:customStyle="1" w:styleId="Bullet4SubtextSingle">
    <w:name w:val="*Bullet #4 Subtext Single"/>
    <w:basedOn w:val="Bullet4SubtextDouble"/>
    <w:uiPriority w:val="1"/>
    <w:qFormat/>
    <w:rsid w:val="002D6A1E"/>
    <w:pPr>
      <w:spacing w:after="0"/>
    </w:pPr>
  </w:style>
  <w:style w:type="paragraph" w:customStyle="1" w:styleId="Bullet5Double">
    <w:name w:val="*Bullet #5 Double"/>
    <w:uiPriority w:val="1"/>
    <w:rsid w:val="002D6A1E"/>
    <w:pPr>
      <w:numPr>
        <w:numId w:val="41"/>
      </w:numPr>
      <w:tabs>
        <w:tab w:val="clear" w:pos="1800"/>
        <w:tab w:val="left" w:pos="1440"/>
      </w:tabs>
      <w:spacing w:after="120" w:line="276" w:lineRule="auto"/>
      <w:ind w:left="1440" w:hanging="288"/>
    </w:pPr>
    <w:rPr>
      <w:rFonts w:ascii="Century Gothic" w:eastAsia="PMingLiU" w:hAnsi="Century Gothic" w:cs="Times New Roman"/>
      <w:color w:val="2B3A44"/>
      <w:kern w:val="0"/>
      <w:szCs w:val="20"/>
      <w:lang w:bidi="ar-DZ"/>
      <w14:ligatures w14:val="none"/>
    </w:rPr>
  </w:style>
  <w:style w:type="paragraph" w:customStyle="1" w:styleId="Bullet5Single">
    <w:name w:val="*Bullet #5 Single"/>
    <w:basedOn w:val="Bullet5Double"/>
    <w:uiPriority w:val="1"/>
    <w:rsid w:val="002D6A1E"/>
    <w:pPr>
      <w:numPr>
        <w:numId w:val="40"/>
      </w:numPr>
      <w:tabs>
        <w:tab w:val="clear" w:pos="1800"/>
      </w:tabs>
      <w:spacing w:after="0"/>
      <w:ind w:left="1440" w:hanging="288"/>
    </w:pPr>
  </w:style>
  <w:style w:type="paragraph" w:customStyle="1" w:styleId="Bullet5SubtextDouble">
    <w:name w:val="*Bullet #5 Subtext Double"/>
    <w:basedOn w:val="BodyText"/>
    <w:uiPriority w:val="1"/>
    <w:qFormat/>
    <w:rsid w:val="002D6A1E"/>
    <w:pPr>
      <w:ind w:left="1440"/>
    </w:pPr>
  </w:style>
  <w:style w:type="paragraph" w:customStyle="1" w:styleId="Bullet5SubtextSingle">
    <w:name w:val="*Bullet #5 Subtext Single"/>
    <w:basedOn w:val="Bullet5SubtextDouble"/>
    <w:uiPriority w:val="1"/>
    <w:qFormat/>
    <w:rsid w:val="002D6A1E"/>
    <w:pPr>
      <w:spacing w:after="0"/>
    </w:pPr>
  </w:style>
  <w:style w:type="paragraph" w:customStyle="1" w:styleId="ConfidentialityNotice">
    <w:name w:val="*Confidentiality Notice"/>
    <w:basedOn w:val="BodyText"/>
    <w:uiPriority w:val="1"/>
    <w:rsid w:val="002D6A1E"/>
    <w:rPr>
      <w:sz w:val="18"/>
    </w:rPr>
  </w:style>
  <w:style w:type="paragraph" w:customStyle="1" w:styleId="CoverText1">
    <w:name w:val="*Cover Text 1"/>
    <w:basedOn w:val="BodyText"/>
    <w:uiPriority w:val="1"/>
    <w:rsid w:val="002D6A1E"/>
    <w:pPr>
      <w:spacing w:before="640" w:line="680" w:lineRule="exact"/>
    </w:pPr>
    <w:rPr>
      <w:b/>
      <w:sz w:val="64"/>
      <w:szCs w:val="44"/>
    </w:rPr>
  </w:style>
  <w:style w:type="paragraph" w:customStyle="1" w:styleId="CoverText2">
    <w:name w:val="*Cover Text 2"/>
    <w:basedOn w:val="BodyText"/>
    <w:uiPriority w:val="1"/>
    <w:qFormat/>
    <w:rsid w:val="002D6A1E"/>
    <w:pPr>
      <w:spacing w:before="120" w:line="360" w:lineRule="exact"/>
    </w:pPr>
    <w:rPr>
      <w:sz w:val="28"/>
      <w:szCs w:val="24"/>
    </w:rPr>
  </w:style>
  <w:style w:type="paragraph" w:customStyle="1" w:styleId="CoverText3">
    <w:name w:val="*Cover Text 3"/>
    <w:basedOn w:val="CoverText2"/>
    <w:uiPriority w:val="1"/>
    <w:rsid w:val="002D6A1E"/>
    <w:rPr>
      <w:rFonts w:cs="Arial"/>
      <w:color w:val="000000"/>
      <w:sz w:val="32"/>
      <w:szCs w:val="32"/>
    </w:rPr>
  </w:style>
  <w:style w:type="paragraph" w:customStyle="1" w:styleId="CvrLtrBodyText">
    <w:name w:val="*Cvr Ltr Body Text"/>
    <w:basedOn w:val="BodyText"/>
    <w:qFormat/>
    <w:rsid w:val="002D6A1E"/>
    <w:pPr>
      <w:spacing w:after="0" w:line="280" w:lineRule="exact"/>
    </w:pPr>
    <w:rPr>
      <w:szCs w:val="22"/>
    </w:rPr>
  </w:style>
  <w:style w:type="paragraph" w:customStyle="1" w:styleId="CvrLtrBullet1Single">
    <w:name w:val="*Cvr Ltr Bullet #1 Single"/>
    <w:basedOn w:val="Bullet1Single0"/>
    <w:qFormat/>
    <w:rsid w:val="002D6A1E"/>
    <w:pPr>
      <w:numPr>
        <w:numId w:val="51"/>
      </w:numPr>
      <w:spacing w:line="280" w:lineRule="exact"/>
      <w:ind w:left="288" w:hanging="288"/>
    </w:pPr>
    <w:rPr>
      <w:szCs w:val="22"/>
    </w:rPr>
  </w:style>
  <w:style w:type="paragraph" w:customStyle="1" w:styleId="CvrLtrBullet1Double">
    <w:name w:val="*Cvr Ltr Bullet #1 Double"/>
    <w:basedOn w:val="CvrLtrBullet1Single"/>
    <w:qFormat/>
    <w:rsid w:val="002D6A1E"/>
    <w:pPr>
      <w:numPr>
        <w:numId w:val="52"/>
      </w:numPr>
      <w:spacing w:after="120"/>
      <w:ind w:left="288" w:hanging="288"/>
    </w:pPr>
  </w:style>
  <w:style w:type="paragraph" w:customStyle="1" w:styleId="CvrLtrBullet2Single">
    <w:name w:val="*Cvr Ltr Bullet #2 Single"/>
    <w:basedOn w:val="Bullet2Single0"/>
    <w:qFormat/>
    <w:rsid w:val="002D6A1E"/>
    <w:pPr>
      <w:spacing w:line="280" w:lineRule="exact"/>
    </w:pPr>
    <w:rPr>
      <w:noProof/>
      <w:szCs w:val="22"/>
    </w:rPr>
  </w:style>
  <w:style w:type="paragraph" w:customStyle="1" w:styleId="CvrLtrBullet2Double">
    <w:name w:val="*Cvr Ltr Bullet #2 Double"/>
    <w:basedOn w:val="CvrLtrBullet2Single"/>
    <w:qFormat/>
    <w:rsid w:val="002D6A1E"/>
    <w:pPr>
      <w:spacing w:after="120"/>
    </w:pPr>
  </w:style>
  <w:style w:type="paragraph" w:customStyle="1" w:styleId="ContactInfo">
    <w:name w:val="Contact Info"/>
    <w:basedOn w:val="Normal"/>
    <w:uiPriority w:val="9"/>
    <w:semiHidden/>
    <w:qFormat/>
    <w:rsid w:val="002D6A1E"/>
    <w:pPr>
      <w:tabs>
        <w:tab w:val="left" w:pos="216"/>
      </w:tabs>
      <w:spacing w:line="240" w:lineRule="atLeast"/>
    </w:pPr>
    <w:rPr>
      <w:rFonts w:asciiTheme="minorHAnsi" w:eastAsiaTheme="minorHAnsi" w:hAnsiTheme="minorHAnsi" w:cstheme="minorBidi"/>
      <w:color w:val="auto"/>
      <w:sz w:val="16"/>
      <w:szCs w:val="16"/>
    </w:rPr>
  </w:style>
  <w:style w:type="paragraph" w:customStyle="1" w:styleId="CvrLtrDetail">
    <w:name w:val="*Cvr Ltr Detail"/>
    <w:basedOn w:val="BodyText"/>
    <w:qFormat/>
    <w:rsid w:val="002D6A1E"/>
    <w:pPr>
      <w:spacing w:after="20" w:line="220" w:lineRule="exact"/>
    </w:pPr>
    <w:rPr>
      <w:bCs/>
      <w:sz w:val="14"/>
      <w:szCs w:val="14"/>
    </w:rPr>
  </w:style>
  <w:style w:type="paragraph" w:customStyle="1" w:styleId="FigureCaptionAuto">
    <w:name w:val="*Figure Caption Auto#"/>
    <w:basedOn w:val="Normal"/>
    <w:next w:val="BodyText"/>
    <w:uiPriority w:val="1"/>
    <w:qFormat/>
    <w:rsid w:val="002D6A1E"/>
    <w:pPr>
      <w:keepNext/>
      <w:keepLines/>
      <w:numPr>
        <w:numId w:val="27"/>
      </w:numPr>
      <w:spacing w:before="60" w:after="120"/>
      <w:ind w:left="1080" w:hanging="1080"/>
    </w:pPr>
    <w:rPr>
      <w:b/>
      <w:color w:val="2B3A44"/>
      <w:szCs w:val="18"/>
    </w:rPr>
  </w:style>
  <w:style w:type="paragraph" w:customStyle="1" w:styleId="Heading10">
    <w:name w:val="*Heading 1"/>
    <w:basedOn w:val="BodyText"/>
    <w:next w:val="BodyText"/>
    <w:uiPriority w:val="1"/>
    <w:qFormat/>
    <w:rsid w:val="002D6A1E"/>
    <w:pPr>
      <w:keepNext/>
      <w:keepLines/>
      <w:pageBreakBefore/>
      <w:pBdr>
        <w:bottom w:val="single" w:sz="8" w:space="1" w:color="00EEAE"/>
      </w:pBdr>
      <w:spacing w:line="240" w:lineRule="auto"/>
      <w:outlineLvl w:val="0"/>
    </w:pPr>
    <w:rPr>
      <w:rFonts w:eastAsia="Times New Roman" w:cs="Arial"/>
      <w:b/>
      <w:sz w:val="36"/>
      <w:szCs w:val="22"/>
    </w:rPr>
  </w:style>
  <w:style w:type="paragraph" w:customStyle="1" w:styleId="Heading20">
    <w:name w:val="*Heading 2"/>
    <w:next w:val="BodyText"/>
    <w:uiPriority w:val="1"/>
    <w:qFormat/>
    <w:rsid w:val="002D6A1E"/>
    <w:pPr>
      <w:keepNext/>
      <w:keepLines/>
      <w:pBdr>
        <w:bottom w:val="single" w:sz="4" w:space="1" w:color="00EEAE"/>
      </w:pBdr>
      <w:spacing w:before="240" w:after="120" w:line="240" w:lineRule="auto"/>
      <w:outlineLvl w:val="1"/>
    </w:pPr>
    <w:rPr>
      <w:rFonts w:ascii="Century Gothic" w:eastAsia="PMingLiU" w:hAnsi="Century Gothic" w:cs="Times New Roman"/>
      <w:b/>
      <w:bCs/>
      <w:color w:val="2B3A44"/>
      <w:kern w:val="0"/>
      <w:sz w:val="32"/>
      <w:szCs w:val="32"/>
      <w:lang w:bidi="ar-DZ"/>
      <w14:ligatures w14:val="none"/>
    </w:rPr>
  </w:style>
  <w:style w:type="paragraph" w:customStyle="1" w:styleId="Heading30">
    <w:name w:val="*Heading 3"/>
    <w:next w:val="BodyText"/>
    <w:uiPriority w:val="1"/>
    <w:qFormat/>
    <w:rsid w:val="002D6A1E"/>
    <w:pPr>
      <w:keepNext/>
      <w:keepLines/>
      <w:spacing w:before="240" w:after="120" w:line="240" w:lineRule="auto"/>
      <w:outlineLvl w:val="2"/>
    </w:pPr>
    <w:rPr>
      <w:rFonts w:ascii="Century Gothic" w:eastAsia="PMingLiU" w:hAnsi="Century Gothic" w:cs="Times New Roman"/>
      <w:b/>
      <w:color w:val="2B3A44"/>
      <w:kern w:val="0"/>
      <w:sz w:val="28"/>
      <w:szCs w:val="24"/>
      <w:lang w:bidi="ar-DZ"/>
      <w14:ligatures w14:val="none"/>
    </w:rPr>
  </w:style>
  <w:style w:type="paragraph" w:customStyle="1" w:styleId="Heading40">
    <w:name w:val="*Heading 4"/>
    <w:next w:val="BodyText"/>
    <w:uiPriority w:val="1"/>
    <w:qFormat/>
    <w:rsid w:val="002D6A1E"/>
    <w:pPr>
      <w:keepNext/>
      <w:keepLines/>
      <w:spacing w:before="240" w:after="120" w:line="240" w:lineRule="auto"/>
      <w:outlineLvl w:val="3"/>
    </w:pPr>
    <w:rPr>
      <w:rFonts w:ascii="Century Gothic" w:eastAsia="PMingLiU" w:hAnsi="Century Gothic" w:cs="Times New Roman"/>
      <w:b/>
      <w:color w:val="2B3A44"/>
      <w:kern w:val="0"/>
      <w:sz w:val="24"/>
      <w:szCs w:val="24"/>
      <w:lang w:bidi="ar-DZ"/>
      <w14:ligatures w14:val="none"/>
    </w:rPr>
  </w:style>
  <w:style w:type="paragraph" w:customStyle="1" w:styleId="Heading50">
    <w:name w:val="*Heading 5"/>
    <w:next w:val="BodyText"/>
    <w:uiPriority w:val="1"/>
    <w:qFormat/>
    <w:rsid w:val="002D6A1E"/>
    <w:pPr>
      <w:keepNext/>
      <w:keepLines/>
      <w:spacing w:before="240" w:after="120" w:line="240" w:lineRule="auto"/>
      <w:outlineLvl w:val="4"/>
    </w:pPr>
    <w:rPr>
      <w:rFonts w:ascii="Century Gothic" w:eastAsia="PMingLiU" w:hAnsi="Century Gothic" w:cs="Times New Roman"/>
      <w:i/>
      <w:color w:val="2B3A44"/>
      <w:kern w:val="0"/>
      <w:sz w:val="24"/>
      <w:szCs w:val="24"/>
      <w:lang w:bidi="ar-DZ"/>
      <w14:ligatures w14:val="none"/>
    </w:rPr>
  </w:style>
  <w:style w:type="paragraph" w:customStyle="1" w:styleId="Heading60">
    <w:name w:val="*Heading 6"/>
    <w:next w:val="BodyText"/>
    <w:uiPriority w:val="1"/>
    <w:rsid w:val="002D6A1E"/>
    <w:pPr>
      <w:keepNext/>
      <w:keepLines/>
      <w:spacing w:before="240" w:after="120" w:line="240" w:lineRule="auto"/>
      <w:outlineLvl w:val="5"/>
    </w:pPr>
    <w:rPr>
      <w:rFonts w:ascii="Century Gothic" w:eastAsia="PMingLiU" w:hAnsi="Century Gothic" w:cs="Times New Roman"/>
      <w:b/>
      <w:color w:val="2B3A44"/>
      <w:kern w:val="0"/>
      <w:sz w:val="28"/>
      <w:szCs w:val="20"/>
      <w:lang w:bidi="ar-DZ"/>
      <w14:ligatures w14:val="none"/>
    </w:rPr>
  </w:style>
  <w:style w:type="paragraph" w:customStyle="1" w:styleId="HeadingManual1">
    <w:name w:val="*Heading Manual#1"/>
    <w:basedOn w:val="Heading10"/>
    <w:next w:val="BodyText"/>
    <w:uiPriority w:val="1"/>
    <w:qFormat/>
    <w:rsid w:val="002D6A1E"/>
    <w:pPr>
      <w:ind w:left="1080" w:hanging="1080"/>
    </w:pPr>
    <w:rPr>
      <w:b w:val="0"/>
    </w:rPr>
  </w:style>
  <w:style w:type="paragraph" w:customStyle="1" w:styleId="HeadingManual2">
    <w:name w:val="*Heading Manual#2"/>
    <w:basedOn w:val="Heading20"/>
    <w:next w:val="BodyText"/>
    <w:uiPriority w:val="1"/>
    <w:qFormat/>
    <w:rsid w:val="002D6A1E"/>
    <w:pPr>
      <w:ind w:left="1080" w:hanging="1080"/>
    </w:pPr>
  </w:style>
  <w:style w:type="paragraph" w:customStyle="1" w:styleId="HeadingManual3">
    <w:name w:val="*Heading Manual#3"/>
    <w:basedOn w:val="Heading30"/>
    <w:next w:val="BodyText"/>
    <w:uiPriority w:val="1"/>
    <w:qFormat/>
    <w:rsid w:val="002D6A1E"/>
    <w:pPr>
      <w:ind w:left="1440" w:hanging="1440"/>
    </w:pPr>
  </w:style>
  <w:style w:type="paragraph" w:customStyle="1" w:styleId="HeadingManual4">
    <w:name w:val="*Heading Manual#4"/>
    <w:basedOn w:val="Heading40"/>
    <w:next w:val="BodyText"/>
    <w:uiPriority w:val="1"/>
    <w:qFormat/>
    <w:rsid w:val="002D6A1E"/>
    <w:pPr>
      <w:ind w:left="1440" w:hanging="1440"/>
    </w:pPr>
  </w:style>
  <w:style w:type="paragraph" w:customStyle="1" w:styleId="HeadingManual5">
    <w:name w:val="*Heading Manual#5"/>
    <w:basedOn w:val="Heading50"/>
    <w:next w:val="BodyText"/>
    <w:uiPriority w:val="1"/>
    <w:rsid w:val="002D6A1E"/>
    <w:pPr>
      <w:ind w:left="1728" w:hanging="1728"/>
    </w:pPr>
  </w:style>
  <w:style w:type="paragraph" w:customStyle="1" w:styleId="HeadingManual6">
    <w:name w:val="*Heading Manual#6"/>
    <w:basedOn w:val="Heading60"/>
    <w:next w:val="BodyText"/>
    <w:uiPriority w:val="1"/>
    <w:rsid w:val="002D6A1E"/>
    <w:pPr>
      <w:ind w:left="1728" w:hanging="1728"/>
    </w:pPr>
  </w:style>
  <w:style w:type="paragraph" w:customStyle="1" w:styleId="LeadInText">
    <w:name w:val="*LeadInText"/>
    <w:uiPriority w:val="1"/>
    <w:qFormat/>
    <w:rsid w:val="002D6A1E"/>
    <w:pPr>
      <w:spacing w:after="120" w:line="280" w:lineRule="exact"/>
    </w:pPr>
    <w:rPr>
      <w:rFonts w:ascii="Century Gothic" w:eastAsia="PMingLiU" w:hAnsi="Century Gothic" w:cs="Times New Roman"/>
      <w:b/>
      <w:color w:val="2B3A44"/>
      <w:kern w:val="0"/>
      <w:sz w:val="24"/>
      <w:szCs w:val="20"/>
      <w:lang w:bidi="ar-DZ"/>
      <w14:ligatures w14:val="none"/>
    </w:rPr>
  </w:style>
  <w:style w:type="paragraph" w:customStyle="1" w:styleId="NoticeHeading">
    <w:name w:val="*Notice Heading"/>
    <w:basedOn w:val="Heading10"/>
    <w:next w:val="ConfidentialityNotice"/>
    <w:uiPriority w:val="1"/>
    <w:rsid w:val="002D6A1E"/>
    <w:pPr>
      <w:outlineLvl w:val="9"/>
    </w:pPr>
    <w:rPr>
      <w:szCs w:val="36"/>
    </w:rPr>
  </w:style>
  <w:style w:type="paragraph" w:customStyle="1" w:styleId="Numbers1Single">
    <w:name w:val="*Numbers #1 Single"/>
    <w:basedOn w:val="Normal"/>
    <w:uiPriority w:val="1"/>
    <w:rsid w:val="002D6A1E"/>
    <w:pPr>
      <w:spacing w:line="276" w:lineRule="auto"/>
      <w:ind w:left="425" w:hanging="425"/>
    </w:pPr>
    <w:rPr>
      <w:color w:val="2B3A44"/>
    </w:rPr>
  </w:style>
  <w:style w:type="paragraph" w:customStyle="1" w:styleId="Numbers1Double">
    <w:name w:val="*Numbers #1 Double"/>
    <w:basedOn w:val="Numbers1Single"/>
    <w:uiPriority w:val="1"/>
    <w:rsid w:val="002D6A1E"/>
    <w:pPr>
      <w:spacing w:after="120"/>
      <w:ind w:left="426" w:hanging="426"/>
    </w:pPr>
  </w:style>
  <w:style w:type="paragraph" w:customStyle="1" w:styleId="Numbers2Single">
    <w:name w:val="*Numbers #2 Single"/>
    <w:basedOn w:val="Normal"/>
    <w:uiPriority w:val="1"/>
    <w:qFormat/>
    <w:rsid w:val="002D6A1E"/>
    <w:pPr>
      <w:spacing w:line="276" w:lineRule="auto"/>
      <w:ind w:left="850" w:hanging="425"/>
    </w:pPr>
    <w:rPr>
      <w:color w:val="2B3A44"/>
    </w:rPr>
  </w:style>
  <w:style w:type="paragraph" w:customStyle="1" w:styleId="Numbers2Double">
    <w:name w:val="*Numbers #2 Double"/>
    <w:basedOn w:val="Numbers2Single"/>
    <w:uiPriority w:val="1"/>
    <w:qFormat/>
    <w:rsid w:val="002D6A1E"/>
    <w:pPr>
      <w:spacing w:after="120"/>
      <w:ind w:left="851"/>
    </w:pPr>
  </w:style>
  <w:style w:type="paragraph" w:customStyle="1" w:styleId="Numbers3Single">
    <w:name w:val="*Numbers #3 Single"/>
    <w:basedOn w:val="Normal"/>
    <w:uiPriority w:val="1"/>
    <w:qFormat/>
    <w:rsid w:val="002D6A1E"/>
    <w:pPr>
      <w:spacing w:line="276" w:lineRule="auto"/>
      <w:ind w:left="1418" w:hanging="567"/>
    </w:pPr>
    <w:rPr>
      <w:color w:val="2B3A44"/>
    </w:rPr>
  </w:style>
  <w:style w:type="paragraph" w:customStyle="1" w:styleId="Numbers3Double">
    <w:name w:val="*Numbers #3 Double"/>
    <w:basedOn w:val="Numbers3Single"/>
    <w:uiPriority w:val="1"/>
    <w:qFormat/>
    <w:rsid w:val="002D6A1E"/>
    <w:pPr>
      <w:spacing w:after="120"/>
    </w:pPr>
  </w:style>
  <w:style w:type="paragraph" w:customStyle="1" w:styleId="Numbers4Single">
    <w:name w:val="*Numbers #4 Single"/>
    <w:basedOn w:val="Normal"/>
    <w:uiPriority w:val="1"/>
    <w:qFormat/>
    <w:rsid w:val="002D6A1E"/>
    <w:pPr>
      <w:spacing w:line="276" w:lineRule="auto"/>
      <w:ind w:left="2269" w:hanging="851"/>
    </w:pPr>
    <w:rPr>
      <w:color w:val="2B3A44"/>
    </w:rPr>
  </w:style>
  <w:style w:type="paragraph" w:customStyle="1" w:styleId="Numbers4Double">
    <w:name w:val="*Numbers #4 Double"/>
    <w:basedOn w:val="Numbers4Single"/>
    <w:uiPriority w:val="1"/>
    <w:qFormat/>
    <w:rsid w:val="002D6A1E"/>
    <w:pPr>
      <w:spacing w:after="120"/>
      <w:ind w:left="2268" w:hanging="850"/>
    </w:pPr>
  </w:style>
  <w:style w:type="paragraph" w:customStyle="1" w:styleId="Numbers5Single">
    <w:name w:val="*Numbers #5 Single"/>
    <w:basedOn w:val="Normal"/>
    <w:uiPriority w:val="1"/>
    <w:qFormat/>
    <w:rsid w:val="002D6A1E"/>
    <w:pPr>
      <w:spacing w:line="276" w:lineRule="auto"/>
      <w:ind w:left="3260" w:hanging="992"/>
    </w:pPr>
    <w:rPr>
      <w:color w:val="2B3A44"/>
    </w:rPr>
  </w:style>
  <w:style w:type="paragraph" w:customStyle="1" w:styleId="Numbers5Double">
    <w:name w:val="*Numbers #5 Double"/>
    <w:basedOn w:val="Numbers5Single"/>
    <w:uiPriority w:val="1"/>
    <w:qFormat/>
    <w:rsid w:val="002D6A1E"/>
    <w:pPr>
      <w:spacing w:after="120"/>
      <w:ind w:left="3261" w:hanging="993"/>
    </w:pPr>
  </w:style>
  <w:style w:type="paragraph" w:customStyle="1" w:styleId="NumbersAutoSingle">
    <w:name w:val="*Numbers (Auto) Single"/>
    <w:basedOn w:val="BodyText"/>
    <w:uiPriority w:val="1"/>
    <w:rsid w:val="002D6A1E"/>
    <w:pPr>
      <w:numPr>
        <w:numId w:val="1"/>
      </w:numPr>
      <w:spacing w:after="0"/>
    </w:pPr>
  </w:style>
  <w:style w:type="paragraph" w:customStyle="1" w:styleId="NumbersAutoBold">
    <w:name w:val="*Numbers (Auto) Bold"/>
    <w:basedOn w:val="BodyText"/>
    <w:uiPriority w:val="1"/>
    <w:rsid w:val="002D6A1E"/>
    <w:pPr>
      <w:numPr>
        <w:numId w:val="2"/>
      </w:numPr>
      <w:spacing w:after="0"/>
    </w:pPr>
    <w:rPr>
      <w:b/>
    </w:rPr>
  </w:style>
  <w:style w:type="paragraph" w:customStyle="1" w:styleId="NumbersAutoDouble0">
    <w:name w:val="*Numbers (Auto) Double"/>
    <w:basedOn w:val="BodyText"/>
    <w:uiPriority w:val="1"/>
    <w:rsid w:val="002D6A1E"/>
    <w:pPr>
      <w:numPr>
        <w:numId w:val="3"/>
      </w:numPr>
    </w:pPr>
  </w:style>
  <w:style w:type="paragraph" w:customStyle="1" w:styleId="NumbersAutoBoldDouble">
    <w:name w:val="*Numbers (Auto) Bold Double"/>
    <w:basedOn w:val="NumbersAutoDouble0"/>
    <w:uiPriority w:val="1"/>
    <w:qFormat/>
    <w:rsid w:val="002D6A1E"/>
    <w:pPr>
      <w:numPr>
        <w:numId w:val="4"/>
      </w:numPr>
    </w:pPr>
    <w:rPr>
      <w:b/>
    </w:rPr>
  </w:style>
  <w:style w:type="paragraph" w:customStyle="1" w:styleId="NumbersBold">
    <w:name w:val="*Numbers Bold"/>
    <w:basedOn w:val="Numbers1Single"/>
    <w:uiPriority w:val="1"/>
    <w:rsid w:val="002D6A1E"/>
    <w:rPr>
      <w:b/>
    </w:rPr>
  </w:style>
  <w:style w:type="paragraph" w:customStyle="1" w:styleId="NumbersBoldDouble">
    <w:name w:val="*Numbers Bold Double"/>
    <w:basedOn w:val="Numbers1Double"/>
    <w:uiPriority w:val="1"/>
    <w:qFormat/>
    <w:rsid w:val="002D6A1E"/>
    <w:rPr>
      <w:b/>
    </w:rPr>
  </w:style>
  <w:style w:type="paragraph" w:customStyle="1" w:styleId="NumbersDouble">
    <w:name w:val="*Numbers Double"/>
    <w:basedOn w:val="Numbers1Double"/>
    <w:uiPriority w:val="1"/>
    <w:qFormat/>
    <w:rsid w:val="002D6A1E"/>
  </w:style>
  <w:style w:type="paragraph" w:customStyle="1" w:styleId="NumbersSingle">
    <w:name w:val="*Numbers Single"/>
    <w:basedOn w:val="Numbers1Single"/>
    <w:uiPriority w:val="1"/>
    <w:qFormat/>
    <w:rsid w:val="002D6A1E"/>
  </w:style>
  <w:style w:type="paragraph" w:customStyle="1" w:styleId="ProprietaryNotice">
    <w:name w:val="*Proprietary Notice"/>
    <w:uiPriority w:val="1"/>
    <w:rsid w:val="002D6A1E"/>
    <w:pPr>
      <w:spacing w:after="0" w:line="276" w:lineRule="auto"/>
    </w:pPr>
    <w:rPr>
      <w:rFonts w:ascii="Century Gothic" w:eastAsia="PMingLiU" w:hAnsi="Century Gothic" w:cs="Times New Roman"/>
      <w:kern w:val="0"/>
      <w:sz w:val="16"/>
      <w:szCs w:val="16"/>
      <w:lang w:bidi="ar-DZ"/>
      <w14:ligatures w14:val="none"/>
    </w:rPr>
  </w:style>
  <w:style w:type="paragraph" w:customStyle="1" w:styleId="Quotation">
    <w:name w:val="*Quotation"/>
    <w:basedOn w:val="Normal"/>
    <w:uiPriority w:val="1"/>
    <w:qFormat/>
    <w:rsid w:val="002D6A1E"/>
    <w:pPr>
      <w:spacing w:after="120" w:line="276" w:lineRule="auto"/>
      <w:ind w:left="720" w:right="720"/>
    </w:pPr>
    <w:rPr>
      <w:color w:val="2B3A44"/>
    </w:rPr>
  </w:style>
  <w:style w:type="paragraph" w:customStyle="1" w:styleId="QuotationAttribute">
    <w:name w:val="*Quotation Attribute"/>
    <w:uiPriority w:val="1"/>
    <w:qFormat/>
    <w:rsid w:val="002D6A1E"/>
    <w:pPr>
      <w:numPr>
        <w:numId w:val="28"/>
      </w:numPr>
      <w:spacing w:after="200" w:line="276" w:lineRule="auto"/>
      <w:ind w:right="720"/>
    </w:pPr>
    <w:rPr>
      <w:rFonts w:ascii="Century Gothic" w:eastAsia="PMingLiU" w:hAnsi="Century Gothic" w:cs="Times New Roman"/>
      <w:i/>
      <w:color w:val="2B3A44"/>
      <w:kern w:val="0"/>
      <w:szCs w:val="20"/>
      <w:lang w:bidi="ar-DZ"/>
      <w14:ligatures w14:val="none"/>
    </w:rPr>
  </w:style>
  <w:style w:type="paragraph" w:customStyle="1" w:styleId="Subheading">
    <w:name w:val="*Subheading"/>
    <w:basedOn w:val="BodyText"/>
    <w:next w:val="BodyText"/>
    <w:uiPriority w:val="1"/>
    <w:rsid w:val="002D6A1E"/>
    <w:pPr>
      <w:keepNext/>
      <w:spacing w:before="240" w:after="60"/>
    </w:pPr>
    <w:rPr>
      <w:b/>
    </w:rPr>
  </w:style>
  <w:style w:type="paragraph" w:customStyle="1" w:styleId="Subheading2">
    <w:name w:val="*Subheading 2"/>
    <w:basedOn w:val="Subheading"/>
    <w:next w:val="BodyText"/>
    <w:uiPriority w:val="1"/>
    <w:qFormat/>
    <w:rsid w:val="002D6A1E"/>
    <w:rPr>
      <w:i/>
    </w:rPr>
  </w:style>
  <w:style w:type="paragraph" w:customStyle="1" w:styleId="TableCaptionAuto">
    <w:name w:val="*Table Caption Auto#"/>
    <w:basedOn w:val="Normal"/>
    <w:next w:val="BodyText"/>
    <w:uiPriority w:val="1"/>
    <w:rsid w:val="002D6A1E"/>
    <w:pPr>
      <w:keepNext/>
      <w:numPr>
        <w:numId w:val="29"/>
      </w:numPr>
      <w:tabs>
        <w:tab w:val="left" w:pos="1080"/>
      </w:tabs>
      <w:spacing w:before="60" w:after="120"/>
      <w:ind w:left="1080" w:hanging="1080"/>
    </w:pPr>
    <w:rPr>
      <w:b/>
      <w:color w:val="2B3A44"/>
      <w:szCs w:val="18"/>
    </w:rPr>
  </w:style>
  <w:style w:type="paragraph" w:customStyle="1" w:styleId="TableText10Single">
    <w:name w:val="*Table Text 10 Single"/>
    <w:basedOn w:val="BodyText"/>
    <w:uiPriority w:val="1"/>
    <w:rsid w:val="002D6A1E"/>
    <w:pPr>
      <w:spacing w:after="0" w:line="240" w:lineRule="auto"/>
    </w:pPr>
    <w:rPr>
      <w:sz w:val="20"/>
    </w:rPr>
  </w:style>
  <w:style w:type="paragraph" w:customStyle="1" w:styleId="TableText10Double">
    <w:name w:val="*Table Text 10 Double"/>
    <w:basedOn w:val="TableText10Single"/>
    <w:uiPriority w:val="1"/>
    <w:rsid w:val="002D6A1E"/>
    <w:pPr>
      <w:spacing w:after="60"/>
    </w:pPr>
  </w:style>
  <w:style w:type="paragraph" w:customStyle="1" w:styleId="TableText10BoldDouble">
    <w:name w:val="*Table Text 10 Bold Double"/>
    <w:basedOn w:val="TableText10Double"/>
    <w:uiPriority w:val="1"/>
    <w:qFormat/>
    <w:rsid w:val="002D6A1E"/>
    <w:rPr>
      <w:b/>
    </w:rPr>
  </w:style>
  <w:style w:type="paragraph" w:customStyle="1" w:styleId="TableHeading10">
    <w:name w:val="*Table Heading 10"/>
    <w:basedOn w:val="TableText10BoldDouble"/>
    <w:uiPriority w:val="1"/>
    <w:qFormat/>
    <w:rsid w:val="002D6A1E"/>
  </w:style>
  <w:style w:type="paragraph" w:customStyle="1" w:styleId="TableText11Single">
    <w:name w:val="*Table Text 11 Single"/>
    <w:basedOn w:val="TableText10Single"/>
    <w:uiPriority w:val="1"/>
    <w:rsid w:val="002D6A1E"/>
    <w:rPr>
      <w:sz w:val="22"/>
    </w:rPr>
  </w:style>
  <w:style w:type="paragraph" w:customStyle="1" w:styleId="TableText11Double">
    <w:name w:val="*Table Text 11 Double"/>
    <w:basedOn w:val="TableText11Single"/>
    <w:uiPriority w:val="1"/>
    <w:rsid w:val="002D6A1E"/>
    <w:pPr>
      <w:spacing w:after="60"/>
    </w:pPr>
  </w:style>
  <w:style w:type="paragraph" w:customStyle="1" w:styleId="TableText11BoldDouble">
    <w:name w:val="*Table Text 11 Bold Double"/>
    <w:basedOn w:val="TableText11Double"/>
    <w:uiPriority w:val="1"/>
    <w:qFormat/>
    <w:rsid w:val="002D6A1E"/>
    <w:rPr>
      <w:b/>
    </w:rPr>
  </w:style>
  <w:style w:type="paragraph" w:customStyle="1" w:styleId="TableHeading11">
    <w:name w:val="*Table Heading 11"/>
    <w:basedOn w:val="TableText11BoldDouble"/>
    <w:uiPriority w:val="1"/>
    <w:rsid w:val="002D6A1E"/>
  </w:style>
  <w:style w:type="paragraph" w:customStyle="1" w:styleId="TableText8Single">
    <w:name w:val="*Table Text 8 Single"/>
    <w:basedOn w:val="TableText10Single"/>
    <w:uiPriority w:val="1"/>
    <w:rsid w:val="002D6A1E"/>
    <w:rPr>
      <w:sz w:val="16"/>
    </w:rPr>
  </w:style>
  <w:style w:type="paragraph" w:customStyle="1" w:styleId="TableText8Double">
    <w:name w:val="*Table Text 8 Double"/>
    <w:basedOn w:val="TableText8Single"/>
    <w:uiPriority w:val="1"/>
    <w:rsid w:val="002D6A1E"/>
    <w:pPr>
      <w:spacing w:after="60"/>
    </w:pPr>
  </w:style>
  <w:style w:type="paragraph" w:customStyle="1" w:styleId="TableText8BoldDouble">
    <w:name w:val="*Table Text 8 Bold Double"/>
    <w:basedOn w:val="TableText8Double"/>
    <w:uiPriority w:val="1"/>
    <w:qFormat/>
    <w:rsid w:val="002D6A1E"/>
    <w:rPr>
      <w:b/>
    </w:rPr>
  </w:style>
  <w:style w:type="paragraph" w:customStyle="1" w:styleId="TableHeading8">
    <w:name w:val="*Table Heading 8"/>
    <w:basedOn w:val="TableText8BoldDouble"/>
    <w:uiPriority w:val="1"/>
    <w:rsid w:val="002D6A1E"/>
  </w:style>
  <w:style w:type="paragraph" w:customStyle="1" w:styleId="TableText9BoldDouble">
    <w:name w:val="*Table Text 9 Bold Double"/>
    <w:basedOn w:val="TableText10BoldDouble"/>
    <w:uiPriority w:val="1"/>
    <w:qFormat/>
    <w:rsid w:val="002D6A1E"/>
    <w:rPr>
      <w:sz w:val="18"/>
    </w:rPr>
  </w:style>
  <w:style w:type="paragraph" w:customStyle="1" w:styleId="TableHeading9">
    <w:name w:val="*Table Heading 9"/>
    <w:basedOn w:val="TableText9BoldDouble"/>
    <w:uiPriority w:val="1"/>
    <w:qFormat/>
    <w:rsid w:val="002D6A1E"/>
  </w:style>
  <w:style w:type="paragraph" w:customStyle="1" w:styleId="TableSubheading10">
    <w:name w:val="*Table Subheading 10"/>
    <w:basedOn w:val="Normal"/>
    <w:uiPriority w:val="1"/>
    <w:rsid w:val="002D6A1E"/>
    <w:pPr>
      <w:keepNext/>
      <w:spacing w:after="60"/>
    </w:pPr>
    <w:rPr>
      <w:b/>
      <w:color w:val="2B3A44"/>
      <w:sz w:val="20"/>
    </w:rPr>
  </w:style>
  <w:style w:type="paragraph" w:customStyle="1" w:styleId="TableSubheading11">
    <w:name w:val="*Table Subheading 11"/>
    <w:basedOn w:val="TableSubheading10"/>
    <w:uiPriority w:val="1"/>
    <w:rsid w:val="002D6A1E"/>
    <w:rPr>
      <w:sz w:val="22"/>
    </w:rPr>
  </w:style>
  <w:style w:type="paragraph" w:customStyle="1" w:styleId="TableSubheading9">
    <w:name w:val="*Table Subheading 9"/>
    <w:basedOn w:val="TableSubheading10"/>
    <w:uiPriority w:val="1"/>
    <w:qFormat/>
    <w:rsid w:val="002D6A1E"/>
    <w:rPr>
      <w:sz w:val="18"/>
    </w:rPr>
  </w:style>
  <w:style w:type="paragraph" w:customStyle="1" w:styleId="TableSubheading8">
    <w:name w:val="*Table Subheading 8"/>
    <w:basedOn w:val="TableSubheading9"/>
    <w:uiPriority w:val="1"/>
    <w:rsid w:val="002D6A1E"/>
    <w:rPr>
      <w:sz w:val="16"/>
    </w:rPr>
  </w:style>
  <w:style w:type="paragraph" w:customStyle="1" w:styleId="TableText10BoldSingle">
    <w:name w:val="*Table Text 10 Bold Single"/>
    <w:basedOn w:val="TableText10Single"/>
    <w:uiPriority w:val="1"/>
    <w:qFormat/>
    <w:rsid w:val="002D6A1E"/>
    <w:rPr>
      <w:b/>
    </w:rPr>
  </w:style>
  <w:style w:type="paragraph" w:customStyle="1" w:styleId="TableText10Bullet1Double">
    <w:name w:val="*Table Text 10 Bullet #1 Double"/>
    <w:basedOn w:val="TableText10Bullet1Single"/>
    <w:uiPriority w:val="1"/>
    <w:rsid w:val="002D6A1E"/>
    <w:pPr>
      <w:spacing w:after="60"/>
    </w:pPr>
  </w:style>
  <w:style w:type="paragraph" w:customStyle="1" w:styleId="TableText10Bullet2Single">
    <w:name w:val="*Table Text 10 Bullet #2 Single"/>
    <w:uiPriority w:val="1"/>
    <w:rsid w:val="002D6A1E"/>
    <w:pPr>
      <w:numPr>
        <w:numId w:val="43"/>
      </w:numPr>
      <w:tabs>
        <w:tab w:val="left" w:pos="432"/>
      </w:tabs>
      <w:spacing w:after="20" w:line="240" w:lineRule="auto"/>
      <w:ind w:left="432" w:hanging="216"/>
    </w:pPr>
    <w:rPr>
      <w:rFonts w:ascii="Century Gothic" w:eastAsia="PMingLiU" w:hAnsi="Century Gothic" w:cs="Times New Roman"/>
      <w:color w:val="2B3A44"/>
      <w:kern w:val="0"/>
      <w:sz w:val="20"/>
      <w:szCs w:val="20"/>
      <w:lang w:bidi="ar-DZ"/>
      <w14:ligatures w14:val="none"/>
    </w:rPr>
  </w:style>
  <w:style w:type="paragraph" w:customStyle="1" w:styleId="TableText10Bullet2Double">
    <w:name w:val="*Table Text 10 Bullet #2 Double"/>
    <w:basedOn w:val="TableText10Bullet2Single"/>
    <w:uiPriority w:val="1"/>
    <w:rsid w:val="002D6A1E"/>
    <w:pPr>
      <w:numPr>
        <w:numId w:val="34"/>
      </w:numPr>
      <w:tabs>
        <w:tab w:val="clear" w:pos="216"/>
        <w:tab w:val="clear" w:pos="432"/>
      </w:tabs>
      <w:spacing w:after="60"/>
      <w:ind w:left="432" w:hanging="216"/>
    </w:pPr>
  </w:style>
  <w:style w:type="paragraph" w:customStyle="1" w:styleId="TableText10Bullet3Single">
    <w:name w:val="*Table Text 10 Bullet #3 Single"/>
    <w:basedOn w:val="TableText10Bullet1Single"/>
    <w:uiPriority w:val="1"/>
    <w:qFormat/>
    <w:rsid w:val="002D6A1E"/>
    <w:pPr>
      <w:tabs>
        <w:tab w:val="clear" w:pos="216"/>
      </w:tabs>
      <w:ind w:left="648"/>
    </w:pPr>
  </w:style>
  <w:style w:type="paragraph" w:customStyle="1" w:styleId="TableText10Bullet3Double">
    <w:name w:val="*Table Text 10 Bullet #3 Double"/>
    <w:basedOn w:val="TableText10Bullet3Single"/>
    <w:uiPriority w:val="1"/>
    <w:qFormat/>
    <w:rsid w:val="002D6A1E"/>
    <w:pPr>
      <w:spacing w:after="60"/>
    </w:pPr>
  </w:style>
  <w:style w:type="paragraph" w:customStyle="1" w:styleId="TableText11BoldSingle">
    <w:name w:val="*Table Text 11 Bold Single"/>
    <w:basedOn w:val="TableText11Single"/>
    <w:uiPriority w:val="1"/>
    <w:qFormat/>
    <w:rsid w:val="002D6A1E"/>
    <w:rPr>
      <w:b/>
    </w:rPr>
  </w:style>
  <w:style w:type="paragraph" w:customStyle="1" w:styleId="TableText11Bullet1Double">
    <w:name w:val="*Table Text 11 Bullet #1 Double"/>
    <w:basedOn w:val="TableText10Bullet1Double"/>
    <w:uiPriority w:val="1"/>
    <w:qFormat/>
    <w:rsid w:val="002D6A1E"/>
    <w:rPr>
      <w:sz w:val="22"/>
    </w:rPr>
  </w:style>
  <w:style w:type="paragraph" w:customStyle="1" w:styleId="TableText11Bullet1Single">
    <w:name w:val="*Table Text 11 Bullet #1 Single"/>
    <w:basedOn w:val="TableText10Bullet1Single"/>
    <w:uiPriority w:val="1"/>
    <w:qFormat/>
    <w:rsid w:val="002D6A1E"/>
    <w:rPr>
      <w:sz w:val="22"/>
    </w:rPr>
  </w:style>
  <w:style w:type="paragraph" w:customStyle="1" w:styleId="TableText11Bullet2Double">
    <w:name w:val="*Table Text 11 Bullet #2 Double"/>
    <w:basedOn w:val="TableText10Bullet2Double"/>
    <w:uiPriority w:val="1"/>
    <w:qFormat/>
    <w:rsid w:val="002D6A1E"/>
    <w:rPr>
      <w:sz w:val="22"/>
    </w:rPr>
  </w:style>
  <w:style w:type="paragraph" w:customStyle="1" w:styleId="TableText11Bullet2Single">
    <w:name w:val="*Table Text 11 Bullet #2 Single"/>
    <w:basedOn w:val="TableText10Bullet2Single"/>
    <w:uiPriority w:val="1"/>
    <w:rsid w:val="002D6A1E"/>
    <w:pPr>
      <w:tabs>
        <w:tab w:val="clear" w:pos="1440"/>
      </w:tabs>
    </w:pPr>
    <w:rPr>
      <w:sz w:val="22"/>
    </w:rPr>
  </w:style>
  <w:style w:type="paragraph" w:customStyle="1" w:styleId="TableText11Bullet3Double">
    <w:name w:val="*Table Text 11 Bullet #3 Double"/>
    <w:basedOn w:val="TableText10Bullet3Double"/>
    <w:uiPriority w:val="1"/>
    <w:qFormat/>
    <w:rsid w:val="002D6A1E"/>
    <w:rPr>
      <w:sz w:val="22"/>
    </w:rPr>
  </w:style>
  <w:style w:type="paragraph" w:customStyle="1" w:styleId="TableText11Bullet3Single">
    <w:name w:val="*Table Text 11 Bullet #3 Single"/>
    <w:basedOn w:val="TableText10Bullet3Single"/>
    <w:uiPriority w:val="1"/>
    <w:qFormat/>
    <w:rsid w:val="002D6A1E"/>
    <w:rPr>
      <w:sz w:val="22"/>
    </w:rPr>
  </w:style>
  <w:style w:type="paragraph" w:customStyle="1" w:styleId="TableText8BoldSingle">
    <w:name w:val="*Table Text 8 Bold Single"/>
    <w:basedOn w:val="TableText8Single"/>
    <w:uiPriority w:val="1"/>
    <w:qFormat/>
    <w:rsid w:val="002D6A1E"/>
    <w:rPr>
      <w:b/>
    </w:rPr>
  </w:style>
  <w:style w:type="paragraph" w:customStyle="1" w:styleId="TableText8Bullet1Double">
    <w:name w:val="*Table Text 8 Bullet #1 Double"/>
    <w:basedOn w:val="TableText10Bullet1Double"/>
    <w:uiPriority w:val="1"/>
    <w:qFormat/>
    <w:rsid w:val="002D6A1E"/>
    <w:rPr>
      <w:sz w:val="16"/>
    </w:rPr>
  </w:style>
  <w:style w:type="paragraph" w:customStyle="1" w:styleId="TableText8Bullet1Single">
    <w:name w:val="*Table Text 8 Bullet #1 Single"/>
    <w:basedOn w:val="TableText10Bullet1Single"/>
    <w:uiPriority w:val="1"/>
    <w:qFormat/>
    <w:rsid w:val="002D6A1E"/>
    <w:rPr>
      <w:sz w:val="16"/>
    </w:rPr>
  </w:style>
  <w:style w:type="paragraph" w:customStyle="1" w:styleId="TableText8Bullet2Double">
    <w:name w:val="*Table Text 8 Bullet #2 Double"/>
    <w:basedOn w:val="TableText10Bullet2Double"/>
    <w:uiPriority w:val="1"/>
    <w:qFormat/>
    <w:rsid w:val="002D6A1E"/>
    <w:rPr>
      <w:sz w:val="16"/>
    </w:rPr>
  </w:style>
  <w:style w:type="paragraph" w:customStyle="1" w:styleId="TableText8Bullet2Single">
    <w:name w:val="*Table Text 8 Bullet #2 Single"/>
    <w:basedOn w:val="TableText10Bullet2Single"/>
    <w:uiPriority w:val="1"/>
    <w:qFormat/>
    <w:rsid w:val="002D6A1E"/>
    <w:pPr>
      <w:tabs>
        <w:tab w:val="clear" w:pos="1440"/>
      </w:tabs>
    </w:pPr>
    <w:rPr>
      <w:sz w:val="16"/>
    </w:rPr>
  </w:style>
  <w:style w:type="paragraph" w:customStyle="1" w:styleId="TableText8Bullet3Double">
    <w:name w:val="*Table Text 8 Bullet #3 Double"/>
    <w:basedOn w:val="TableText10Bullet3Double"/>
    <w:uiPriority w:val="1"/>
    <w:qFormat/>
    <w:rsid w:val="002D6A1E"/>
    <w:rPr>
      <w:sz w:val="16"/>
    </w:rPr>
  </w:style>
  <w:style w:type="paragraph" w:customStyle="1" w:styleId="TableText8Bullet3Single">
    <w:name w:val="*Table Text 8 Bullet #3 Single"/>
    <w:basedOn w:val="TableText10Bullet3Single"/>
    <w:uiPriority w:val="1"/>
    <w:qFormat/>
    <w:rsid w:val="002D6A1E"/>
    <w:rPr>
      <w:sz w:val="16"/>
    </w:rPr>
  </w:style>
  <w:style w:type="paragraph" w:customStyle="1" w:styleId="TableText9BoldSingle">
    <w:name w:val="*Table Text 9 Bold Single"/>
    <w:basedOn w:val="TableText10BoldSingle"/>
    <w:uiPriority w:val="1"/>
    <w:qFormat/>
    <w:rsid w:val="002D6A1E"/>
    <w:rPr>
      <w:sz w:val="18"/>
    </w:rPr>
  </w:style>
  <w:style w:type="paragraph" w:customStyle="1" w:styleId="TableText9Bullet1Double">
    <w:name w:val="*Table Text 9 Bullet #1 Double"/>
    <w:basedOn w:val="TableText10Bullet1Double"/>
    <w:uiPriority w:val="1"/>
    <w:qFormat/>
    <w:rsid w:val="002D6A1E"/>
    <w:rPr>
      <w:sz w:val="18"/>
    </w:rPr>
  </w:style>
  <w:style w:type="paragraph" w:customStyle="1" w:styleId="TableText9Bullet1Single">
    <w:name w:val="*Table Text 9 Bullet #1 Single"/>
    <w:basedOn w:val="TableText10Bullet1Single"/>
    <w:uiPriority w:val="1"/>
    <w:qFormat/>
    <w:rsid w:val="002D6A1E"/>
    <w:rPr>
      <w:sz w:val="18"/>
    </w:rPr>
  </w:style>
  <w:style w:type="paragraph" w:customStyle="1" w:styleId="TableText9Bullet2Double">
    <w:name w:val="*Table Text 9 Bullet #2 Double"/>
    <w:basedOn w:val="TableText10Bullet2Double"/>
    <w:uiPriority w:val="1"/>
    <w:qFormat/>
    <w:rsid w:val="002D6A1E"/>
    <w:rPr>
      <w:sz w:val="18"/>
    </w:rPr>
  </w:style>
  <w:style w:type="paragraph" w:customStyle="1" w:styleId="TableText9Bullet2Single">
    <w:name w:val="*Table Text 9 Bullet #2 Single"/>
    <w:basedOn w:val="TableText10Bullet2Single"/>
    <w:uiPriority w:val="1"/>
    <w:qFormat/>
    <w:rsid w:val="002D6A1E"/>
    <w:pPr>
      <w:tabs>
        <w:tab w:val="clear" w:pos="1440"/>
      </w:tabs>
    </w:pPr>
    <w:rPr>
      <w:sz w:val="18"/>
    </w:rPr>
  </w:style>
  <w:style w:type="paragraph" w:customStyle="1" w:styleId="TableText9Bullet3Double">
    <w:name w:val="*Table Text 9 Bullet #3 Double"/>
    <w:basedOn w:val="TableText10Bullet3Double"/>
    <w:uiPriority w:val="1"/>
    <w:qFormat/>
    <w:rsid w:val="002D6A1E"/>
    <w:rPr>
      <w:sz w:val="18"/>
    </w:rPr>
  </w:style>
  <w:style w:type="paragraph" w:customStyle="1" w:styleId="TableText9Bullet3Single">
    <w:name w:val="*Table Text 9 Bullet #3 Single"/>
    <w:basedOn w:val="TableText10Bullet3Single"/>
    <w:uiPriority w:val="1"/>
    <w:qFormat/>
    <w:rsid w:val="002D6A1E"/>
    <w:rPr>
      <w:sz w:val="18"/>
    </w:rPr>
  </w:style>
  <w:style w:type="paragraph" w:customStyle="1" w:styleId="TableText9Double">
    <w:name w:val="*Table Text 9 Double"/>
    <w:basedOn w:val="TableText10Double"/>
    <w:uiPriority w:val="1"/>
    <w:qFormat/>
    <w:rsid w:val="002D6A1E"/>
    <w:rPr>
      <w:sz w:val="18"/>
    </w:rPr>
  </w:style>
  <w:style w:type="paragraph" w:customStyle="1" w:styleId="TableText9Single">
    <w:name w:val="*Table Text 9 Single"/>
    <w:basedOn w:val="TableText10Single"/>
    <w:uiPriority w:val="1"/>
    <w:qFormat/>
    <w:rsid w:val="002D6A1E"/>
    <w:rPr>
      <w:sz w:val="18"/>
    </w:rPr>
  </w:style>
  <w:style w:type="paragraph" w:customStyle="1" w:styleId="BodySingle0">
    <w:name w:val="~Body Single"/>
    <w:basedOn w:val="BodySingle"/>
    <w:uiPriority w:val="1"/>
    <w:rsid w:val="002D6A1E"/>
    <w:pPr>
      <w:spacing w:line="240" w:lineRule="auto"/>
    </w:pPr>
    <w:rPr>
      <w:sz w:val="20"/>
    </w:rPr>
  </w:style>
  <w:style w:type="paragraph" w:customStyle="1" w:styleId="BodyText0">
    <w:name w:val="~Body Text"/>
    <w:basedOn w:val="BodyText"/>
    <w:uiPriority w:val="1"/>
    <w:rsid w:val="002D6A1E"/>
    <w:pPr>
      <w:framePr w:hSpace="187" w:wrap="around" w:vAnchor="text" w:hAnchor="text" w:y="1"/>
      <w:spacing w:line="240" w:lineRule="auto"/>
      <w:suppressOverlap/>
    </w:pPr>
    <w:rPr>
      <w:sz w:val="20"/>
    </w:rPr>
  </w:style>
  <w:style w:type="paragraph" w:customStyle="1" w:styleId="Bullet1Double0">
    <w:name w:val="~Bullet #1 Double"/>
    <w:basedOn w:val="Bullet1Double"/>
    <w:uiPriority w:val="1"/>
    <w:rsid w:val="002D6A1E"/>
    <w:pPr>
      <w:numPr>
        <w:numId w:val="50"/>
      </w:numPr>
      <w:tabs>
        <w:tab w:val="clear" w:pos="288"/>
      </w:tabs>
      <w:spacing w:line="240" w:lineRule="auto"/>
      <w:ind w:left="288" w:hanging="288"/>
    </w:pPr>
    <w:rPr>
      <w:sz w:val="20"/>
    </w:rPr>
  </w:style>
  <w:style w:type="paragraph" w:customStyle="1" w:styleId="Bullet1Single">
    <w:name w:val="~Bullet #1 Single"/>
    <w:basedOn w:val="BodyText"/>
    <w:uiPriority w:val="1"/>
    <w:rsid w:val="002D6A1E"/>
    <w:pPr>
      <w:numPr>
        <w:numId w:val="47"/>
      </w:numPr>
      <w:spacing w:after="0" w:line="240" w:lineRule="auto"/>
      <w:ind w:left="288" w:hanging="288"/>
    </w:pPr>
    <w:rPr>
      <w:sz w:val="20"/>
    </w:rPr>
  </w:style>
  <w:style w:type="paragraph" w:customStyle="1" w:styleId="Bullet1SubtextDouble0">
    <w:name w:val="~Bullet #1 Subtext Double"/>
    <w:basedOn w:val="Bullet1SubtextDouble"/>
    <w:uiPriority w:val="1"/>
    <w:rsid w:val="002D6A1E"/>
    <w:pPr>
      <w:spacing w:line="240" w:lineRule="auto"/>
    </w:pPr>
    <w:rPr>
      <w:sz w:val="20"/>
    </w:rPr>
  </w:style>
  <w:style w:type="paragraph" w:customStyle="1" w:styleId="Bullet1SubtextSingle0">
    <w:name w:val="~Bullet #1 Subtext Single"/>
    <w:basedOn w:val="Bullet1SubtextDouble0"/>
    <w:uiPriority w:val="1"/>
    <w:qFormat/>
    <w:rsid w:val="002D6A1E"/>
    <w:pPr>
      <w:spacing w:after="0"/>
    </w:pPr>
  </w:style>
  <w:style w:type="paragraph" w:customStyle="1" w:styleId="Bullet2Double">
    <w:name w:val="~Bullet #2 Double"/>
    <w:basedOn w:val="Bullet2Double0"/>
    <w:uiPriority w:val="1"/>
    <w:rsid w:val="002D6A1E"/>
    <w:pPr>
      <w:numPr>
        <w:numId w:val="5"/>
      </w:numPr>
      <w:tabs>
        <w:tab w:val="clear" w:pos="360"/>
        <w:tab w:val="clear" w:pos="576"/>
      </w:tabs>
      <w:spacing w:line="240" w:lineRule="auto"/>
      <w:ind w:left="576" w:hanging="288"/>
    </w:pPr>
    <w:rPr>
      <w:sz w:val="20"/>
    </w:rPr>
  </w:style>
  <w:style w:type="paragraph" w:customStyle="1" w:styleId="Bullet2Single">
    <w:name w:val="~Bullet #2 Single"/>
    <w:basedOn w:val="Bullet2Double"/>
    <w:uiPriority w:val="1"/>
    <w:rsid w:val="002D6A1E"/>
    <w:pPr>
      <w:numPr>
        <w:numId w:val="48"/>
      </w:numPr>
      <w:spacing w:after="0"/>
      <w:ind w:left="576" w:hanging="288"/>
    </w:pPr>
  </w:style>
  <w:style w:type="paragraph" w:customStyle="1" w:styleId="Bullet2SubtextDouble">
    <w:name w:val="~Bullet #2 Subtext Double"/>
    <w:basedOn w:val="Bullet2SubtextDouble0"/>
    <w:uiPriority w:val="1"/>
    <w:rsid w:val="002D6A1E"/>
    <w:pPr>
      <w:numPr>
        <w:numId w:val="30"/>
      </w:numPr>
      <w:tabs>
        <w:tab w:val="left" w:pos="720"/>
      </w:tabs>
      <w:ind w:left="576" w:firstLine="0"/>
    </w:pPr>
    <w:rPr>
      <w:sz w:val="20"/>
    </w:rPr>
  </w:style>
  <w:style w:type="paragraph" w:customStyle="1" w:styleId="Bullet2SubtextSingle">
    <w:name w:val="~Bullet #2 Subtext Single"/>
    <w:basedOn w:val="Bullet2SubtextSingle0"/>
    <w:uiPriority w:val="1"/>
    <w:rsid w:val="002D6A1E"/>
    <w:pPr>
      <w:numPr>
        <w:numId w:val="31"/>
      </w:numPr>
      <w:tabs>
        <w:tab w:val="left" w:pos="720"/>
      </w:tabs>
      <w:spacing w:line="240" w:lineRule="auto"/>
      <w:ind w:left="576" w:firstLine="0"/>
    </w:pPr>
    <w:rPr>
      <w:sz w:val="20"/>
    </w:rPr>
  </w:style>
  <w:style w:type="paragraph" w:customStyle="1" w:styleId="Bullet3Double">
    <w:name w:val="~Bullet #3 Double"/>
    <w:basedOn w:val="Bullet3Double0"/>
    <w:uiPriority w:val="1"/>
    <w:rsid w:val="002D6A1E"/>
    <w:pPr>
      <w:numPr>
        <w:numId w:val="6"/>
      </w:numPr>
      <w:tabs>
        <w:tab w:val="clear" w:pos="864"/>
      </w:tabs>
      <w:spacing w:line="240" w:lineRule="auto"/>
      <w:ind w:left="864" w:hanging="288"/>
    </w:pPr>
    <w:rPr>
      <w:sz w:val="20"/>
    </w:rPr>
  </w:style>
  <w:style w:type="paragraph" w:customStyle="1" w:styleId="Bullet3Single0">
    <w:name w:val="~Bullet #3 Single"/>
    <w:basedOn w:val="Bullet3Single"/>
    <w:uiPriority w:val="1"/>
    <w:rsid w:val="002D6A1E"/>
    <w:pPr>
      <w:numPr>
        <w:numId w:val="49"/>
      </w:numPr>
      <w:tabs>
        <w:tab w:val="clear" w:pos="864"/>
      </w:tabs>
      <w:spacing w:line="240" w:lineRule="auto"/>
      <w:ind w:left="864" w:hanging="288"/>
    </w:pPr>
    <w:rPr>
      <w:sz w:val="20"/>
    </w:rPr>
  </w:style>
  <w:style w:type="paragraph" w:customStyle="1" w:styleId="Bullet3SubtextDouble">
    <w:name w:val="~Bullet #3 Subtext Double"/>
    <w:basedOn w:val="Bullet3SubtextDouble0"/>
    <w:uiPriority w:val="1"/>
    <w:rsid w:val="002D6A1E"/>
    <w:pPr>
      <w:numPr>
        <w:numId w:val="32"/>
      </w:numPr>
      <w:spacing w:line="240" w:lineRule="auto"/>
      <w:ind w:left="864" w:firstLine="0"/>
    </w:pPr>
    <w:rPr>
      <w:sz w:val="20"/>
    </w:rPr>
  </w:style>
  <w:style w:type="paragraph" w:customStyle="1" w:styleId="Bullet3SubtextSingle">
    <w:name w:val="~Bullet #3 Subtext Single"/>
    <w:basedOn w:val="Bullet3SubtextSingle0"/>
    <w:uiPriority w:val="1"/>
    <w:rsid w:val="002D6A1E"/>
    <w:pPr>
      <w:numPr>
        <w:numId w:val="33"/>
      </w:numPr>
      <w:spacing w:line="240" w:lineRule="auto"/>
      <w:ind w:left="864" w:firstLine="0"/>
    </w:pPr>
    <w:rPr>
      <w:sz w:val="20"/>
    </w:rPr>
  </w:style>
  <w:style w:type="numbering" w:styleId="111111">
    <w:name w:val="Outline List 2"/>
    <w:basedOn w:val="NoList"/>
    <w:uiPriority w:val="99"/>
    <w:semiHidden/>
    <w:unhideWhenUsed/>
    <w:rsid w:val="002D6A1E"/>
    <w:pPr>
      <w:numPr>
        <w:numId w:val="7"/>
      </w:numPr>
    </w:pPr>
  </w:style>
  <w:style w:type="numbering" w:styleId="1ai">
    <w:name w:val="Outline List 1"/>
    <w:basedOn w:val="NoList"/>
    <w:uiPriority w:val="99"/>
    <w:semiHidden/>
    <w:unhideWhenUsed/>
    <w:rsid w:val="002D6A1E"/>
    <w:pPr>
      <w:numPr>
        <w:numId w:val="8"/>
      </w:numPr>
    </w:pPr>
  </w:style>
  <w:style w:type="numbering" w:styleId="ArticleSection">
    <w:name w:val="Outline List 3"/>
    <w:basedOn w:val="NoList"/>
    <w:uiPriority w:val="99"/>
    <w:semiHidden/>
    <w:unhideWhenUsed/>
    <w:rsid w:val="002D6A1E"/>
    <w:pPr>
      <w:numPr>
        <w:numId w:val="9"/>
      </w:numPr>
    </w:pPr>
  </w:style>
  <w:style w:type="paragraph" w:styleId="BalloonText">
    <w:name w:val="Balloon Text"/>
    <w:basedOn w:val="Normal"/>
    <w:link w:val="BalloonTextChar"/>
    <w:semiHidden/>
    <w:rsid w:val="002D6A1E"/>
    <w:rPr>
      <w:rFonts w:ascii="Tahoma" w:hAnsi="Tahoma" w:cs="Tahoma"/>
      <w:sz w:val="16"/>
      <w:szCs w:val="16"/>
    </w:rPr>
  </w:style>
  <w:style w:type="character" w:customStyle="1" w:styleId="BalloonTextChar">
    <w:name w:val="Balloon Text Char"/>
    <w:basedOn w:val="DefaultParagraphFont"/>
    <w:link w:val="BalloonText"/>
    <w:semiHidden/>
    <w:rsid w:val="002D6A1E"/>
    <w:rPr>
      <w:rFonts w:ascii="Tahoma" w:eastAsia="PMingLiU" w:hAnsi="Tahoma" w:cs="Tahoma"/>
      <w:color w:val="000000"/>
      <w:kern w:val="0"/>
      <w:sz w:val="16"/>
      <w:szCs w:val="16"/>
      <w:lang w:bidi="ar-DZ"/>
      <w14:ligatures w14:val="none"/>
    </w:rPr>
  </w:style>
  <w:style w:type="paragraph" w:styleId="Bibliography">
    <w:name w:val="Bibliography"/>
    <w:basedOn w:val="Normal"/>
    <w:next w:val="Normal"/>
    <w:uiPriority w:val="37"/>
    <w:unhideWhenUsed/>
    <w:rsid w:val="002D6A1E"/>
  </w:style>
  <w:style w:type="paragraph" w:styleId="BlockText">
    <w:name w:val="Block Text"/>
    <w:basedOn w:val="Normal"/>
    <w:uiPriority w:val="99"/>
    <w:unhideWhenUsed/>
    <w:rsid w:val="002D6A1E"/>
    <w:pPr>
      <w:pBdr>
        <w:top w:val="single" w:sz="2" w:space="10" w:color="156082" w:themeColor="accent1" w:shadow="1" w:frame="1"/>
        <w:left w:val="single" w:sz="2" w:space="10" w:color="156082" w:themeColor="accent1" w:shadow="1" w:frame="1"/>
        <w:bottom w:val="single" w:sz="2" w:space="10" w:color="156082" w:themeColor="accent1" w:shadow="1" w:frame="1"/>
        <w:right w:val="single" w:sz="2" w:space="10" w:color="156082" w:themeColor="accent1" w:shadow="1" w:frame="1"/>
      </w:pBdr>
      <w:ind w:left="1152" w:right="1152"/>
    </w:pPr>
    <w:rPr>
      <w:rFonts w:asciiTheme="minorHAnsi" w:eastAsiaTheme="minorEastAsia" w:hAnsiTheme="minorHAnsi" w:cstheme="minorBidi"/>
      <w:i/>
      <w:iCs/>
      <w:color w:val="156082" w:themeColor="accent1"/>
    </w:rPr>
  </w:style>
  <w:style w:type="paragraph" w:styleId="BodyText1">
    <w:name w:val="Body Text"/>
    <w:basedOn w:val="Normal"/>
    <w:link w:val="BodyTextChar0"/>
    <w:uiPriority w:val="99"/>
    <w:semiHidden/>
    <w:unhideWhenUsed/>
    <w:rsid w:val="002D6A1E"/>
    <w:pPr>
      <w:spacing w:after="120"/>
    </w:pPr>
  </w:style>
  <w:style w:type="character" w:customStyle="1" w:styleId="BodyTextChar0">
    <w:name w:val="Body Text Char"/>
    <w:basedOn w:val="DefaultParagraphFont"/>
    <w:link w:val="BodyText1"/>
    <w:uiPriority w:val="99"/>
    <w:semiHidden/>
    <w:rsid w:val="002D6A1E"/>
    <w:rPr>
      <w:rFonts w:ascii="Century Gothic" w:eastAsia="PMingLiU" w:hAnsi="Century Gothic" w:cs="Times New Roman"/>
      <w:color w:val="000000"/>
      <w:kern w:val="0"/>
      <w:szCs w:val="20"/>
      <w:lang w:bidi="ar-DZ"/>
      <w14:ligatures w14:val="none"/>
    </w:rPr>
  </w:style>
  <w:style w:type="paragraph" w:styleId="BodyText2">
    <w:name w:val="Body Text 2"/>
    <w:basedOn w:val="Normal"/>
    <w:link w:val="BodyText2Char"/>
    <w:uiPriority w:val="99"/>
    <w:semiHidden/>
    <w:unhideWhenUsed/>
    <w:rsid w:val="002D6A1E"/>
    <w:pPr>
      <w:spacing w:after="120" w:line="480" w:lineRule="auto"/>
    </w:pPr>
  </w:style>
  <w:style w:type="character" w:customStyle="1" w:styleId="BodyText2Char">
    <w:name w:val="Body Text 2 Char"/>
    <w:basedOn w:val="DefaultParagraphFont"/>
    <w:link w:val="BodyText2"/>
    <w:uiPriority w:val="99"/>
    <w:semiHidden/>
    <w:rsid w:val="002D6A1E"/>
    <w:rPr>
      <w:rFonts w:ascii="Century Gothic" w:eastAsia="PMingLiU" w:hAnsi="Century Gothic" w:cs="Times New Roman"/>
      <w:color w:val="000000"/>
      <w:kern w:val="0"/>
      <w:szCs w:val="20"/>
      <w:lang w:bidi="ar-DZ"/>
      <w14:ligatures w14:val="none"/>
    </w:rPr>
  </w:style>
  <w:style w:type="paragraph" w:styleId="BodyText3">
    <w:name w:val="Body Text 3"/>
    <w:basedOn w:val="Normal"/>
    <w:link w:val="BodyText3Char"/>
    <w:uiPriority w:val="99"/>
    <w:semiHidden/>
    <w:unhideWhenUsed/>
    <w:rsid w:val="002D6A1E"/>
    <w:pPr>
      <w:spacing w:after="120"/>
    </w:pPr>
    <w:rPr>
      <w:sz w:val="16"/>
      <w:szCs w:val="16"/>
    </w:rPr>
  </w:style>
  <w:style w:type="character" w:customStyle="1" w:styleId="BodyText3Char">
    <w:name w:val="Body Text 3 Char"/>
    <w:basedOn w:val="DefaultParagraphFont"/>
    <w:link w:val="BodyText3"/>
    <w:uiPriority w:val="99"/>
    <w:semiHidden/>
    <w:rsid w:val="002D6A1E"/>
    <w:rPr>
      <w:rFonts w:ascii="Century Gothic" w:eastAsia="PMingLiU" w:hAnsi="Century Gothic" w:cs="Times New Roman"/>
      <w:color w:val="000000"/>
      <w:kern w:val="0"/>
      <w:sz w:val="16"/>
      <w:szCs w:val="16"/>
      <w:lang w:bidi="ar-DZ"/>
      <w14:ligatures w14:val="none"/>
    </w:rPr>
  </w:style>
  <w:style w:type="paragraph" w:styleId="BodyTextFirstIndent">
    <w:name w:val="Body Text First Indent"/>
    <w:basedOn w:val="BodyText1"/>
    <w:link w:val="BodyTextFirstIndentChar"/>
    <w:uiPriority w:val="99"/>
    <w:semiHidden/>
    <w:unhideWhenUsed/>
    <w:rsid w:val="002D6A1E"/>
    <w:pPr>
      <w:spacing w:after="0"/>
      <w:ind w:firstLine="360"/>
    </w:pPr>
  </w:style>
  <w:style w:type="character" w:customStyle="1" w:styleId="BodyTextFirstIndentChar">
    <w:name w:val="Body Text First Indent Char"/>
    <w:basedOn w:val="BodyTextChar0"/>
    <w:link w:val="BodyTextFirstIndent"/>
    <w:uiPriority w:val="99"/>
    <w:semiHidden/>
    <w:rsid w:val="002D6A1E"/>
    <w:rPr>
      <w:rFonts w:ascii="Century Gothic" w:eastAsia="PMingLiU" w:hAnsi="Century Gothic" w:cs="Times New Roman"/>
      <w:color w:val="000000"/>
      <w:kern w:val="0"/>
      <w:szCs w:val="20"/>
      <w:lang w:bidi="ar-DZ"/>
      <w14:ligatures w14:val="none"/>
    </w:rPr>
  </w:style>
  <w:style w:type="paragraph" w:styleId="BodyTextIndent">
    <w:name w:val="Body Text Indent"/>
    <w:basedOn w:val="Normal"/>
    <w:link w:val="BodyTextIndentChar"/>
    <w:uiPriority w:val="99"/>
    <w:semiHidden/>
    <w:unhideWhenUsed/>
    <w:rsid w:val="002D6A1E"/>
    <w:pPr>
      <w:spacing w:after="120"/>
      <w:ind w:left="283"/>
    </w:pPr>
  </w:style>
  <w:style w:type="character" w:customStyle="1" w:styleId="BodyTextIndentChar">
    <w:name w:val="Body Text Indent Char"/>
    <w:basedOn w:val="DefaultParagraphFont"/>
    <w:link w:val="BodyTextIndent"/>
    <w:uiPriority w:val="99"/>
    <w:semiHidden/>
    <w:rsid w:val="002D6A1E"/>
    <w:rPr>
      <w:rFonts w:ascii="Century Gothic" w:eastAsia="PMingLiU" w:hAnsi="Century Gothic" w:cs="Times New Roman"/>
      <w:color w:val="000000"/>
      <w:kern w:val="0"/>
      <w:szCs w:val="20"/>
      <w:lang w:bidi="ar-DZ"/>
      <w14:ligatures w14:val="none"/>
    </w:rPr>
  </w:style>
  <w:style w:type="paragraph" w:styleId="BodyTextFirstIndent2">
    <w:name w:val="Body Text First Indent 2"/>
    <w:basedOn w:val="BodyTextIndent"/>
    <w:link w:val="BodyTextFirstIndent2Char"/>
    <w:uiPriority w:val="99"/>
    <w:semiHidden/>
    <w:unhideWhenUsed/>
    <w:rsid w:val="002D6A1E"/>
    <w:pPr>
      <w:spacing w:after="0"/>
      <w:ind w:left="360" w:firstLine="360"/>
    </w:pPr>
  </w:style>
  <w:style w:type="character" w:customStyle="1" w:styleId="BodyTextFirstIndent2Char">
    <w:name w:val="Body Text First Indent 2 Char"/>
    <w:basedOn w:val="BodyTextIndentChar"/>
    <w:link w:val="BodyTextFirstIndent2"/>
    <w:uiPriority w:val="99"/>
    <w:semiHidden/>
    <w:rsid w:val="002D6A1E"/>
    <w:rPr>
      <w:rFonts w:ascii="Century Gothic" w:eastAsia="PMingLiU" w:hAnsi="Century Gothic" w:cs="Times New Roman"/>
      <w:color w:val="000000"/>
      <w:kern w:val="0"/>
      <w:szCs w:val="20"/>
      <w:lang w:bidi="ar-DZ"/>
      <w14:ligatures w14:val="none"/>
    </w:rPr>
  </w:style>
  <w:style w:type="paragraph" w:styleId="BodyTextIndent2">
    <w:name w:val="Body Text Indent 2"/>
    <w:basedOn w:val="Normal"/>
    <w:link w:val="BodyTextIndent2Char"/>
    <w:uiPriority w:val="99"/>
    <w:semiHidden/>
    <w:unhideWhenUsed/>
    <w:rsid w:val="002D6A1E"/>
    <w:pPr>
      <w:spacing w:after="120" w:line="480" w:lineRule="auto"/>
      <w:ind w:left="283"/>
    </w:pPr>
  </w:style>
  <w:style w:type="character" w:customStyle="1" w:styleId="BodyTextIndent2Char">
    <w:name w:val="Body Text Indent 2 Char"/>
    <w:basedOn w:val="DefaultParagraphFont"/>
    <w:link w:val="BodyTextIndent2"/>
    <w:uiPriority w:val="99"/>
    <w:semiHidden/>
    <w:rsid w:val="002D6A1E"/>
    <w:rPr>
      <w:rFonts w:ascii="Century Gothic" w:eastAsia="PMingLiU" w:hAnsi="Century Gothic" w:cs="Times New Roman"/>
      <w:color w:val="000000"/>
      <w:kern w:val="0"/>
      <w:szCs w:val="20"/>
      <w:lang w:bidi="ar-DZ"/>
      <w14:ligatures w14:val="none"/>
    </w:rPr>
  </w:style>
  <w:style w:type="paragraph" w:styleId="BodyTextIndent3">
    <w:name w:val="Body Text Indent 3"/>
    <w:basedOn w:val="Normal"/>
    <w:link w:val="BodyTextIndent3Char"/>
    <w:uiPriority w:val="99"/>
    <w:semiHidden/>
    <w:unhideWhenUsed/>
    <w:rsid w:val="002D6A1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6A1E"/>
    <w:rPr>
      <w:rFonts w:ascii="Century Gothic" w:eastAsia="PMingLiU" w:hAnsi="Century Gothic" w:cs="Times New Roman"/>
      <w:color w:val="000000"/>
      <w:kern w:val="0"/>
      <w:sz w:val="16"/>
      <w:szCs w:val="16"/>
      <w:lang w:bidi="ar-DZ"/>
      <w14:ligatures w14:val="none"/>
    </w:rPr>
  </w:style>
  <w:style w:type="character" w:styleId="BookTitle">
    <w:name w:val="Book Title"/>
    <w:basedOn w:val="DefaultParagraphFont"/>
    <w:uiPriority w:val="33"/>
    <w:qFormat/>
    <w:rsid w:val="002D6A1E"/>
    <w:rPr>
      <w:b/>
      <w:bCs/>
      <w:i/>
      <w:iCs/>
      <w:spacing w:val="5"/>
      <w:lang w:val="en-US" w:bidi="ar-DZ"/>
    </w:rPr>
  </w:style>
  <w:style w:type="paragraph" w:styleId="Caption">
    <w:name w:val="caption"/>
    <w:basedOn w:val="BodyText"/>
    <w:next w:val="BodyText"/>
    <w:uiPriority w:val="1"/>
    <w:qFormat/>
    <w:rsid w:val="002D6A1E"/>
    <w:pPr>
      <w:spacing w:line="240" w:lineRule="auto"/>
      <w:jc w:val="center"/>
    </w:pPr>
    <w:rPr>
      <w:b/>
      <w:bCs/>
      <w:i/>
      <w:iCs/>
      <w:sz w:val="18"/>
      <w:szCs w:val="18"/>
    </w:rPr>
  </w:style>
  <w:style w:type="paragraph" w:styleId="Closing">
    <w:name w:val="Closing"/>
    <w:basedOn w:val="Normal"/>
    <w:link w:val="ClosingChar"/>
    <w:uiPriority w:val="99"/>
    <w:semiHidden/>
    <w:unhideWhenUsed/>
    <w:rsid w:val="002D6A1E"/>
    <w:pPr>
      <w:ind w:left="4252"/>
    </w:pPr>
  </w:style>
  <w:style w:type="character" w:customStyle="1" w:styleId="ClosingChar">
    <w:name w:val="Closing Char"/>
    <w:basedOn w:val="DefaultParagraphFont"/>
    <w:link w:val="Closing"/>
    <w:uiPriority w:val="99"/>
    <w:semiHidden/>
    <w:rsid w:val="002D6A1E"/>
    <w:rPr>
      <w:rFonts w:ascii="Century Gothic" w:eastAsia="PMingLiU" w:hAnsi="Century Gothic" w:cs="Times New Roman"/>
      <w:color w:val="000000"/>
      <w:kern w:val="0"/>
      <w:szCs w:val="20"/>
      <w:lang w:bidi="ar-DZ"/>
      <w14:ligatures w14:val="none"/>
    </w:rPr>
  </w:style>
  <w:style w:type="table" w:styleId="ColorfulGrid">
    <w:name w:val="Colorful Grid"/>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semiHidden/>
    <w:unhideWhenUsed/>
    <w:rsid w:val="002D6A1E"/>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ColorfulList">
    <w:name w:val="Colorful List"/>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semiHidden/>
    <w:unhideWhenUsed/>
    <w:rsid w:val="002D6A1E"/>
    <w:pPr>
      <w:spacing w:after="0" w:line="240" w:lineRule="auto"/>
    </w:pPr>
    <w:rPr>
      <w:color w:val="000000" w:themeColor="text1"/>
      <w:kern w:val="0"/>
      <w14:ligatures w14:val="none"/>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Shading">
    <w:name w:val="Colorful Shading"/>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D6A1E"/>
    <w:pPr>
      <w:spacing w:after="0" w:line="240" w:lineRule="auto"/>
    </w:pPr>
    <w:rPr>
      <w:color w:val="000000" w:themeColor="text1"/>
      <w:kern w:val="0"/>
      <w14:ligatures w14:val="none"/>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semiHidden/>
    <w:rsid w:val="002D6A1E"/>
    <w:rPr>
      <w:sz w:val="16"/>
      <w:szCs w:val="16"/>
      <w:lang w:val="en-US" w:bidi="ar-DZ"/>
    </w:rPr>
  </w:style>
  <w:style w:type="paragraph" w:styleId="CommentText">
    <w:name w:val="annotation text"/>
    <w:basedOn w:val="Normal"/>
    <w:link w:val="CommentTextChar"/>
    <w:semiHidden/>
    <w:rsid w:val="002D6A1E"/>
    <w:rPr>
      <w:sz w:val="20"/>
    </w:rPr>
  </w:style>
  <w:style w:type="character" w:customStyle="1" w:styleId="CommentTextChar">
    <w:name w:val="Comment Text Char"/>
    <w:basedOn w:val="DefaultParagraphFont"/>
    <w:link w:val="CommentText"/>
    <w:semiHidden/>
    <w:rsid w:val="002D6A1E"/>
    <w:rPr>
      <w:rFonts w:ascii="Century Gothic" w:eastAsia="PMingLiU" w:hAnsi="Century Gothic" w:cs="Times New Roman"/>
      <w:color w:val="000000"/>
      <w:kern w:val="0"/>
      <w:sz w:val="20"/>
      <w:szCs w:val="20"/>
      <w:lang w:bidi="ar-DZ"/>
      <w14:ligatures w14:val="none"/>
    </w:rPr>
  </w:style>
  <w:style w:type="paragraph" w:styleId="CommentSubject">
    <w:name w:val="annotation subject"/>
    <w:basedOn w:val="CommentText"/>
    <w:next w:val="CommentText"/>
    <w:link w:val="CommentSubjectChar"/>
    <w:semiHidden/>
    <w:rsid w:val="002D6A1E"/>
    <w:rPr>
      <w:b/>
      <w:bCs/>
    </w:rPr>
  </w:style>
  <w:style w:type="character" w:customStyle="1" w:styleId="CommentSubjectChar">
    <w:name w:val="Comment Subject Char"/>
    <w:basedOn w:val="CommentTextChar"/>
    <w:link w:val="CommentSubject"/>
    <w:semiHidden/>
    <w:rsid w:val="002D6A1E"/>
    <w:rPr>
      <w:rFonts w:ascii="Century Gothic" w:eastAsia="PMingLiU" w:hAnsi="Century Gothic" w:cs="Times New Roman"/>
      <w:b/>
      <w:bCs/>
      <w:color w:val="000000"/>
      <w:kern w:val="0"/>
      <w:sz w:val="20"/>
      <w:szCs w:val="20"/>
      <w:lang w:bidi="ar-DZ"/>
      <w14:ligatures w14:val="none"/>
    </w:rPr>
  </w:style>
  <w:style w:type="table" w:styleId="DarkList">
    <w:name w:val="Dark List"/>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semiHidden/>
    <w:unhideWhenUsed/>
    <w:rsid w:val="002D6A1E"/>
    <w:pPr>
      <w:spacing w:after="0" w:line="240" w:lineRule="auto"/>
    </w:pPr>
    <w:rPr>
      <w:color w:val="FFFFFF" w:themeColor="background1"/>
      <w:kern w:val="0"/>
      <w14:ligatures w14:val="none"/>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paragraph" w:styleId="Date">
    <w:name w:val="Date"/>
    <w:basedOn w:val="Normal"/>
    <w:next w:val="Normal"/>
    <w:link w:val="DateChar"/>
    <w:uiPriority w:val="99"/>
    <w:semiHidden/>
    <w:unhideWhenUsed/>
    <w:rsid w:val="002D6A1E"/>
  </w:style>
  <w:style w:type="character" w:customStyle="1" w:styleId="DateChar">
    <w:name w:val="Date Char"/>
    <w:basedOn w:val="DefaultParagraphFont"/>
    <w:link w:val="Date"/>
    <w:uiPriority w:val="99"/>
    <w:semiHidden/>
    <w:rsid w:val="002D6A1E"/>
    <w:rPr>
      <w:rFonts w:ascii="Century Gothic" w:eastAsia="PMingLiU" w:hAnsi="Century Gothic" w:cs="Times New Roman"/>
      <w:color w:val="000000"/>
      <w:kern w:val="0"/>
      <w:szCs w:val="20"/>
      <w:lang w:bidi="ar-DZ"/>
      <w14:ligatures w14:val="none"/>
    </w:rPr>
  </w:style>
  <w:style w:type="paragraph" w:styleId="DocumentMap">
    <w:name w:val="Document Map"/>
    <w:basedOn w:val="Normal"/>
    <w:link w:val="DocumentMapChar"/>
    <w:semiHidden/>
    <w:rsid w:val="002D6A1E"/>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2D6A1E"/>
    <w:rPr>
      <w:rFonts w:ascii="Tahoma" w:eastAsia="PMingLiU" w:hAnsi="Tahoma" w:cs="Tahoma"/>
      <w:color w:val="000000"/>
      <w:kern w:val="0"/>
      <w:sz w:val="20"/>
      <w:szCs w:val="20"/>
      <w:shd w:val="clear" w:color="auto" w:fill="000080"/>
      <w:lang w:bidi="ar-DZ"/>
      <w14:ligatures w14:val="none"/>
    </w:rPr>
  </w:style>
  <w:style w:type="paragraph" w:styleId="E-mailSignature">
    <w:name w:val="E-mail Signature"/>
    <w:basedOn w:val="Normal"/>
    <w:link w:val="E-mailSignatureChar"/>
    <w:uiPriority w:val="99"/>
    <w:semiHidden/>
    <w:unhideWhenUsed/>
    <w:rsid w:val="002D6A1E"/>
  </w:style>
  <w:style w:type="character" w:customStyle="1" w:styleId="E-mailSignatureChar">
    <w:name w:val="E-mail Signature Char"/>
    <w:basedOn w:val="DefaultParagraphFont"/>
    <w:link w:val="E-mailSignature"/>
    <w:uiPriority w:val="99"/>
    <w:semiHidden/>
    <w:rsid w:val="002D6A1E"/>
    <w:rPr>
      <w:rFonts w:ascii="Century Gothic" w:eastAsia="PMingLiU" w:hAnsi="Century Gothic" w:cs="Times New Roman"/>
      <w:color w:val="000000"/>
      <w:kern w:val="0"/>
      <w:szCs w:val="20"/>
      <w:lang w:bidi="ar-DZ"/>
      <w14:ligatures w14:val="none"/>
    </w:rPr>
  </w:style>
  <w:style w:type="character" w:styleId="Emphasis">
    <w:name w:val="Emphasis"/>
    <w:basedOn w:val="DefaultParagraphFont"/>
    <w:uiPriority w:val="20"/>
    <w:qFormat/>
    <w:rsid w:val="002D6A1E"/>
    <w:rPr>
      <w:i/>
      <w:iCs/>
      <w:lang w:val="en-US" w:bidi="ar-DZ"/>
    </w:rPr>
  </w:style>
  <w:style w:type="character" w:styleId="EndnoteReference">
    <w:name w:val="endnote reference"/>
    <w:semiHidden/>
    <w:rsid w:val="002D6A1E"/>
    <w:rPr>
      <w:vertAlign w:val="superscript"/>
      <w:lang w:val="en-US" w:bidi="ar-DZ"/>
    </w:rPr>
  </w:style>
  <w:style w:type="paragraph" w:styleId="EndnoteText">
    <w:name w:val="endnote text"/>
    <w:basedOn w:val="Normal"/>
    <w:link w:val="EndnoteTextChar"/>
    <w:semiHidden/>
    <w:rsid w:val="002D6A1E"/>
    <w:rPr>
      <w:sz w:val="20"/>
    </w:rPr>
  </w:style>
  <w:style w:type="character" w:customStyle="1" w:styleId="EndnoteTextChar">
    <w:name w:val="Endnote Text Char"/>
    <w:basedOn w:val="DefaultParagraphFont"/>
    <w:link w:val="EndnoteText"/>
    <w:semiHidden/>
    <w:rsid w:val="002D6A1E"/>
    <w:rPr>
      <w:rFonts w:ascii="Century Gothic" w:eastAsia="PMingLiU" w:hAnsi="Century Gothic" w:cs="Times New Roman"/>
      <w:color w:val="000000"/>
      <w:kern w:val="0"/>
      <w:sz w:val="20"/>
      <w:szCs w:val="20"/>
      <w:lang w:bidi="ar-DZ"/>
      <w14:ligatures w14:val="none"/>
    </w:rPr>
  </w:style>
  <w:style w:type="paragraph" w:styleId="EnvelopeAddress">
    <w:name w:val="envelope address"/>
    <w:basedOn w:val="Normal"/>
    <w:uiPriority w:val="99"/>
    <w:semiHidden/>
    <w:unhideWhenUsed/>
    <w:rsid w:val="002D6A1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D6A1E"/>
    <w:rPr>
      <w:rFonts w:asciiTheme="majorHAnsi" w:eastAsiaTheme="majorEastAsia" w:hAnsiTheme="majorHAnsi" w:cstheme="majorBidi"/>
      <w:sz w:val="20"/>
    </w:rPr>
  </w:style>
  <w:style w:type="character" w:styleId="FollowedHyperlink">
    <w:name w:val="FollowedHyperlink"/>
    <w:semiHidden/>
    <w:rsid w:val="002D6A1E"/>
    <w:rPr>
      <w:rFonts w:ascii="Century Gothic" w:hAnsi="Century Gothic"/>
      <w:color w:val="800080"/>
      <w:sz w:val="22"/>
      <w:u w:val="single"/>
      <w:lang w:val="en-US" w:bidi="ar-DZ"/>
    </w:rPr>
  </w:style>
  <w:style w:type="paragraph" w:styleId="Footer">
    <w:name w:val="footer"/>
    <w:link w:val="FooterChar"/>
    <w:uiPriority w:val="99"/>
    <w:rsid w:val="002D6A1E"/>
    <w:pPr>
      <w:tabs>
        <w:tab w:val="right" w:pos="9360"/>
      </w:tabs>
      <w:spacing w:after="0" w:line="480" w:lineRule="auto"/>
    </w:pPr>
    <w:rPr>
      <w:rFonts w:ascii="Century Gothic" w:eastAsia="PMingLiU" w:hAnsi="Century Gothic" w:cs="Times New Roman"/>
      <w:noProof/>
      <w:color w:val="2B3A44"/>
      <w:kern w:val="0"/>
      <w:sz w:val="16"/>
      <w:szCs w:val="20"/>
      <w14:ligatures w14:val="none"/>
    </w:rPr>
  </w:style>
  <w:style w:type="character" w:customStyle="1" w:styleId="FooterChar">
    <w:name w:val="Footer Char"/>
    <w:basedOn w:val="DefaultParagraphFont"/>
    <w:link w:val="Footer"/>
    <w:uiPriority w:val="99"/>
    <w:rsid w:val="002D6A1E"/>
    <w:rPr>
      <w:rFonts w:ascii="Century Gothic" w:eastAsia="PMingLiU" w:hAnsi="Century Gothic" w:cs="Times New Roman"/>
      <w:noProof/>
      <w:color w:val="2B3A44"/>
      <w:kern w:val="0"/>
      <w:sz w:val="16"/>
      <w:szCs w:val="20"/>
      <w14:ligatures w14:val="none"/>
    </w:rPr>
  </w:style>
  <w:style w:type="character" w:styleId="FootnoteReference">
    <w:name w:val="footnote reference"/>
    <w:semiHidden/>
    <w:rsid w:val="002D6A1E"/>
    <w:rPr>
      <w:vertAlign w:val="superscript"/>
      <w:lang w:val="en-US" w:bidi="ar-DZ"/>
    </w:rPr>
  </w:style>
  <w:style w:type="paragraph" w:styleId="FootnoteText">
    <w:name w:val="footnote text"/>
    <w:basedOn w:val="Normal"/>
    <w:link w:val="FootnoteTextChar"/>
    <w:semiHidden/>
    <w:rsid w:val="002D6A1E"/>
    <w:rPr>
      <w:sz w:val="20"/>
    </w:rPr>
  </w:style>
  <w:style w:type="character" w:customStyle="1" w:styleId="FootnoteTextChar">
    <w:name w:val="Footnote Text Char"/>
    <w:basedOn w:val="DefaultParagraphFont"/>
    <w:link w:val="FootnoteText"/>
    <w:semiHidden/>
    <w:rsid w:val="002D6A1E"/>
    <w:rPr>
      <w:rFonts w:ascii="Century Gothic" w:eastAsia="PMingLiU" w:hAnsi="Century Gothic" w:cs="Times New Roman"/>
      <w:color w:val="000000"/>
      <w:kern w:val="0"/>
      <w:sz w:val="20"/>
      <w:szCs w:val="20"/>
      <w:lang w:bidi="ar-DZ"/>
      <w14:ligatures w14:val="none"/>
    </w:rPr>
  </w:style>
  <w:style w:type="table" w:styleId="GridTable1Light">
    <w:name w:val="Grid Table 1 Light"/>
    <w:basedOn w:val="TableNormal"/>
    <w:uiPriority w:val="46"/>
    <w:rsid w:val="002D6A1E"/>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D6A1E"/>
    <w:pPr>
      <w:spacing w:after="0" w:line="240" w:lineRule="auto"/>
    </w:pPr>
    <w:rPr>
      <w:kern w:val="0"/>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D6A1E"/>
    <w:pPr>
      <w:spacing w:after="0" w:line="240" w:lineRule="auto"/>
    </w:pPr>
    <w:rPr>
      <w:kern w:val="0"/>
      <w14:ligatures w14:val="none"/>
    </w:rPr>
    <w:tblPr>
      <w:tblStyleRowBandSize w:val="1"/>
      <w:tblStyleColBandSize w:val="1"/>
      <w:tblBorders>
        <w:top w:val="single" w:sz="4" w:space="0" w:color="F6C5AC" w:themeColor="accent2" w:themeTint="66"/>
        <w:left w:val="single" w:sz="4" w:space="0" w:color="F6C5AC" w:themeColor="accent2" w:themeTint="66"/>
        <w:bottom w:val="single" w:sz="4" w:space="0" w:color="F6C5AC" w:themeColor="accent2" w:themeTint="66"/>
        <w:right w:val="single" w:sz="4" w:space="0" w:color="F6C5AC" w:themeColor="accent2" w:themeTint="66"/>
        <w:insideH w:val="single" w:sz="4" w:space="0" w:color="F6C5AC" w:themeColor="accent2" w:themeTint="66"/>
        <w:insideV w:val="single" w:sz="4" w:space="0" w:color="F6C5AC" w:themeColor="accent2" w:themeTint="66"/>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2" w:space="0" w:color="F1A9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D6A1E"/>
    <w:pPr>
      <w:spacing w:after="0" w:line="240" w:lineRule="auto"/>
    </w:pPr>
    <w:rPr>
      <w:kern w:val="0"/>
      <w14:ligatures w14:val="none"/>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D6A1E"/>
    <w:pPr>
      <w:spacing w:after="0" w:line="240" w:lineRule="auto"/>
    </w:pPr>
    <w:rPr>
      <w:kern w:val="0"/>
      <w14:ligatures w14:val="none"/>
    </w:r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D6A1E"/>
    <w:pPr>
      <w:spacing w:after="0" w:line="240" w:lineRule="auto"/>
    </w:pPr>
    <w:rPr>
      <w:kern w:val="0"/>
      <w14:ligatures w14:val="none"/>
    </w:r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D6A1E"/>
    <w:pPr>
      <w:spacing w:after="0" w:line="240" w:lineRule="auto"/>
    </w:pPr>
    <w:rPr>
      <w:kern w:val="0"/>
      <w14:ligatures w14:val="none"/>
    </w:r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D6A1E"/>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D6A1E"/>
    <w:pPr>
      <w:spacing w:after="0" w:line="240" w:lineRule="auto"/>
    </w:pPr>
    <w:rPr>
      <w:kern w:val="0"/>
      <w14:ligatures w14:val="none"/>
    </w:r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2-Accent2">
    <w:name w:val="Grid Table 2 Accent 2"/>
    <w:basedOn w:val="TableNormal"/>
    <w:uiPriority w:val="47"/>
    <w:rsid w:val="002D6A1E"/>
    <w:pPr>
      <w:spacing w:after="0" w:line="240" w:lineRule="auto"/>
    </w:pPr>
    <w:rPr>
      <w:kern w:val="0"/>
      <w14:ligatures w14:val="none"/>
    </w:rPr>
    <w:tblPr>
      <w:tblStyleRowBandSize w:val="1"/>
      <w:tblStyleColBandSize w:val="1"/>
      <w:tblBorders>
        <w:top w:val="single" w:sz="2" w:space="0" w:color="F1A983" w:themeColor="accent2" w:themeTint="99"/>
        <w:bottom w:val="single" w:sz="2" w:space="0" w:color="F1A983" w:themeColor="accent2" w:themeTint="99"/>
        <w:insideH w:val="single" w:sz="2" w:space="0" w:color="F1A983" w:themeColor="accent2" w:themeTint="99"/>
        <w:insideV w:val="single" w:sz="2" w:space="0" w:color="F1A983" w:themeColor="accent2" w:themeTint="99"/>
      </w:tblBorders>
    </w:tblPr>
    <w:tblStylePr w:type="firstRow">
      <w:rPr>
        <w:b/>
        <w:bCs/>
      </w:rPr>
      <w:tblPr/>
      <w:tcPr>
        <w:tcBorders>
          <w:top w:val="nil"/>
          <w:bottom w:val="single" w:sz="12" w:space="0" w:color="F1A983" w:themeColor="accent2" w:themeTint="99"/>
          <w:insideH w:val="nil"/>
          <w:insideV w:val="nil"/>
        </w:tcBorders>
        <w:shd w:val="clear" w:color="auto" w:fill="FFFFFF" w:themeFill="background1"/>
      </w:tcPr>
    </w:tblStylePr>
    <w:tblStylePr w:type="lastRow">
      <w:rPr>
        <w:b/>
        <w:bCs/>
      </w:rPr>
      <w:tblPr/>
      <w:tcPr>
        <w:tcBorders>
          <w:top w:val="double" w:sz="2" w:space="0" w:color="F1A9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2-Accent3">
    <w:name w:val="Grid Table 2 Accent 3"/>
    <w:basedOn w:val="TableNormal"/>
    <w:uiPriority w:val="47"/>
    <w:rsid w:val="002D6A1E"/>
    <w:pPr>
      <w:spacing w:after="0" w:line="240" w:lineRule="auto"/>
    </w:pPr>
    <w:rPr>
      <w:kern w:val="0"/>
      <w14:ligatures w14:val="none"/>
    </w:r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2-Accent4">
    <w:name w:val="Grid Table 2 Accent 4"/>
    <w:basedOn w:val="TableNormal"/>
    <w:uiPriority w:val="47"/>
    <w:rsid w:val="002D6A1E"/>
    <w:pPr>
      <w:spacing w:after="0" w:line="240" w:lineRule="auto"/>
    </w:pPr>
    <w:rPr>
      <w:kern w:val="0"/>
      <w14:ligatures w14:val="none"/>
    </w:r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2-Accent5">
    <w:name w:val="Grid Table 2 Accent 5"/>
    <w:basedOn w:val="TableNormal"/>
    <w:uiPriority w:val="47"/>
    <w:rsid w:val="002D6A1E"/>
    <w:pPr>
      <w:spacing w:after="0" w:line="240" w:lineRule="auto"/>
    </w:pPr>
    <w:rPr>
      <w:kern w:val="0"/>
      <w14:ligatures w14:val="none"/>
    </w:r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2-Accent6">
    <w:name w:val="Grid Table 2 Accent 6"/>
    <w:basedOn w:val="TableNormal"/>
    <w:uiPriority w:val="47"/>
    <w:rsid w:val="002D6A1E"/>
    <w:pPr>
      <w:spacing w:after="0" w:line="240" w:lineRule="auto"/>
    </w:pPr>
    <w:rPr>
      <w:kern w:val="0"/>
      <w14:ligatures w14:val="none"/>
    </w:rPr>
    <w:tblPr>
      <w:tblStyleRowBandSize w:val="1"/>
      <w:tblStyleColBandSize w:val="1"/>
      <w:tblBorders>
        <w:top w:val="single" w:sz="2" w:space="0" w:color="8DD873" w:themeColor="accent6" w:themeTint="99"/>
        <w:bottom w:val="single" w:sz="2" w:space="0" w:color="8DD873" w:themeColor="accent6" w:themeTint="99"/>
        <w:insideH w:val="single" w:sz="2" w:space="0" w:color="8DD873" w:themeColor="accent6" w:themeTint="99"/>
        <w:insideV w:val="single" w:sz="2" w:space="0" w:color="8DD873" w:themeColor="accent6" w:themeTint="99"/>
      </w:tblBorders>
    </w:tblPr>
    <w:tblStylePr w:type="firstRow">
      <w:rPr>
        <w:b/>
        <w:bCs/>
      </w:rPr>
      <w:tblPr/>
      <w:tcPr>
        <w:tcBorders>
          <w:top w:val="nil"/>
          <w:bottom w:val="single" w:sz="12" w:space="0" w:color="8DD873" w:themeColor="accent6" w:themeTint="99"/>
          <w:insideH w:val="nil"/>
          <w:insideV w:val="nil"/>
        </w:tcBorders>
        <w:shd w:val="clear" w:color="auto" w:fill="FFFFFF" w:themeFill="background1"/>
      </w:tcPr>
    </w:tblStylePr>
    <w:tblStylePr w:type="lastRow">
      <w:rPr>
        <w:b/>
        <w:bCs/>
      </w:rPr>
      <w:tblPr/>
      <w:tcPr>
        <w:tcBorders>
          <w:top w:val="double" w:sz="2" w:space="0" w:color="8DD873"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3">
    <w:name w:val="Grid Table 3"/>
    <w:basedOn w:val="TableNormal"/>
    <w:uiPriority w:val="48"/>
    <w:rsid w:val="002D6A1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D6A1E"/>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3-Accent2">
    <w:name w:val="Grid Table 3 Accent 2"/>
    <w:basedOn w:val="TableNormal"/>
    <w:uiPriority w:val="48"/>
    <w:rsid w:val="002D6A1E"/>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ridTable3-Accent3">
    <w:name w:val="Grid Table 3 Accent 3"/>
    <w:basedOn w:val="TableNormal"/>
    <w:uiPriority w:val="48"/>
    <w:rsid w:val="002D6A1E"/>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ridTable3-Accent4">
    <w:name w:val="Grid Table 3 Accent 4"/>
    <w:basedOn w:val="TableNormal"/>
    <w:uiPriority w:val="48"/>
    <w:rsid w:val="002D6A1E"/>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ridTable3-Accent5">
    <w:name w:val="Grid Table 3 Accent 5"/>
    <w:basedOn w:val="TableNormal"/>
    <w:uiPriority w:val="48"/>
    <w:rsid w:val="002D6A1E"/>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ridTable3-Accent6">
    <w:name w:val="Grid Table 3 Accent 6"/>
    <w:basedOn w:val="TableNormal"/>
    <w:uiPriority w:val="48"/>
    <w:rsid w:val="002D6A1E"/>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table" w:styleId="GridTable4">
    <w:name w:val="Grid Table 4"/>
    <w:basedOn w:val="TableNormal"/>
    <w:uiPriority w:val="49"/>
    <w:rsid w:val="002D6A1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D6A1E"/>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4-Accent2">
    <w:name w:val="Grid Table 4 Accent 2"/>
    <w:basedOn w:val="TableNormal"/>
    <w:uiPriority w:val="49"/>
    <w:rsid w:val="002D6A1E"/>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4-Accent3">
    <w:name w:val="Grid Table 4 Accent 3"/>
    <w:basedOn w:val="TableNormal"/>
    <w:uiPriority w:val="49"/>
    <w:rsid w:val="002D6A1E"/>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4-Accent4">
    <w:name w:val="Grid Table 4 Accent 4"/>
    <w:basedOn w:val="TableNormal"/>
    <w:uiPriority w:val="49"/>
    <w:rsid w:val="002D6A1E"/>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4-Accent5">
    <w:name w:val="Grid Table 4 Accent 5"/>
    <w:basedOn w:val="TableNormal"/>
    <w:uiPriority w:val="49"/>
    <w:rsid w:val="002D6A1E"/>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4-Accent6">
    <w:name w:val="Grid Table 4 Accent 6"/>
    <w:basedOn w:val="TableNormal"/>
    <w:uiPriority w:val="49"/>
    <w:rsid w:val="002D6A1E"/>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insideV w:val="nil"/>
        </w:tcBorders>
        <w:shd w:val="clear" w:color="auto" w:fill="4EA72E" w:themeFill="accent6"/>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5Dark">
    <w:name w:val="Grid Table 5 Dark"/>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5Dark-Accent2">
    <w:name w:val="Grid Table 5 Dark Accent 2"/>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2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713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713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713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7132" w:themeFill="accent2"/>
      </w:tcPr>
    </w:tblStylePr>
    <w:tblStylePr w:type="band1Vert">
      <w:tblPr/>
      <w:tcPr>
        <w:shd w:val="clear" w:color="auto" w:fill="F6C5AC" w:themeFill="accent2" w:themeFillTint="66"/>
      </w:tcPr>
    </w:tblStylePr>
    <w:tblStylePr w:type="band1Horz">
      <w:tblPr/>
      <w:tcPr>
        <w:shd w:val="clear" w:color="auto" w:fill="F6C5AC" w:themeFill="accent2" w:themeFillTint="66"/>
      </w:tcPr>
    </w:tblStylePr>
  </w:style>
  <w:style w:type="table" w:styleId="GridTable5Dark-Accent3">
    <w:name w:val="Grid Table 5 Dark Accent 3"/>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styleId="GridTable5Dark-Accent4">
    <w:name w:val="Grid Table 5 Dark Accent 4"/>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5Dark-Accent5">
    <w:name w:val="Grid Table 5 Dark Accent 5"/>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table" w:styleId="GridTable5Dark-Accent6">
    <w:name w:val="Grid Table 5 Dark Accent 6"/>
    <w:basedOn w:val="TableNormal"/>
    <w:uiPriority w:val="50"/>
    <w:rsid w:val="002D6A1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styleId="GridTable6Colorful">
    <w:name w:val="Grid Table 6 Colorful"/>
    <w:basedOn w:val="TableNormal"/>
    <w:uiPriority w:val="51"/>
    <w:rsid w:val="002D6A1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D6A1E"/>
    <w:pPr>
      <w:spacing w:after="0" w:line="240" w:lineRule="auto"/>
    </w:pPr>
    <w:rPr>
      <w:color w:val="0F4761" w:themeColor="accent1" w:themeShade="BF"/>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6Colorful-Accent2">
    <w:name w:val="Grid Table 6 Colorful Accent 2"/>
    <w:basedOn w:val="TableNormal"/>
    <w:uiPriority w:val="51"/>
    <w:rsid w:val="002D6A1E"/>
    <w:pPr>
      <w:spacing w:after="0" w:line="240" w:lineRule="auto"/>
    </w:pPr>
    <w:rPr>
      <w:color w:val="BF4E14" w:themeColor="accent2" w:themeShade="BF"/>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6Colorful-Accent3">
    <w:name w:val="Grid Table 6 Colorful Accent 3"/>
    <w:basedOn w:val="TableNormal"/>
    <w:uiPriority w:val="51"/>
    <w:rsid w:val="002D6A1E"/>
    <w:pPr>
      <w:spacing w:after="0" w:line="240" w:lineRule="auto"/>
    </w:pPr>
    <w:rPr>
      <w:color w:val="124F1A" w:themeColor="accent3" w:themeShade="BF"/>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6Colorful-Accent4">
    <w:name w:val="Grid Table 6 Colorful Accent 4"/>
    <w:basedOn w:val="TableNormal"/>
    <w:uiPriority w:val="51"/>
    <w:rsid w:val="002D6A1E"/>
    <w:pPr>
      <w:spacing w:after="0" w:line="240" w:lineRule="auto"/>
    </w:pPr>
    <w:rPr>
      <w:color w:val="0B769F" w:themeColor="accent4" w:themeShade="BF"/>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6Colorful-Accent5">
    <w:name w:val="Grid Table 6 Colorful Accent 5"/>
    <w:basedOn w:val="TableNormal"/>
    <w:uiPriority w:val="51"/>
    <w:rsid w:val="002D6A1E"/>
    <w:pPr>
      <w:spacing w:after="0" w:line="240" w:lineRule="auto"/>
    </w:pPr>
    <w:rPr>
      <w:color w:val="77206D" w:themeColor="accent5" w:themeShade="BF"/>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6Colorful-Accent6">
    <w:name w:val="Grid Table 6 Colorful Accent 6"/>
    <w:basedOn w:val="TableNormal"/>
    <w:uiPriority w:val="51"/>
    <w:rsid w:val="002D6A1E"/>
    <w:pPr>
      <w:spacing w:after="0" w:line="240" w:lineRule="auto"/>
    </w:pPr>
    <w:rPr>
      <w:color w:val="3A7C22" w:themeColor="accent6" w:themeShade="BF"/>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7Colorful">
    <w:name w:val="Grid Table 7 Colorful"/>
    <w:basedOn w:val="TableNormal"/>
    <w:uiPriority w:val="52"/>
    <w:rsid w:val="002D6A1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D6A1E"/>
    <w:pPr>
      <w:spacing w:after="0" w:line="240" w:lineRule="auto"/>
    </w:pPr>
    <w:rPr>
      <w:color w:val="0F4761" w:themeColor="accent1" w:themeShade="BF"/>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7Colorful-Accent2">
    <w:name w:val="Grid Table 7 Colorful Accent 2"/>
    <w:basedOn w:val="TableNormal"/>
    <w:uiPriority w:val="52"/>
    <w:rsid w:val="002D6A1E"/>
    <w:pPr>
      <w:spacing w:after="0" w:line="240" w:lineRule="auto"/>
    </w:pPr>
    <w:rPr>
      <w:color w:val="BF4E14" w:themeColor="accent2" w:themeShade="BF"/>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ridTable7Colorful-Accent3">
    <w:name w:val="Grid Table 7 Colorful Accent 3"/>
    <w:basedOn w:val="TableNormal"/>
    <w:uiPriority w:val="52"/>
    <w:rsid w:val="002D6A1E"/>
    <w:pPr>
      <w:spacing w:after="0" w:line="240" w:lineRule="auto"/>
    </w:pPr>
    <w:rPr>
      <w:color w:val="124F1A" w:themeColor="accent3" w:themeShade="BF"/>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ridTable7Colorful-Accent4">
    <w:name w:val="Grid Table 7 Colorful Accent 4"/>
    <w:basedOn w:val="TableNormal"/>
    <w:uiPriority w:val="52"/>
    <w:rsid w:val="002D6A1E"/>
    <w:pPr>
      <w:spacing w:after="0" w:line="240" w:lineRule="auto"/>
    </w:pPr>
    <w:rPr>
      <w:color w:val="0B769F" w:themeColor="accent4" w:themeShade="BF"/>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ridTable7Colorful-Accent5">
    <w:name w:val="Grid Table 7 Colorful Accent 5"/>
    <w:basedOn w:val="TableNormal"/>
    <w:uiPriority w:val="52"/>
    <w:rsid w:val="002D6A1E"/>
    <w:pPr>
      <w:spacing w:after="0" w:line="240" w:lineRule="auto"/>
    </w:pPr>
    <w:rPr>
      <w:color w:val="77206D" w:themeColor="accent5" w:themeShade="BF"/>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ridTable7Colorful-Accent6">
    <w:name w:val="Grid Table 7 Colorful Accent 6"/>
    <w:basedOn w:val="TableNormal"/>
    <w:uiPriority w:val="52"/>
    <w:rsid w:val="002D6A1E"/>
    <w:pPr>
      <w:spacing w:after="0" w:line="240" w:lineRule="auto"/>
    </w:pPr>
    <w:rPr>
      <w:color w:val="3A7C22" w:themeColor="accent6" w:themeShade="BF"/>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paragraph" w:styleId="Header">
    <w:name w:val="header"/>
    <w:basedOn w:val="Normal"/>
    <w:link w:val="HeaderChar"/>
    <w:uiPriority w:val="99"/>
    <w:rsid w:val="002D6A1E"/>
    <w:rPr>
      <w:color w:val="2B3A44"/>
      <w:sz w:val="18"/>
    </w:rPr>
  </w:style>
  <w:style w:type="character" w:customStyle="1" w:styleId="HeaderChar">
    <w:name w:val="Header Char"/>
    <w:basedOn w:val="DefaultParagraphFont"/>
    <w:link w:val="Header"/>
    <w:uiPriority w:val="99"/>
    <w:rsid w:val="002D6A1E"/>
    <w:rPr>
      <w:rFonts w:ascii="Century Gothic" w:eastAsia="PMingLiU" w:hAnsi="Century Gothic" w:cs="Times New Roman"/>
      <w:color w:val="2B3A44"/>
      <w:kern w:val="0"/>
      <w:sz w:val="18"/>
      <w:szCs w:val="20"/>
      <w:lang w:bidi="ar-DZ"/>
      <w14:ligatures w14:val="none"/>
    </w:rPr>
  </w:style>
  <w:style w:type="paragraph" w:customStyle="1" w:styleId="BulletSubnumber">
    <w:name w:val="*Bullet Subnumber"/>
    <w:basedOn w:val="BodyText"/>
    <w:uiPriority w:val="1"/>
    <w:rsid w:val="002D6A1E"/>
    <w:pPr>
      <w:tabs>
        <w:tab w:val="left" w:pos="720"/>
      </w:tabs>
      <w:ind w:left="720" w:hanging="360"/>
    </w:pPr>
  </w:style>
  <w:style w:type="character" w:styleId="Hyperlink">
    <w:name w:val="Hyperlink"/>
    <w:uiPriority w:val="99"/>
    <w:rsid w:val="002D6A1E"/>
    <w:rPr>
      <w:rFonts w:ascii="Century Gothic" w:hAnsi="Century Gothic"/>
      <w:color w:val="2B3A44"/>
      <w:sz w:val="22"/>
      <w:szCs w:val="18"/>
      <w:u w:val="single"/>
      <w:lang w:val="en-US" w:bidi="ar-DZ"/>
    </w:rPr>
  </w:style>
  <w:style w:type="paragraph" w:styleId="Index1">
    <w:name w:val="index 1"/>
    <w:basedOn w:val="Normal"/>
    <w:next w:val="Normal"/>
    <w:autoRedefine/>
    <w:semiHidden/>
    <w:rsid w:val="002D6A1E"/>
    <w:pPr>
      <w:ind w:left="220" w:hanging="220"/>
    </w:pPr>
  </w:style>
  <w:style w:type="paragraph" w:styleId="Index2">
    <w:name w:val="index 2"/>
    <w:basedOn w:val="Normal"/>
    <w:next w:val="Normal"/>
    <w:autoRedefine/>
    <w:semiHidden/>
    <w:rsid w:val="002D6A1E"/>
    <w:pPr>
      <w:ind w:left="440" w:hanging="220"/>
    </w:pPr>
  </w:style>
  <w:style w:type="paragraph" w:styleId="Index3">
    <w:name w:val="index 3"/>
    <w:basedOn w:val="Normal"/>
    <w:next w:val="Normal"/>
    <w:autoRedefine/>
    <w:semiHidden/>
    <w:rsid w:val="002D6A1E"/>
    <w:pPr>
      <w:ind w:left="660" w:hanging="220"/>
    </w:pPr>
  </w:style>
  <w:style w:type="paragraph" w:styleId="Index4">
    <w:name w:val="index 4"/>
    <w:basedOn w:val="Normal"/>
    <w:next w:val="Normal"/>
    <w:autoRedefine/>
    <w:semiHidden/>
    <w:rsid w:val="002D6A1E"/>
    <w:pPr>
      <w:ind w:left="880" w:hanging="220"/>
    </w:pPr>
  </w:style>
  <w:style w:type="paragraph" w:styleId="Index5">
    <w:name w:val="index 5"/>
    <w:basedOn w:val="Normal"/>
    <w:next w:val="Normal"/>
    <w:autoRedefine/>
    <w:semiHidden/>
    <w:rsid w:val="002D6A1E"/>
    <w:pPr>
      <w:numPr>
        <w:numId w:val="10"/>
      </w:numPr>
    </w:pPr>
  </w:style>
  <w:style w:type="paragraph" w:styleId="Index6">
    <w:name w:val="index 6"/>
    <w:basedOn w:val="Normal"/>
    <w:next w:val="Normal"/>
    <w:autoRedefine/>
    <w:semiHidden/>
    <w:rsid w:val="002D6A1E"/>
    <w:pPr>
      <w:ind w:left="1320" w:hanging="220"/>
    </w:pPr>
  </w:style>
  <w:style w:type="paragraph" w:styleId="Index7">
    <w:name w:val="index 7"/>
    <w:basedOn w:val="Normal"/>
    <w:next w:val="Normal"/>
    <w:autoRedefine/>
    <w:semiHidden/>
    <w:rsid w:val="002D6A1E"/>
    <w:pPr>
      <w:ind w:left="1540" w:hanging="220"/>
    </w:pPr>
  </w:style>
  <w:style w:type="paragraph" w:styleId="Index8">
    <w:name w:val="index 8"/>
    <w:basedOn w:val="Normal"/>
    <w:next w:val="Normal"/>
    <w:autoRedefine/>
    <w:semiHidden/>
    <w:rsid w:val="002D6A1E"/>
    <w:pPr>
      <w:ind w:left="1760" w:hanging="220"/>
    </w:pPr>
  </w:style>
  <w:style w:type="paragraph" w:styleId="Index9">
    <w:name w:val="index 9"/>
    <w:basedOn w:val="Normal"/>
    <w:next w:val="Normal"/>
    <w:autoRedefine/>
    <w:semiHidden/>
    <w:rsid w:val="002D6A1E"/>
    <w:pPr>
      <w:ind w:left="1980" w:hanging="220"/>
    </w:pPr>
  </w:style>
  <w:style w:type="paragraph" w:styleId="IndexHeading">
    <w:name w:val="index heading"/>
    <w:basedOn w:val="Normal"/>
    <w:next w:val="Index1"/>
    <w:semiHidden/>
    <w:rsid w:val="002D6A1E"/>
    <w:rPr>
      <w:rFonts w:cs="Arial"/>
      <w:b/>
      <w:bCs/>
    </w:rPr>
  </w:style>
  <w:style w:type="table" w:styleId="LightGrid">
    <w:name w:val="Light Grid"/>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semiHidden/>
    <w:unhideWhenUsed/>
    <w:rsid w:val="002D6A1E"/>
    <w:pPr>
      <w:spacing w:after="0" w:line="240" w:lineRule="auto"/>
    </w:pPr>
    <w:rPr>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LightList">
    <w:name w:val="Light List"/>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semiHidden/>
    <w:unhideWhenUsed/>
    <w:rsid w:val="002D6A1E"/>
    <w:pPr>
      <w:spacing w:after="0" w:line="240" w:lineRule="auto"/>
    </w:pPr>
    <w:rPr>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Shading">
    <w:name w:val="Light Shading"/>
    <w:basedOn w:val="TableNormal"/>
    <w:uiPriority w:val="60"/>
    <w:semiHidden/>
    <w:unhideWhenUsed/>
    <w:rsid w:val="002D6A1E"/>
    <w:pPr>
      <w:spacing w:after="0" w:line="240" w:lineRule="auto"/>
    </w:pPr>
    <w:rPr>
      <w:color w:val="000000" w:themeColor="text1" w:themeShade="BF"/>
      <w:kern w:val="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D6A1E"/>
    <w:pPr>
      <w:spacing w:after="0" w:line="240" w:lineRule="auto"/>
    </w:pPr>
    <w:rPr>
      <w:color w:val="0F4761" w:themeColor="accent1" w:themeShade="BF"/>
      <w:kern w:val="0"/>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semiHidden/>
    <w:unhideWhenUsed/>
    <w:rsid w:val="002D6A1E"/>
    <w:pPr>
      <w:spacing w:after="0" w:line="240" w:lineRule="auto"/>
    </w:pPr>
    <w:rPr>
      <w:color w:val="BF4E14" w:themeColor="accent2" w:themeShade="BF"/>
      <w:kern w:val="0"/>
      <w14:ligatures w14:val="none"/>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semiHidden/>
    <w:unhideWhenUsed/>
    <w:rsid w:val="002D6A1E"/>
    <w:pPr>
      <w:spacing w:after="0" w:line="240" w:lineRule="auto"/>
    </w:pPr>
    <w:rPr>
      <w:color w:val="124F1A" w:themeColor="accent3" w:themeShade="BF"/>
      <w:kern w:val="0"/>
      <w14:ligatures w14:val="none"/>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semiHidden/>
    <w:unhideWhenUsed/>
    <w:rsid w:val="002D6A1E"/>
    <w:pPr>
      <w:spacing w:after="0" w:line="240" w:lineRule="auto"/>
    </w:pPr>
    <w:rPr>
      <w:color w:val="0B769F" w:themeColor="accent4" w:themeShade="BF"/>
      <w:kern w:val="0"/>
      <w14:ligatures w14:val="none"/>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semiHidden/>
    <w:unhideWhenUsed/>
    <w:rsid w:val="002D6A1E"/>
    <w:pPr>
      <w:spacing w:after="0" w:line="240" w:lineRule="auto"/>
    </w:pPr>
    <w:rPr>
      <w:color w:val="77206D" w:themeColor="accent5" w:themeShade="BF"/>
      <w:kern w:val="0"/>
      <w14:ligatures w14:val="none"/>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semiHidden/>
    <w:unhideWhenUsed/>
    <w:rsid w:val="002D6A1E"/>
    <w:pPr>
      <w:spacing w:after="0" w:line="240" w:lineRule="auto"/>
    </w:pPr>
    <w:rPr>
      <w:color w:val="3A7C22" w:themeColor="accent6" w:themeShade="BF"/>
      <w:kern w:val="0"/>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styleId="LineNumber">
    <w:name w:val="line number"/>
    <w:basedOn w:val="DefaultParagraphFont"/>
    <w:uiPriority w:val="99"/>
    <w:semiHidden/>
    <w:unhideWhenUsed/>
    <w:rsid w:val="002D6A1E"/>
    <w:rPr>
      <w:lang w:val="en-US" w:bidi="ar-DZ"/>
    </w:rPr>
  </w:style>
  <w:style w:type="paragraph" w:styleId="List">
    <w:name w:val="List"/>
    <w:basedOn w:val="Normal"/>
    <w:uiPriority w:val="99"/>
    <w:semiHidden/>
    <w:unhideWhenUsed/>
    <w:rsid w:val="002D6A1E"/>
    <w:pPr>
      <w:ind w:left="283" w:hanging="283"/>
      <w:contextualSpacing/>
    </w:pPr>
  </w:style>
  <w:style w:type="paragraph" w:styleId="List2">
    <w:name w:val="List 2"/>
    <w:basedOn w:val="Normal"/>
    <w:uiPriority w:val="99"/>
    <w:semiHidden/>
    <w:unhideWhenUsed/>
    <w:rsid w:val="002D6A1E"/>
    <w:pPr>
      <w:ind w:left="566" w:hanging="283"/>
      <w:contextualSpacing/>
    </w:pPr>
  </w:style>
  <w:style w:type="paragraph" w:styleId="List3">
    <w:name w:val="List 3"/>
    <w:basedOn w:val="Normal"/>
    <w:uiPriority w:val="99"/>
    <w:semiHidden/>
    <w:unhideWhenUsed/>
    <w:rsid w:val="002D6A1E"/>
    <w:pPr>
      <w:ind w:left="849" w:hanging="283"/>
      <w:contextualSpacing/>
    </w:pPr>
  </w:style>
  <w:style w:type="paragraph" w:styleId="List4">
    <w:name w:val="List 4"/>
    <w:basedOn w:val="Normal"/>
    <w:uiPriority w:val="99"/>
    <w:semiHidden/>
    <w:unhideWhenUsed/>
    <w:rsid w:val="002D6A1E"/>
    <w:pPr>
      <w:ind w:left="1132" w:hanging="283"/>
      <w:contextualSpacing/>
    </w:pPr>
  </w:style>
  <w:style w:type="paragraph" w:styleId="List5">
    <w:name w:val="List 5"/>
    <w:basedOn w:val="Normal"/>
    <w:uiPriority w:val="99"/>
    <w:semiHidden/>
    <w:unhideWhenUsed/>
    <w:rsid w:val="002D6A1E"/>
    <w:pPr>
      <w:ind w:left="1415" w:hanging="283"/>
      <w:contextualSpacing/>
    </w:pPr>
  </w:style>
  <w:style w:type="paragraph" w:styleId="ListBullet">
    <w:name w:val="List Bullet"/>
    <w:basedOn w:val="Normal"/>
    <w:uiPriority w:val="99"/>
    <w:unhideWhenUsed/>
    <w:rsid w:val="002D6A1E"/>
    <w:pPr>
      <w:numPr>
        <w:numId w:val="11"/>
      </w:numPr>
      <w:contextualSpacing/>
    </w:pPr>
  </w:style>
  <w:style w:type="paragraph" w:styleId="ListBullet2">
    <w:name w:val="List Bullet 2"/>
    <w:basedOn w:val="Normal"/>
    <w:uiPriority w:val="99"/>
    <w:semiHidden/>
    <w:unhideWhenUsed/>
    <w:rsid w:val="002D6A1E"/>
    <w:pPr>
      <w:numPr>
        <w:numId w:val="12"/>
      </w:numPr>
      <w:contextualSpacing/>
    </w:pPr>
  </w:style>
  <w:style w:type="paragraph" w:styleId="ListBullet3">
    <w:name w:val="List Bullet 3"/>
    <w:basedOn w:val="Normal"/>
    <w:uiPriority w:val="99"/>
    <w:semiHidden/>
    <w:unhideWhenUsed/>
    <w:rsid w:val="002D6A1E"/>
    <w:pPr>
      <w:numPr>
        <w:numId w:val="13"/>
      </w:numPr>
      <w:contextualSpacing/>
    </w:pPr>
  </w:style>
  <w:style w:type="paragraph" w:styleId="ListBullet4">
    <w:name w:val="List Bullet 4"/>
    <w:basedOn w:val="Normal"/>
    <w:uiPriority w:val="99"/>
    <w:semiHidden/>
    <w:unhideWhenUsed/>
    <w:rsid w:val="002D6A1E"/>
    <w:pPr>
      <w:numPr>
        <w:numId w:val="14"/>
      </w:numPr>
      <w:contextualSpacing/>
    </w:pPr>
  </w:style>
  <w:style w:type="paragraph" w:styleId="ListBullet5">
    <w:name w:val="List Bullet 5"/>
    <w:basedOn w:val="Normal"/>
    <w:uiPriority w:val="99"/>
    <w:semiHidden/>
    <w:unhideWhenUsed/>
    <w:rsid w:val="002D6A1E"/>
    <w:pPr>
      <w:numPr>
        <w:numId w:val="15"/>
      </w:numPr>
      <w:contextualSpacing/>
    </w:pPr>
  </w:style>
  <w:style w:type="paragraph" w:styleId="ListContinue">
    <w:name w:val="List Continue"/>
    <w:basedOn w:val="Normal"/>
    <w:uiPriority w:val="99"/>
    <w:semiHidden/>
    <w:unhideWhenUsed/>
    <w:rsid w:val="002D6A1E"/>
    <w:pPr>
      <w:spacing w:after="120"/>
      <w:ind w:left="283"/>
      <w:contextualSpacing/>
    </w:pPr>
  </w:style>
  <w:style w:type="paragraph" w:styleId="ListContinue2">
    <w:name w:val="List Continue 2"/>
    <w:basedOn w:val="Normal"/>
    <w:uiPriority w:val="99"/>
    <w:semiHidden/>
    <w:unhideWhenUsed/>
    <w:rsid w:val="002D6A1E"/>
    <w:pPr>
      <w:spacing w:after="120"/>
      <w:ind w:left="566"/>
      <w:contextualSpacing/>
    </w:pPr>
  </w:style>
  <w:style w:type="paragraph" w:styleId="ListContinue3">
    <w:name w:val="List Continue 3"/>
    <w:basedOn w:val="Normal"/>
    <w:uiPriority w:val="99"/>
    <w:semiHidden/>
    <w:unhideWhenUsed/>
    <w:rsid w:val="002D6A1E"/>
    <w:pPr>
      <w:spacing w:after="120"/>
      <w:ind w:left="849"/>
      <w:contextualSpacing/>
    </w:pPr>
  </w:style>
  <w:style w:type="paragraph" w:styleId="ListContinue4">
    <w:name w:val="List Continue 4"/>
    <w:basedOn w:val="Normal"/>
    <w:uiPriority w:val="99"/>
    <w:semiHidden/>
    <w:unhideWhenUsed/>
    <w:rsid w:val="002D6A1E"/>
    <w:pPr>
      <w:spacing w:after="120"/>
      <w:ind w:left="1132"/>
      <w:contextualSpacing/>
    </w:pPr>
  </w:style>
  <w:style w:type="paragraph" w:styleId="ListContinue5">
    <w:name w:val="List Continue 5"/>
    <w:basedOn w:val="Normal"/>
    <w:uiPriority w:val="99"/>
    <w:semiHidden/>
    <w:unhideWhenUsed/>
    <w:rsid w:val="002D6A1E"/>
    <w:pPr>
      <w:spacing w:after="120"/>
      <w:ind w:left="1415"/>
      <w:contextualSpacing/>
    </w:pPr>
  </w:style>
  <w:style w:type="paragraph" w:styleId="ListNumber">
    <w:name w:val="List Number"/>
    <w:basedOn w:val="Normal"/>
    <w:uiPriority w:val="99"/>
    <w:semiHidden/>
    <w:unhideWhenUsed/>
    <w:rsid w:val="002D6A1E"/>
    <w:pPr>
      <w:numPr>
        <w:numId w:val="16"/>
      </w:numPr>
      <w:contextualSpacing/>
    </w:pPr>
  </w:style>
  <w:style w:type="paragraph" w:styleId="ListNumber2">
    <w:name w:val="List Number 2"/>
    <w:basedOn w:val="Normal"/>
    <w:uiPriority w:val="99"/>
    <w:semiHidden/>
    <w:unhideWhenUsed/>
    <w:rsid w:val="002D6A1E"/>
    <w:pPr>
      <w:numPr>
        <w:numId w:val="17"/>
      </w:numPr>
      <w:contextualSpacing/>
    </w:pPr>
  </w:style>
  <w:style w:type="paragraph" w:styleId="ListNumber3">
    <w:name w:val="List Number 3"/>
    <w:basedOn w:val="Normal"/>
    <w:uiPriority w:val="99"/>
    <w:semiHidden/>
    <w:unhideWhenUsed/>
    <w:rsid w:val="002D6A1E"/>
    <w:pPr>
      <w:numPr>
        <w:numId w:val="18"/>
      </w:numPr>
      <w:contextualSpacing/>
    </w:pPr>
  </w:style>
  <w:style w:type="paragraph" w:styleId="ListNumber4">
    <w:name w:val="List Number 4"/>
    <w:basedOn w:val="Normal"/>
    <w:uiPriority w:val="99"/>
    <w:semiHidden/>
    <w:unhideWhenUsed/>
    <w:rsid w:val="002D6A1E"/>
    <w:pPr>
      <w:numPr>
        <w:numId w:val="19"/>
      </w:numPr>
      <w:contextualSpacing/>
    </w:pPr>
  </w:style>
  <w:style w:type="paragraph" w:styleId="ListNumber5">
    <w:name w:val="List Number 5"/>
    <w:basedOn w:val="Normal"/>
    <w:uiPriority w:val="99"/>
    <w:semiHidden/>
    <w:unhideWhenUsed/>
    <w:rsid w:val="002D6A1E"/>
    <w:pPr>
      <w:numPr>
        <w:numId w:val="20"/>
      </w:numPr>
      <w:contextualSpacing/>
    </w:pPr>
  </w:style>
  <w:style w:type="table" w:styleId="ListTable1Light">
    <w:name w:val="List Table 1 Light"/>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45B0E1" w:themeColor="accent1" w:themeTint="99"/>
        </w:tcBorders>
      </w:tcPr>
    </w:tblStylePr>
    <w:tblStylePr w:type="lastRow">
      <w:rPr>
        <w:b/>
        <w:bCs/>
      </w:rPr>
      <w:tblPr/>
      <w:tcPr>
        <w:tcBorders>
          <w:top w:val="sing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1Light-Accent2">
    <w:name w:val="List Table 1 Light Accent 2"/>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F1A983" w:themeColor="accent2" w:themeTint="99"/>
        </w:tcBorders>
      </w:tcPr>
    </w:tblStylePr>
    <w:tblStylePr w:type="lastRow">
      <w:rPr>
        <w:b/>
        <w:bCs/>
      </w:rPr>
      <w:tblPr/>
      <w:tcPr>
        <w:tcBorders>
          <w:top w:val="sing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1Light-Accent3">
    <w:name w:val="List Table 1 Light Accent 3"/>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1Light-Accent4">
    <w:name w:val="List Table 1 Light Accent 4"/>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1Light-Accent5">
    <w:name w:val="List Table 1 Light Accent 5"/>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D86DCB" w:themeColor="accent5" w:themeTint="99"/>
        </w:tcBorders>
      </w:tcPr>
    </w:tblStylePr>
    <w:tblStylePr w:type="lastRow">
      <w:rPr>
        <w:b/>
        <w:bCs/>
      </w:rPr>
      <w:tblPr/>
      <w:tcPr>
        <w:tcBorders>
          <w:top w:val="sing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1Light-Accent6">
    <w:name w:val="List Table 1 Light Accent 6"/>
    <w:basedOn w:val="TableNormal"/>
    <w:uiPriority w:val="46"/>
    <w:rsid w:val="002D6A1E"/>
    <w:pPr>
      <w:spacing w:after="0" w:line="240" w:lineRule="auto"/>
    </w:pPr>
    <w:rPr>
      <w:kern w:val="0"/>
      <w14:ligatures w14:val="none"/>
    </w:rPr>
    <w:tblPr>
      <w:tblStyleRowBandSize w:val="1"/>
      <w:tblStyleColBandSize w:val="1"/>
    </w:tblPr>
    <w:tblStylePr w:type="firstRow">
      <w:rPr>
        <w:b/>
        <w:bCs/>
      </w:rPr>
      <w:tblPr/>
      <w:tcPr>
        <w:tcBorders>
          <w:bottom w:val="single" w:sz="4" w:space="0" w:color="8DD873" w:themeColor="accent6" w:themeTint="99"/>
        </w:tcBorders>
      </w:tcPr>
    </w:tblStylePr>
    <w:tblStylePr w:type="lastRow">
      <w:rPr>
        <w:b/>
        <w:bCs/>
      </w:rPr>
      <w:tblPr/>
      <w:tcPr>
        <w:tcBorders>
          <w:top w:val="sing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2">
    <w:name w:val="List Table 2"/>
    <w:basedOn w:val="TableNormal"/>
    <w:uiPriority w:val="47"/>
    <w:rsid w:val="002D6A1E"/>
    <w:pPr>
      <w:spacing w:after="0" w:line="240" w:lineRule="auto"/>
    </w:pPr>
    <w:rPr>
      <w:kern w:val="0"/>
      <w14:ligatures w14:val="none"/>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D6A1E"/>
    <w:pPr>
      <w:spacing w:after="0" w:line="240" w:lineRule="auto"/>
    </w:pPr>
    <w:rPr>
      <w:kern w:val="0"/>
      <w14:ligatures w14:val="none"/>
    </w:rPr>
    <w:tblPr>
      <w:tblStyleRowBandSize w:val="1"/>
      <w:tblStyleColBandSize w:val="1"/>
      <w:tblBorders>
        <w:top w:val="single" w:sz="4" w:space="0" w:color="45B0E1" w:themeColor="accent1" w:themeTint="99"/>
        <w:bottom w:val="single" w:sz="4" w:space="0" w:color="45B0E1" w:themeColor="accent1" w:themeTint="99"/>
        <w:insideH w:val="single" w:sz="4" w:space="0" w:color="45B0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2-Accent2">
    <w:name w:val="List Table 2 Accent 2"/>
    <w:basedOn w:val="TableNormal"/>
    <w:uiPriority w:val="47"/>
    <w:rsid w:val="002D6A1E"/>
    <w:pPr>
      <w:spacing w:after="0" w:line="240" w:lineRule="auto"/>
    </w:pPr>
    <w:rPr>
      <w:kern w:val="0"/>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2-Accent3">
    <w:name w:val="List Table 2 Accent 3"/>
    <w:basedOn w:val="TableNormal"/>
    <w:uiPriority w:val="47"/>
    <w:rsid w:val="002D6A1E"/>
    <w:pPr>
      <w:spacing w:after="0" w:line="240" w:lineRule="auto"/>
    </w:pPr>
    <w:rPr>
      <w:kern w:val="0"/>
      <w14:ligatures w14:val="none"/>
    </w:r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2-Accent4">
    <w:name w:val="List Table 2 Accent 4"/>
    <w:basedOn w:val="TableNormal"/>
    <w:uiPriority w:val="47"/>
    <w:rsid w:val="002D6A1E"/>
    <w:pPr>
      <w:spacing w:after="0" w:line="240" w:lineRule="auto"/>
    </w:pPr>
    <w:rPr>
      <w:kern w:val="0"/>
      <w14:ligatures w14:val="none"/>
    </w:r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2-Accent5">
    <w:name w:val="List Table 2 Accent 5"/>
    <w:basedOn w:val="TableNormal"/>
    <w:uiPriority w:val="47"/>
    <w:rsid w:val="002D6A1E"/>
    <w:pPr>
      <w:spacing w:after="0" w:line="240" w:lineRule="auto"/>
    </w:pPr>
    <w:rPr>
      <w:kern w:val="0"/>
      <w14:ligatures w14:val="none"/>
    </w:rPr>
    <w:tblPr>
      <w:tblStyleRowBandSize w:val="1"/>
      <w:tblStyleColBandSize w:val="1"/>
      <w:tblBorders>
        <w:top w:val="single" w:sz="4" w:space="0" w:color="D86DCB" w:themeColor="accent5" w:themeTint="99"/>
        <w:bottom w:val="single" w:sz="4" w:space="0" w:color="D86DCB" w:themeColor="accent5" w:themeTint="99"/>
        <w:insideH w:val="single" w:sz="4" w:space="0" w:color="D86DC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2-Accent6">
    <w:name w:val="List Table 2 Accent 6"/>
    <w:basedOn w:val="TableNormal"/>
    <w:uiPriority w:val="47"/>
    <w:rsid w:val="002D6A1E"/>
    <w:pPr>
      <w:spacing w:after="0" w:line="240" w:lineRule="auto"/>
    </w:pPr>
    <w:rPr>
      <w:kern w:val="0"/>
      <w14:ligatures w14:val="none"/>
    </w:rPr>
    <w:tblPr>
      <w:tblStyleRowBandSize w:val="1"/>
      <w:tblStyleColBandSize w:val="1"/>
      <w:tblBorders>
        <w:top w:val="single" w:sz="4" w:space="0" w:color="8DD873" w:themeColor="accent6" w:themeTint="99"/>
        <w:bottom w:val="single" w:sz="4" w:space="0" w:color="8DD873" w:themeColor="accent6" w:themeTint="99"/>
        <w:insideH w:val="single" w:sz="4" w:space="0" w:color="8DD873"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3">
    <w:name w:val="List Table 3"/>
    <w:basedOn w:val="TableNormal"/>
    <w:uiPriority w:val="48"/>
    <w:rsid w:val="002D6A1E"/>
    <w:pPr>
      <w:spacing w:after="0" w:line="240" w:lineRule="auto"/>
    </w:pPr>
    <w:rPr>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D6A1E"/>
    <w:pPr>
      <w:spacing w:after="0" w:line="240" w:lineRule="auto"/>
    </w:pPr>
    <w:rPr>
      <w:kern w:val="0"/>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ListTable3-Accent2">
    <w:name w:val="List Table 3 Accent 2"/>
    <w:basedOn w:val="TableNormal"/>
    <w:uiPriority w:val="48"/>
    <w:rsid w:val="002D6A1E"/>
    <w:pPr>
      <w:spacing w:after="0" w:line="240" w:lineRule="auto"/>
    </w:pPr>
    <w:rPr>
      <w:kern w:val="0"/>
      <w14:ligatures w14:val="none"/>
    </w:rPr>
    <w:tblPr>
      <w:tblStyleRowBandSize w:val="1"/>
      <w:tblStyleColBandSize w:val="1"/>
      <w:tblBorders>
        <w:top w:val="single" w:sz="4" w:space="0" w:color="E97132" w:themeColor="accent2"/>
        <w:left w:val="single" w:sz="4" w:space="0" w:color="E97132" w:themeColor="accent2"/>
        <w:bottom w:val="single" w:sz="4" w:space="0" w:color="E97132" w:themeColor="accent2"/>
        <w:right w:val="single" w:sz="4" w:space="0" w:color="E97132" w:themeColor="accent2"/>
      </w:tblBorders>
    </w:tblPr>
    <w:tblStylePr w:type="firstRow">
      <w:rPr>
        <w:b/>
        <w:bCs/>
        <w:color w:val="FFFFFF" w:themeColor="background1"/>
      </w:rPr>
      <w:tblPr/>
      <w:tcPr>
        <w:shd w:val="clear" w:color="auto" w:fill="E97132" w:themeFill="accent2"/>
      </w:tcPr>
    </w:tblStylePr>
    <w:tblStylePr w:type="lastRow">
      <w:rPr>
        <w:b/>
        <w:bCs/>
      </w:rPr>
      <w:tblPr/>
      <w:tcPr>
        <w:tcBorders>
          <w:top w:val="double" w:sz="4" w:space="0" w:color="E9713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7132" w:themeColor="accent2"/>
          <w:right w:val="single" w:sz="4" w:space="0" w:color="E97132" w:themeColor="accent2"/>
        </w:tcBorders>
      </w:tcPr>
    </w:tblStylePr>
    <w:tblStylePr w:type="band1Horz">
      <w:tblPr/>
      <w:tcPr>
        <w:tcBorders>
          <w:top w:val="single" w:sz="4" w:space="0" w:color="E97132" w:themeColor="accent2"/>
          <w:bottom w:val="single" w:sz="4" w:space="0" w:color="E9713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7132" w:themeColor="accent2"/>
          <w:left w:val="nil"/>
        </w:tcBorders>
      </w:tcPr>
    </w:tblStylePr>
    <w:tblStylePr w:type="swCell">
      <w:tblPr/>
      <w:tcPr>
        <w:tcBorders>
          <w:top w:val="double" w:sz="4" w:space="0" w:color="E97132" w:themeColor="accent2"/>
          <w:right w:val="nil"/>
        </w:tcBorders>
      </w:tcPr>
    </w:tblStylePr>
  </w:style>
  <w:style w:type="table" w:styleId="ListTable3-Accent3">
    <w:name w:val="List Table 3 Accent 3"/>
    <w:basedOn w:val="TableNormal"/>
    <w:uiPriority w:val="48"/>
    <w:rsid w:val="002D6A1E"/>
    <w:pPr>
      <w:spacing w:after="0" w:line="240" w:lineRule="auto"/>
    </w:pPr>
    <w:rPr>
      <w:kern w:val="0"/>
      <w14:ligatures w14:val="none"/>
    </w:rPr>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table" w:styleId="ListTable3-Accent4">
    <w:name w:val="List Table 3 Accent 4"/>
    <w:basedOn w:val="TableNormal"/>
    <w:uiPriority w:val="48"/>
    <w:rsid w:val="002D6A1E"/>
    <w:pPr>
      <w:spacing w:after="0" w:line="240" w:lineRule="auto"/>
    </w:pPr>
    <w:rPr>
      <w:kern w:val="0"/>
      <w14:ligatures w14:val="none"/>
    </w:r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blStylePr w:type="firstRow">
      <w:rPr>
        <w:b/>
        <w:bCs/>
        <w:color w:val="FFFFFF" w:themeColor="background1"/>
      </w:rPr>
      <w:tblPr/>
      <w:tcPr>
        <w:shd w:val="clear" w:color="auto" w:fill="0F9ED5" w:themeFill="accent4"/>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styleId="ListTable3-Accent5">
    <w:name w:val="List Table 3 Accent 5"/>
    <w:basedOn w:val="TableNormal"/>
    <w:uiPriority w:val="48"/>
    <w:rsid w:val="002D6A1E"/>
    <w:pPr>
      <w:spacing w:after="0" w:line="240" w:lineRule="auto"/>
    </w:pPr>
    <w:rPr>
      <w:kern w:val="0"/>
      <w14:ligatures w14:val="none"/>
    </w:r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tblBorders>
    </w:tblPr>
    <w:tblStylePr w:type="firstRow">
      <w:rPr>
        <w:b/>
        <w:bCs/>
        <w:color w:val="FFFFFF" w:themeColor="background1"/>
      </w:rPr>
      <w:tblPr/>
      <w:tcPr>
        <w:shd w:val="clear" w:color="auto" w:fill="A02B93" w:themeFill="accent5"/>
      </w:tcPr>
    </w:tblStylePr>
    <w:tblStylePr w:type="lastRow">
      <w:rPr>
        <w:b/>
        <w:bCs/>
      </w:rPr>
      <w:tblPr/>
      <w:tcPr>
        <w:tcBorders>
          <w:top w:val="double" w:sz="4" w:space="0" w:color="A02B9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2B93" w:themeColor="accent5"/>
          <w:right w:val="single" w:sz="4" w:space="0" w:color="A02B93" w:themeColor="accent5"/>
        </w:tcBorders>
      </w:tcPr>
    </w:tblStylePr>
    <w:tblStylePr w:type="band1Horz">
      <w:tblPr/>
      <w:tcPr>
        <w:tcBorders>
          <w:top w:val="single" w:sz="4" w:space="0" w:color="A02B93" w:themeColor="accent5"/>
          <w:bottom w:val="single" w:sz="4" w:space="0" w:color="A02B9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2B93" w:themeColor="accent5"/>
          <w:left w:val="nil"/>
        </w:tcBorders>
      </w:tcPr>
    </w:tblStylePr>
    <w:tblStylePr w:type="swCell">
      <w:tblPr/>
      <w:tcPr>
        <w:tcBorders>
          <w:top w:val="double" w:sz="4" w:space="0" w:color="A02B93" w:themeColor="accent5"/>
          <w:right w:val="nil"/>
        </w:tcBorders>
      </w:tcPr>
    </w:tblStylePr>
  </w:style>
  <w:style w:type="table" w:styleId="ListTable3-Accent6">
    <w:name w:val="List Table 3 Accent 6"/>
    <w:basedOn w:val="TableNormal"/>
    <w:uiPriority w:val="48"/>
    <w:rsid w:val="002D6A1E"/>
    <w:pPr>
      <w:spacing w:after="0" w:line="240" w:lineRule="auto"/>
    </w:pPr>
    <w:rPr>
      <w:kern w:val="0"/>
      <w14:ligatures w14:val="none"/>
    </w:r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tblBorders>
    </w:tblPr>
    <w:tblStylePr w:type="firstRow">
      <w:rPr>
        <w:b/>
        <w:bCs/>
        <w:color w:val="FFFFFF" w:themeColor="background1"/>
      </w:rPr>
      <w:tblPr/>
      <w:tcPr>
        <w:shd w:val="clear" w:color="auto" w:fill="4EA72E" w:themeFill="accent6"/>
      </w:tcPr>
    </w:tblStylePr>
    <w:tblStylePr w:type="lastRow">
      <w:rPr>
        <w:b/>
        <w:bCs/>
      </w:rPr>
      <w:tblPr/>
      <w:tcPr>
        <w:tcBorders>
          <w:top w:val="double" w:sz="4" w:space="0" w:color="4EA72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A72E" w:themeColor="accent6"/>
          <w:right w:val="single" w:sz="4" w:space="0" w:color="4EA72E" w:themeColor="accent6"/>
        </w:tcBorders>
      </w:tcPr>
    </w:tblStylePr>
    <w:tblStylePr w:type="band1Horz">
      <w:tblPr/>
      <w:tcPr>
        <w:tcBorders>
          <w:top w:val="single" w:sz="4" w:space="0" w:color="4EA72E" w:themeColor="accent6"/>
          <w:bottom w:val="single" w:sz="4" w:space="0" w:color="4EA72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A72E" w:themeColor="accent6"/>
          <w:left w:val="nil"/>
        </w:tcBorders>
      </w:tcPr>
    </w:tblStylePr>
    <w:tblStylePr w:type="swCell">
      <w:tblPr/>
      <w:tcPr>
        <w:tcBorders>
          <w:top w:val="double" w:sz="4" w:space="0" w:color="4EA72E" w:themeColor="accent6"/>
          <w:right w:val="nil"/>
        </w:tcBorders>
      </w:tcPr>
    </w:tblStylePr>
  </w:style>
  <w:style w:type="table" w:styleId="ListTable4">
    <w:name w:val="List Table 4"/>
    <w:basedOn w:val="TableNormal"/>
    <w:uiPriority w:val="49"/>
    <w:rsid w:val="002D6A1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D6A1E"/>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2">
    <w:name w:val="List Table 4 Accent 2"/>
    <w:basedOn w:val="TableNormal"/>
    <w:uiPriority w:val="49"/>
    <w:rsid w:val="002D6A1E"/>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tcBorders>
        <w:shd w:val="clear" w:color="auto" w:fill="E97132" w:themeFill="accent2"/>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4-Accent3">
    <w:name w:val="List Table 4 Accent 3"/>
    <w:basedOn w:val="TableNormal"/>
    <w:uiPriority w:val="49"/>
    <w:rsid w:val="002D6A1E"/>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tcBorders>
        <w:shd w:val="clear" w:color="auto" w:fill="196B24" w:themeFill="accent3"/>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4-Accent4">
    <w:name w:val="List Table 4 Accent 4"/>
    <w:basedOn w:val="TableNormal"/>
    <w:uiPriority w:val="49"/>
    <w:rsid w:val="002D6A1E"/>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4-Accent5">
    <w:name w:val="List Table 4 Accent 5"/>
    <w:basedOn w:val="TableNormal"/>
    <w:uiPriority w:val="49"/>
    <w:rsid w:val="002D6A1E"/>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4-Accent6">
    <w:name w:val="List Table 4 Accent 6"/>
    <w:basedOn w:val="TableNormal"/>
    <w:uiPriority w:val="49"/>
    <w:rsid w:val="002D6A1E"/>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5Dark">
    <w:name w:val="List Table 5 Dark"/>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156082" w:themeColor="accent1"/>
        <w:left w:val="single" w:sz="24" w:space="0" w:color="156082" w:themeColor="accent1"/>
        <w:bottom w:val="single" w:sz="24" w:space="0" w:color="156082" w:themeColor="accent1"/>
        <w:right w:val="single" w:sz="24" w:space="0" w:color="156082" w:themeColor="accent1"/>
      </w:tblBorders>
    </w:tblPr>
    <w:tcPr>
      <w:shd w:val="clear" w:color="auto" w:fill="15608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E97132" w:themeColor="accent2"/>
        <w:left w:val="single" w:sz="24" w:space="0" w:color="E97132" w:themeColor="accent2"/>
        <w:bottom w:val="single" w:sz="24" w:space="0" w:color="E97132" w:themeColor="accent2"/>
        <w:right w:val="single" w:sz="24" w:space="0" w:color="E97132" w:themeColor="accent2"/>
      </w:tblBorders>
    </w:tblPr>
    <w:tcPr>
      <w:shd w:val="clear" w:color="auto" w:fill="E9713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196B24" w:themeColor="accent3"/>
        <w:left w:val="single" w:sz="24" w:space="0" w:color="196B24" w:themeColor="accent3"/>
        <w:bottom w:val="single" w:sz="24" w:space="0" w:color="196B24" w:themeColor="accent3"/>
        <w:right w:val="single" w:sz="24" w:space="0" w:color="196B24" w:themeColor="accent3"/>
      </w:tblBorders>
    </w:tblPr>
    <w:tcPr>
      <w:shd w:val="clear" w:color="auto" w:fill="196B2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0F9ED5" w:themeColor="accent4"/>
        <w:left w:val="single" w:sz="24" w:space="0" w:color="0F9ED5" w:themeColor="accent4"/>
        <w:bottom w:val="single" w:sz="24" w:space="0" w:color="0F9ED5" w:themeColor="accent4"/>
        <w:right w:val="single" w:sz="24" w:space="0" w:color="0F9ED5" w:themeColor="accent4"/>
      </w:tblBorders>
    </w:tblPr>
    <w:tcPr>
      <w:shd w:val="clear" w:color="auto" w:fill="0F9ED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A02B93" w:themeColor="accent5"/>
        <w:left w:val="single" w:sz="24" w:space="0" w:color="A02B93" w:themeColor="accent5"/>
        <w:bottom w:val="single" w:sz="24" w:space="0" w:color="A02B93" w:themeColor="accent5"/>
        <w:right w:val="single" w:sz="24" w:space="0" w:color="A02B93" w:themeColor="accent5"/>
      </w:tblBorders>
    </w:tblPr>
    <w:tcPr>
      <w:shd w:val="clear" w:color="auto" w:fill="A02B9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D6A1E"/>
    <w:pPr>
      <w:spacing w:after="0" w:line="240" w:lineRule="auto"/>
    </w:pPr>
    <w:rPr>
      <w:color w:val="FFFFFF" w:themeColor="background1"/>
      <w:kern w:val="0"/>
      <w14:ligatures w14:val="none"/>
    </w:rPr>
    <w:tblPr>
      <w:tblStyleRowBandSize w:val="1"/>
      <w:tblStyleColBandSize w:val="1"/>
      <w:tblBorders>
        <w:top w:val="single" w:sz="24" w:space="0" w:color="4EA72E" w:themeColor="accent6"/>
        <w:left w:val="single" w:sz="24" w:space="0" w:color="4EA72E" w:themeColor="accent6"/>
        <w:bottom w:val="single" w:sz="24" w:space="0" w:color="4EA72E" w:themeColor="accent6"/>
        <w:right w:val="single" w:sz="24" w:space="0" w:color="4EA72E" w:themeColor="accent6"/>
      </w:tblBorders>
    </w:tblPr>
    <w:tcPr>
      <w:shd w:val="clear" w:color="auto" w:fill="4EA72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D6A1E"/>
    <w:pPr>
      <w:spacing w:after="0" w:line="240" w:lineRule="auto"/>
    </w:pPr>
    <w:rPr>
      <w:color w:val="000000" w:themeColor="text1"/>
      <w:kern w:val="0"/>
      <w14:ligatures w14:val="none"/>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D6A1E"/>
    <w:pPr>
      <w:spacing w:after="0" w:line="240" w:lineRule="auto"/>
    </w:pPr>
    <w:rPr>
      <w:color w:val="0F4761" w:themeColor="accent1" w:themeShade="BF"/>
      <w:kern w:val="0"/>
      <w14:ligatures w14:val="none"/>
    </w:rPr>
    <w:tblPr>
      <w:tblStyleRowBandSize w:val="1"/>
      <w:tblStyleColBandSize w:val="1"/>
      <w:tblBorders>
        <w:top w:val="single" w:sz="4" w:space="0" w:color="156082" w:themeColor="accent1"/>
        <w:bottom w:val="single" w:sz="4" w:space="0" w:color="156082" w:themeColor="accent1"/>
      </w:tblBorders>
    </w:tblPr>
    <w:tblStylePr w:type="firstRow">
      <w:rPr>
        <w:b/>
        <w:bCs/>
      </w:rPr>
      <w:tblPr/>
      <w:tcPr>
        <w:tcBorders>
          <w:bottom w:val="single" w:sz="4" w:space="0" w:color="156082" w:themeColor="accent1"/>
        </w:tcBorders>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6Colorful-Accent2">
    <w:name w:val="List Table 6 Colorful Accent 2"/>
    <w:basedOn w:val="TableNormal"/>
    <w:uiPriority w:val="51"/>
    <w:rsid w:val="002D6A1E"/>
    <w:pPr>
      <w:spacing w:after="0" w:line="240" w:lineRule="auto"/>
    </w:pPr>
    <w:rPr>
      <w:color w:val="BF4E14" w:themeColor="accent2" w:themeShade="BF"/>
      <w:kern w:val="0"/>
      <w14:ligatures w14:val="none"/>
    </w:rPr>
    <w:tblPr>
      <w:tblStyleRowBandSize w:val="1"/>
      <w:tblStyleColBandSize w:val="1"/>
      <w:tblBorders>
        <w:top w:val="single" w:sz="4" w:space="0" w:color="E97132" w:themeColor="accent2"/>
        <w:bottom w:val="single" w:sz="4" w:space="0" w:color="E97132" w:themeColor="accent2"/>
      </w:tblBorders>
    </w:tblPr>
    <w:tblStylePr w:type="firstRow">
      <w:rPr>
        <w:b/>
        <w:bCs/>
      </w:rPr>
      <w:tblPr/>
      <w:tcPr>
        <w:tcBorders>
          <w:bottom w:val="single" w:sz="4" w:space="0" w:color="E97132" w:themeColor="accent2"/>
        </w:tcBorders>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6Colorful-Accent3">
    <w:name w:val="List Table 6 Colorful Accent 3"/>
    <w:basedOn w:val="TableNormal"/>
    <w:uiPriority w:val="51"/>
    <w:rsid w:val="002D6A1E"/>
    <w:pPr>
      <w:spacing w:after="0" w:line="240" w:lineRule="auto"/>
    </w:pPr>
    <w:rPr>
      <w:color w:val="124F1A" w:themeColor="accent3" w:themeShade="BF"/>
      <w:kern w:val="0"/>
      <w14:ligatures w14:val="none"/>
    </w:rPr>
    <w:tblPr>
      <w:tblStyleRowBandSize w:val="1"/>
      <w:tblStyleColBandSize w:val="1"/>
      <w:tblBorders>
        <w:top w:val="single" w:sz="4" w:space="0" w:color="196B24" w:themeColor="accent3"/>
        <w:bottom w:val="single" w:sz="4" w:space="0" w:color="196B24" w:themeColor="accent3"/>
      </w:tblBorders>
    </w:tblPr>
    <w:tblStylePr w:type="firstRow">
      <w:rPr>
        <w:b/>
        <w:bCs/>
      </w:rPr>
      <w:tblPr/>
      <w:tcPr>
        <w:tcBorders>
          <w:bottom w:val="single" w:sz="4" w:space="0" w:color="196B24" w:themeColor="accent3"/>
        </w:tcBorders>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6Colorful-Accent4">
    <w:name w:val="List Table 6 Colorful Accent 4"/>
    <w:basedOn w:val="TableNormal"/>
    <w:uiPriority w:val="51"/>
    <w:rsid w:val="002D6A1E"/>
    <w:pPr>
      <w:spacing w:after="0" w:line="240" w:lineRule="auto"/>
    </w:pPr>
    <w:rPr>
      <w:color w:val="0B769F" w:themeColor="accent4" w:themeShade="BF"/>
      <w:kern w:val="0"/>
      <w14:ligatures w14:val="none"/>
    </w:rPr>
    <w:tblPr>
      <w:tblStyleRowBandSize w:val="1"/>
      <w:tblStyleColBandSize w:val="1"/>
      <w:tblBorders>
        <w:top w:val="single" w:sz="4" w:space="0" w:color="0F9ED5" w:themeColor="accent4"/>
        <w:bottom w:val="single" w:sz="4" w:space="0" w:color="0F9ED5" w:themeColor="accent4"/>
      </w:tblBorders>
    </w:tblPr>
    <w:tblStylePr w:type="firstRow">
      <w:rPr>
        <w:b/>
        <w:bCs/>
      </w:rPr>
      <w:tblPr/>
      <w:tcPr>
        <w:tcBorders>
          <w:bottom w:val="single" w:sz="4" w:space="0" w:color="0F9ED5" w:themeColor="accent4"/>
        </w:tcBorders>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6Colorful-Accent5">
    <w:name w:val="List Table 6 Colorful Accent 5"/>
    <w:basedOn w:val="TableNormal"/>
    <w:uiPriority w:val="51"/>
    <w:rsid w:val="002D6A1E"/>
    <w:pPr>
      <w:spacing w:after="0" w:line="240" w:lineRule="auto"/>
    </w:pPr>
    <w:rPr>
      <w:color w:val="77206D" w:themeColor="accent5" w:themeShade="BF"/>
      <w:kern w:val="0"/>
      <w14:ligatures w14:val="none"/>
    </w:rPr>
    <w:tblPr>
      <w:tblStyleRowBandSize w:val="1"/>
      <w:tblStyleColBandSize w:val="1"/>
      <w:tblBorders>
        <w:top w:val="single" w:sz="4" w:space="0" w:color="A02B93" w:themeColor="accent5"/>
        <w:bottom w:val="single" w:sz="4" w:space="0" w:color="A02B93" w:themeColor="accent5"/>
      </w:tblBorders>
    </w:tblPr>
    <w:tblStylePr w:type="firstRow">
      <w:rPr>
        <w:b/>
        <w:bCs/>
      </w:rPr>
      <w:tblPr/>
      <w:tcPr>
        <w:tcBorders>
          <w:bottom w:val="single" w:sz="4" w:space="0" w:color="A02B93" w:themeColor="accent5"/>
        </w:tcBorders>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6Colorful-Accent6">
    <w:name w:val="List Table 6 Colorful Accent 6"/>
    <w:basedOn w:val="TableNormal"/>
    <w:uiPriority w:val="51"/>
    <w:rsid w:val="002D6A1E"/>
    <w:pPr>
      <w:spacing w:after="0" w:line="240" w:lineRule="auto"/>
    </w:pPr>
    <w:rPr>
      <w:color w:val="3A7C22" w:themeColor="accent6" w:themeShade="BF"/>
      <w:kern w:val="0"/>
      <w14:ligatures w14:val="none"/>
    </w:rPr>
    <w:tblPr>
      <w:tblStyleRowBandSize w:val="1"/>
      <w:tblStyleColBandSize w:val="1"/>
      <w:tblBorders>
        <w:top w:val="single" w:sz="4" w:space="0" w:color="4EA72E" w:themeColor="accent6"/>
        <w:bottom w:val="single" w:sz="4" w:space="0" w:color="4EA72E" w:themeColor="accent6"/>
      </w:tblBorders>
    </w:tblPr>
    <w:tblStylePr w:type="firstRow">
      <w:rPr>
        <w:b/>
        <w:bCs/>
      </w:rPr>
      <w:tblPr/>
      <w:tcPr>
        <w:tcBorders>
          <w:bottom w:val="single" w:sz="4" w:space="0" w:color="4EA72E" w:themeColor="accent6"/>
        </w:tcBorders>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7Colorful">
    <w:name w:val="List Table 7 Colorful"/>
    <w:basedOn w:val="TableNormal"/>
    <w:uiPriority w:val="52"/>
    <w:rsid w:val="002D6A1E"/>
    <w:pPr>
      <w:spacing w:after="0" w:line="240" w:lineRule="auto"/>
    </w:pPr>
    <w:rPr>
      <w:color w:val="000000" w:themeColor="text1"/>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D6A1E"/>
    <w:pPr>
      <w:spacing w:after="0" w:line="240" w:lineRule="auto"/>
    </w:pPr>
    <w:rPr>
      <w:color w:val="0F4761" w:themeColor="accent1"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D6A1E"/>
    <w:pPr>
      <w:spacing w:after="0" w:line="240" w:lineRule="auto"/>
    </w:pPr>
    <w:rPr>
      <w:color w:val="BF4E14" w:themeColor="accent2"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713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713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713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7132" w:themeColor="accent2"/>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D6A1E"/>
    <w:pPr>
      <w:spacing w:after="0" w:line="240" w:lineRule="auto"/>
    </w:pPr>
    <w:rPr>
      <w:color w:val="124F1A" w:themeColor="accent3"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96B2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96B2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96B2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96B24" w:themeColor="accent3"/>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D6A1E"/>
    <w:pPr>
      <w:spacing w:after="0" w:line="240" w:lineRule="auto"/>
    </w:pPr>
    <w:rPr>
      <w:color w:val="0B769F" w:themeColor="accent4"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D6A1E"/>
    <w:pPr>
      <w:spacing w:after="0" w:line="240" w:lineRule="auto"/>
    </w:pPr>
    <w:rPr>
      <w:color w:val="77206D" w:themeColor="accent5"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2B9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2B9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2B9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2B93" w:themeColor="accent5"/>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D6A1E"/>
    <w:pPr>
      <w:spacing w:after="0" w:line="240" w:lineRule="auto"/>
    </w:pPr>
    <w:rPr>
      <w:color w:val="3A7C22" w:themeColor="accent6"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EA72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EA72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EA72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EA72E" w:themeColor="accent6"/>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2D6A1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PMingLiU" w:hAnsi="Courier New" w:cs="Courier New"/>
      <w:color w:val="000000"/>
      <w:kern w:val="0"/>
      <w:sz w:val="20"/>
      <w:szCs w:val="20"/>
      <w:lang w:bidi="ar-DZ"/>
      <w14:ligatures w14:val="none"/>
    </w:rPr>
  </w:style>
  <w:style w:type="character" w:customStyle="1" w:styleId="MacroTextChar">
    <w:name w:val="Macro Text Char"/>
    <w:basedOn w:val="DefaultParagraphFont"/>
    <w:link w:val="MacroText"/>
    <w:semiHidden/>
    <w:rsid w:val="002D6A1E"/>
    <w:rPr>
      <w:rFonts w:ascii="Courier New" w:eastAsia="PMingLiU" w:hAnsi="Courier New" w:cs="Courier New"/>
      <w:color w:val="000000"/>
      <w:kern w:val="0"/>
      <w:sz w:val="20"/>
      <w:szCs w:val="20"/>
      <w:lang w:bidi="ar-DZ"/>
      <w14:ligatures w14:val="none"/>
    </w:rPr>
  </w:style>
  <w:style w:type="table" w:styleId="MediumGrid1">
    <w:name w:val="Medium Grid 1"/>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semiHidden/>
    <w:unhideWhenUsed/>
    <w:rsid w:val="002D6A1E"/>
    <w:pPr>
      <w:spacing w:after="0" w:line="240" w:lineRule="auto"/>
    </w:pPr>
    <w:rPr>
      <w:kern w:val="0"/>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semiHidden/>
    <w:unhideWhenUsed/>
    <w:rsid w:val="002D6A1E"/>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MediumList1">
    <w:name w:val="Medium List 1"/>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semiHidden/>
    <w:unhideWhenUsed/>
    <w:rsid w:val="002D6A1E"/>
    <w:pPr>
      <w:spacing w:after="0" w:line="240" w:lineRule="auto"/>
    </w:pPr>
    <w:rPr>
      <w:color w:val="000000" w:themeColor="text1"/>
      <w:kern w:val="0"/>
      <w14:ligatures w14:val="none"/>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D6A1E"/>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D6A1E"/>
    <w:pPr>
      <w:spacing w:after="0" w:line="240" w:lineRule="auto"/>
    </w:pPr>
    <w:rPr>
      <w:kern w:val="0"/>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2D6A1E"/>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2D6A1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D6A1E"/>
    <w:rPr>
      <w:rFonts w:asciiTheme="majorHAnsi" w:eastAsiaTheme="majorEastAsia" w:hAnsiTheme="majorHAnsi" w:cstheme="majorBidi"/>
      <w:color w:val="000000"/>
      <w:kern w:val="0"/>
      <w:sz w:val="24"/>
      <w:szCs w:val="24"/>
      <w:shd w:val="pct20" w:color="auto" w:fill="auto"/>
      <w:lang w:bidi="ar-DZ"/>
      <w14:ligatures w14:val="none"/>
    </w:rPr>
  </w:style>
  <w:style w:type="paragraph" w:styleId="NormalWeb">
    <w:name w:val="Normal (Web)"/>
    <w:basedOn w:val="Normal"/>
    <w:uiPriority w:val="99"/>
    <w:semiHidden/>
    <w:unhideWhenUsed/>
    <w:rsid w:val="002D6A1E"/>
    <w:rPr>
      <w:rFonts w:ascii="Times New Roman" w:hAnsi="Times New Roman"/>
      <w:sz w:val="24"/>
      <w:szCs w:val="24"/>
    </w:rPr>
  </w:style>
  <w:style w:type="paragraph" w:styleId="NormalIndent">
    <w:name w:val="Normal Indent"/>
    <w:basedOn w:val="Normal"/>
    <w:uiPriority w:val="99"/>
    <w:semiHidden/>
    <w:unhideWhenUsed/>
    <w:rsid w:val="002D6A1E"/>
    <w:pPr>
      <w:ind w:left="720"/>
    </w:pPr>
  </w:style>
  <w:style w:type="paragraph" w:styleId="NoteHeading">
    <w:name w:val="Note Heading"/>
    <w:basedOn w:val="Normal"/>
    <w:next w:val="Normal"/>
    <w:link w:val="NoteHeadingChar"/>
    <w:uiPriority w:val="99"/>
    <w:semiHidden/>
    <w:unhideWhenUsed/>
    <w:rsid w:val="002D6A1E"/>
  </w:style>
  <w:style w:type="character" w:customStyle="1" w:styleId="NoteHeadingChar">
    <w:name w:val="Note Heading Char"/>
    <w:basedOn w:val="DefaultParagraphFont"/>
    <w:link w:val="NoteHeading"/>
    <w:uiPriority w:val="99"/>
    <w:semiHidden/>
    <w:rsid w:val="002D6A1E"/>
    <w:rPr>
      <w:rFonts w:ascii="Century Gothic" w:eastAsia="PMingLiU" w:hAnsi="Century Gothic" w:cs="Times New Roman"/>
      <w:color w:val="000000"/>
      <w:kern w:val="0"/>
      <w:szCs w:val="20"/>
      <w:lang w:bidi="ar-DZ"/>
      <w14:ligatures w14:val="none"/>
    </w:rPr>
  </w:style>
  <w:style w:type="character" w:styleId="PageNumber">
    <w:name w:val="page number"/>
    <w:semiHidden/>
    <w:rsid w:val="002D6A1E"/>
    <w:rPr>
      <w:rFonts w:ascii="Century Gothic" w:hAnsi="Century Gothic"/>
      <w:sz w:val="18"/>
      <w:szCs w:val="18"/>
      <w:lang w:val="en-US" w:bidi="ar-DZ"/>
    </w:rPr>
  </w:style>
  <w:style w:type="character" w:styleId="PlaceholderText">
    <w:name w:val="Placeholder Text"/>
    <w:basedOn w:val="DefaultParagraphFont"/>
    <w:uiPriority w:val="99"/>
    <w:semiHidden/>
    <w:rsid w:val="002D6A1E"/>
    <w:rPr>
      <w:color w:val="808080"/>
      <w:lang w:val="en-US" w:bidi="ar-DZ"/>
    </w:rPr>
  </w:style>
  <w:style w:type="table" w:styleId="PlainTable1">
    <w:name w:val="Plain Table 1"/>
    <w:basedOn w:val="TableNormal"/>
    <w:uiPriority w:val="41"/>
    <w:rsid w:val="002D6A1E"/>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D6A1E"/>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D6A1E"/>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D6A1E"/>
    <w:pPr>
      <w:spacing w:after="0" w:line="240" w:lineRule="auto"/>
    </w:pPr>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D6A1E"/>
    <w:pPr>
      <w:spacing w:after="0" w:line="240" w:lineRule="auto"/>
    </w:pPr>
    <w:rPr>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D6A1E"/>
    <w:rPr>
      <w:rFonts w:ascii="Consolas" w:hAnsi="Consolas"/>
      <w:sz w:val="21"/>
      <w:szCs w:val="21"/>
    </w:rPr>
  </w:style>
  <w:style w:type="character" w:customStyle="1" w:styleId="PlainTextChar">
    <w:name w:val="Plain Text Char"/>
    <w:basedOn w:val="DefaultParagraphFont"/>
    <w:link w:val="PlainText"/>
    <w:uiPriority w:val="99"/>
    <w:semiHidden/>
    <w:rsid w:val="002D6A1E"/>
    <w:rPr>
      <w:rFonts w:ascii="Consolas" w:eastAsia="PMingLiU" w:hAnsi="Consolas" w:cs="Times New Roman"/>
      <w:color w:val="000000"/>
      <w:kern w:val="0"/>
      <w:sz w:val="21"/>
      <w:szCs w:val="21"/>
      <w:lang w:bidi="ar-DZ"/>
      <w14:ligatures w14:val="none"/>
    </w:rPr>
  </w:style>
  <w:style w:type="paragraph" w:styleId="Salutation">
    <w:name w:val="Salutation"/>
    <w:basedOn w:val="Normal"/>
    <w:next w:val="Normal"/>
    <w:link w:val="SalutationChar"/>
    <w:uiPriority w:val="99"/>
    <w:semiHidden/>
    <w:unhideWhenUsed/>
    <w:rsid w:val="002D6A1E"/>
  </w:style>
  <w:style w:type="character" w:customStyle="1" w:styleId="SalutationChar">
    <w:name w:val="Salutation Char"/>
    <w:basedOn w:val="DefaultParagraphFont"/>
    <w:link w:val="Salutation"/>
    <w:uiPriority w:val="99"/>
    <w:semiHidden/>
    <w:rsid w:val="002D6A1E"/>
    <w:rPr>
      <w:rFonts w:ascii="Century Gothic" w:eastAsia="PMingLiU" w:hAnsi="Century Gothic" w:cs="Times New Roman"/>
      <w:color w:val="000000"/>
      <w:kern w:val="0"/>
      <w:szCs w:val="20"/>
      <w:lang w:bidi="ar-DZ"/>
      <w14:ligatures w14:val="none"/>
    </w:rPr>
  </w:style>
  <w:style w:type="paragraph" w:styleId="Signature">
    <w:name w:val="Signature"/>
    <w:basedOn w:val="Normal"/>
    <w:link w:val="SignatureChar"/>
    <w:uiPriority w:val="99"/>
    <w:semiHidden/>
    <w:unhideWhenUsed/>
    <w:rsid w:val="002D6A1E"/>
    <w:pPr>
      <w:ind w:left="4252"/>
    </w:pPr>
  </w:style>
  <w:style w:type="character" w:customStyle="1" w:styleId="SignatureChar">
    <w:name w:val="Signature Char"/>
    <w:basedOn w:val="DefaultParagraphFont"/>
    <w:link w:val="Signature"/>
    <w:uiPriority w:val="99"/>
    <w:semiHidden/>
    <w:rsid w:val="002D6A1E"/>
    <w:rPr>
      <w:rFonts w:ascii="Century Gothic" w:eastAsia="PMingLiU" w:hAnsi="Century Gothic" w:cs="Times New Roman"/>
      <w:color w:val="000000"/>
      <w:kern w:val="0"/>
      <w:szCs w:val="20"/>
      <w:lang w:bidi="ar-DZ"/>
      <w14:ligatures w14:val="none"/>
    </w:rPr>
  </w:style>
  <w:style w:type="character" w:styleId="Strong">
    <w:name w:val="Strong"/>
    <w:basedOn w:val="DefaultParagraphFont"/>
    <w:uiPriority w:val="22"/>
    <w:qFormat/>
    <w:rsid w:val="002D6A1E"/>
    <w:rPr>
      <w:b/>
      <w:bCs/>
      <w:lang w:val="en-US" w:bidi="ar-DZ"/>
    </w:rPr>
  </w:style>
  <w:style w:type="paragraph" w:customStyle="1" w:styleId="Style1">
    <w:name w:val="Style1"/>
    <w:basedOn w:val="LeadInText"/>
    <w:semiHidden/>
    <w:qFormat/>
    <w:rsid w:val="002D6A1E"/>
    <w:pPr>
      <w:spacing w:after="200" w:line="480" w:lineRule="exact"/>
    </w:pPr>
  </w:style>
  <w:style w:type="character" w:styleId="SubtleEmphasis">
    <w:name w:val="Subtle Emphasis"/>
    <w:basedOn w:val="DefaultParagraphFont"/>
    <w:uiPriority w:val="19"/>
    <w:qFormat/>
    <w:rsid w:val="002D6A1E"/>
    <w:rPr>
      <w:i/>
      <w:iCs/>
      <w:color w:val="404040" w:themeColor="text1" w:themeTint="BF"/>
      <w:lang w:val="en-US" w:bidi="ar-DZ"/>
    </w:rPr>
  </w:style>
  <w:style w:type="character" w:styleId="SubtleReference">
    <w:name w:val="Subtle Reference"/>
    <w:basedOn w:val="DefaultParagraphFont"/>
    <w:uiPriority w:val="31"/>
    <w:qFormat/>
    <w:rsid w:val="002D6A1E"/>
    <w:rPr>
      <w:smallCaps/>
      <w:color w:val="5A5A5A" w:themeColor="text1" w:themeTint="A5"/>
      <w:lang w:val="en-US" w:bidi="ar-DZ"/>
    </w:rPr>
  </w:style>
  <w:style w:type="table" w:styleId="Table3Deffects1">
    <w:name w:val="Table 3D effects 1"/>
    <w:basedOn w:val="TableNormal"/>
    <w:uiPriority w:val="99"/>
    <w:semiHidden/>
    <w:unhideWhenUsed/>
    <w:rsid w:val="002D6A1E"/>
    <w:pPr>
      <w:spacing w:after="0" w:line="240" w:lineRule="auto"/>
    </w:pPr>
    <w:rPr>
      <w:kern w:val="0"/>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D6A1E"/>
    <w:pPr>
      <w:spacing w:after="0" w:line="240" w:lineRule="auto"/>
    </w:pPr>
    <w:rPr>
      <w:kern w:val="0"/>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D6A1E"/>
    <w:pPr>
      <w:spacing w:after="0" w:line="240" w:lineRule="auto"/>
    </w:pPr>
    <w:rPr>
      <w:kern w:val="0"/>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D6A1E"/>
    <w:pPr>
      <w:spacing w:after="0" w:line="240" w:lineRule="auto"/>
    </w:pPr>
    <w:rPr>
      <w:kern w:val="0"/>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D6A1E"/>
    <w:pPr>
      <w:spacing w:after="0" w:line="240" w:lineRule="auto"/>
    </w:pPr>
    <w:rPr>
      <w:kern w:val="0"/>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D6A1E"/>
    <w:pPr>
      <w:spacing w:after="0" w:line="240" w:lineRule="auto"/>
    </w:pPr>
    <w:rPr>
      <w:color w:val="000080"/>
      <w:kern w:val="0"/>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D6A1E"/>
    <w:pPr>
      <w:spacing w:after="0" w:line="240" w:lineRule="auto"/>
    </w:pPr>
    <w:rPr>
      <w:kern w:val="0"/>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D6A1E"/>
    <w:pPr>
      <w:spacing w:after="0" w:line="240" w:lineRule="auto"/>
    </w:pPr>
    <w:rPr>
      <w:color w:val="FFFFFF"/>
      <w:kern w:val="0"/>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D6A1E"/>
    <w:pPr>
      <w:spacing w:after="0" w:line="240" w:lineRule="auto"/>
    </w:pPr>
    <w:rPr>
      <w:kern w:val="0"/>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D6A1E"/>
    <w:pPr>
      <w:spacing w:after="0" w:line="240" w:lineRule="auto"/>
    </w:pPr>
    <w:rPr>
      <w:kern w:val="0"/>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D6A1E"/>
    <w:pPr>
      <w:spacing w:after="0" w:line="240" w:lineRule="auto"/>
    </w:pPr>
    <w:rPr>
      <w:b/>
      <w:bCs/>
      <w:kern w:val="0"/>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D6A1E"/>
    <w:pPr>
      <w:spacing w:after="0" w:line="240" w:lineRule="auto"/>
    </w:pPr>
    <w:rPr>
      <w:b/>
      <w:bCs/>
      <w:kern w:val="0"/>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D6A1E"/>
    <w:pPr>
      <w:spacing w:after="0" w:line="240" w:lineRule="auto"/>
    </w:pPr>
    <w:rPr>
      <w:b/>
      <w:bCs/>
      <w:kern w:val="0"/>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D6A1E"/>
    <w:pPr>
      <w:spacing w:after="0" w:line="240" w:lineRule="auto"/>
    </w:pPr>
    <w:rPr>
      <w:kern w:val="0"/>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D6A1E"/>
    <w:pPr>
      <w:spacing w:after="0" w:line="240" w:lineRule="auto"/>
    </w:pPr>
    <w:rPr>
      <w:kern w:val="0"/>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D6A1E"/>
    <w:pPr>
      <w:spacing w:after="0" w:line="240" w:lineRule="auto"/>
    </w:pPr>
    <w:rPr>
      <w:kern w:val="0"/>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D6A1E"/>
    <w:pPr>
      <w:spacing w:after="0" w:line="240" w:lineRule="auto"/>
    </w:pPr>
    <w:rPr>
      <w:kern w:val="0"/>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Equifax table,Header Table,VF_Table,Smart Text Table,Deloitte Table Grid,Table Definitions Grid,Table Definitions Grid1,Table Grid WDS,Yellow,FirstDataRFP"/>
    <w:basedOn w:val="TableNormal"/>
    <w:uiPriority w:val="39"/>
    <w:rsid w:val="002D6A1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2D6A1E"/>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D6A1E"/>
    <w:pPr>
      <w:spacing w:after="0" w:line="240" w:lineRule="auto"/>
    </w:pPr>
    <w:rPr>
      <w:kern w:val="0"/>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D6A1E"/>
    <w:pPr>
      <w:spacing w:after="0" w:line="240" w:lineRule="auto"/>
    </w:pPr>
    <w:rPr>
      <w:kern w:val="0"/>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D6A1E"/>
    <w:pPr>
      <w:spacing w:after="0" w:line="240" w:lineRule="auto"/>
    </w:pPr>
    <w:rPr>
      <w:kern w:val="0"/>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D6A1E"/>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D6A1E"/>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D6A1E"/>
    <w:pPr>
      <w:spacing w:after="0" w:line="240" w:lineRule="auto"/>
    </w:pPr>
    <w:rPr>
      <w:b/>
      <w:bCs/>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D6A1E"/>
    <w:pPr>
      <w:spacing w:after="0" w:line="240" w:lineRule="auto"/>
    </w:pPr>
    <w:rPr>
      <w:kern w:val="0"/>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D6A1E"/>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D6A1E"/>
    <w:pPr>
      <w:spacing w:after="0" w:line="240" w:lineRule="auto"/>
    </w:pPr>
    <w:rPr>
      <w:kern w:val="0"/>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D6A1E"/>
    <w:pPr>
      <w:spacing w:after="0" w:line="240" w:lineRule="auto"/>
    </w:pPr>
    <w:rPr>
      <w:kern w:val="0"/>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D6A1E"/>
    <w:pPr>
      <w:spacing w:after="0" w:line="240" w:lineRule="auto"/>
    </w:pPr>
    <w:rPr>
      <w:kern w:val="0"/>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D6A1E"/>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D6A1E"/>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D6A1E"/>
    <w:pPr>
      <w:spacing w:after="0" w:line="240" w:lineRule="auto"/>
    </w:pPr>
    <w:rPr>
      <w:kern w:val="0"/>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D6A1E"/>
    <w:pPr>
      <w:spacing w:after="0" w:line="240" w:lineRule="auto"/>
    </w:pPr>
    <w:rPr>
      <w:kern w:val="0"/>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D6A1E"/>
    <w:pPr>
      <w:spacing w:after="0" w:line="240" w:lineRule="auto"/>
    </w:pPr>
    <w:rPr>
      <w:kern w:val="0"/>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D6A1E"/>
    <w:pPr>
      <w:ind w:left="220" w:hanging="220"/>
    </w:pPr>
  </w:style>
  <w:style w:type="table" w:styleId="TableProfessional">
    <w:name w:val="Table Professional"/>
    <w:basedOn w:val="TableNormal"/>
    <w:uiPriority w:val="99"/>
    <w:semiHidden/>
    <w:unhideWhenUsed/>
    <w:rsid w:val="002D6A1E"/>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D6A1E"/>
    <w:pPr>
      <w:spacing w:after="0" w:line="240" w:lineRule="auto"/>
    </w:pPr>
    <w:rPr>
      <w:kern w:val="0"/>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D6A1E"/>
    <w:pPr>
      <w:spacing w:after="0" w:line="240" w:lineRule="auto"/>
    </w:pPr>
    <w:rPr>
      <w:kern w:val="0"/>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D6A1E"/>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D6A1E"/>
    <w:pPr>
      <w:spacing w:after="0" w:line="240" w:lineRule="auto"/>
    </w:pPr>
    <w:rPr>
      <w:kern w:val="0"/>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D6A1E"/>
    <w:pPr>
      <w:spacing w:after="0" w:line="240" w:lineRule="auto"/>
    </w:pPr>
    <w:rPr>
      <w:kern w:val="0"/>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D6A1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D6A1E"/>
    <w:pPr>
      <w:spacing w:after="0" w:line="240" w:lineRule="auto"/>
    </w:pPr>
    <w:rPr>
      <w:kern w:val="0"/>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D6A1E"/>
    <w:pPr>
      <w:spacing w:after="0" w:line="240" w:lineRule="auto"/>
    </w:pPr>
    <w:rPr>
      <w:kern w:val="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D6A1E"/>
    <w:pPr>
      <w:spacing w:after="0" w:line="240" w:lineRule="auto"/>
    </w:pPr>
    <w:rPr>
      <w:kern w:val="0"/>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2D6A1E"/>
    <w:pPr>
      <w:spacing w:before="120"/>
    </w:pPr>
    <w:rPr>
      <w:rFonts w:cs="Arial"/>
      <w:b/>
      <w:bCs/>
      <w:sz w:val="24"/>
      <w:szCs w:val="24"/>
    </w:rPr>
  </w:style>
  <w:style w:type="paragraph" w:styleId="TOC1">
    <w:name w:val="toc 1"/>
    <w:next w:val="BodyText"/>
    <w:uiPriority w:val="39"/>
    <w:rsid w:val="002D6A1E"/>
    <w:pPr>
      <w:tabs>
        <w:tab w:val="left" w:pos="567"/>
        <w:tab w:val="right" w:leader="dot" w:pos="15840"/>
      </w:tabs>
      <w:spacing w:before="60" w:after="60" w:line="220" w:lineRule="atLeast"/>
    </w:pPr>
    <w:rPr>
      <w:rFonts w:ascii="Century Gothic" w:eastAsia="Calibri" w:hAnsi="Century Gothic" w:cs="Times New Roman"/>
      <w:b/>
      <w:noProof/>
      <w:color w:val="2B3A44"/>
      <w:kern w:val="0"/>
      <w:szCs w:val="20"/>
      <w:lang w:eastAsia="en-GB" w:bidi="ar-DZ"/>
      <w14:ligatures w14:val="none"/>
    </w:rPr>
  </w:style>
  <w:style w:type="paragraph" w:styleId="TOC2">
    <w:name w:val="toc 2"/>
    <w:next w:val="BodyText"/>
    <w:uiPriority w:val="39"/>
    <w:rsid w:val="002D6A1E"/>
    <w:pPr>
      <w:tabs>
        <w:tab w:val="left" w:pos="1134"/>
        <w:tab w:val="right" w:leader="dot" w:pos="15840"/>
      </w:tabs>
      <w:spacing w:after="20" w:line="220" w:lineRule="atLeast"/>
      <w:ind w:left="1008" w:hanging="576"/>
    </w:pPr>
    <w:rPr>
      <w:rFonts w:ascii="Century Gothic" w:eastAsia="PMingLiU" w:hAnsi="Century Gothic" w:cs="Times New Roman"/>
      <w:color w:val="2B3A44"/>
      <w:kern w:val="0"/>
      <w:szCs w:val="18"/>
      <w:lang w:bidi="ar-DZ"/>
      <w14:ligatures w14:val="none"/>
    </w:rPr>
  </w:style>
  <w:style w:type="paragraph" w:styleId="TOC3">
    <w:name w:val="toc 3"/>
    <w:next w:val="BodyText"/>
    <w:uiPriority w:val="39"/>
    <w:rsid w:val="002D6A1E"/>
    <w:pPr>
      <w:tabs>
        <w:tab w:val="left" w:pos="1701"/>
        <w:tab w:val="right" w:leader="dot" w:pos="15840"/>
      </w:tabs>
      <w:spacing w:after="20" w:line="220" w:lineRule="atLeast"/>
      <w:ind w:left="1628" w:hanging="634"/>
    </w:pPr>
    <w:rPr>
      <w:rFonts w:ascii="Century Gothic" w:eastAsia="PMingLiU" w:hAnsi="Century Gothic" w:cs="Times New Roman"/>
      <w:noProof/>
      <w:color w:val="2B3A44"/>
      <w:kern w:val="0"/>
      <w:szCs w:val="18"/>
      <w:lang w:eastAsia="en-GB" w:bidi="ar-DZ"/>
      <w14:ligatures w14:val="none"/>
    </w:rPr>
  </w:style>
  <w:style w:type="paragraph" w:styleId="TOC4">
    <w:name w:val="toc 4"/>
    <w:next w:val="BodyText"/>
    <w:uiPriority w:val="39"/>
    <w:rsid w:val="002D6A1E"/>
    <w:pPr>
      <w:tabs>
        <w:tab w:val="left" w:pos="2610"/>
        <w:tab w:val="right" w:leader="dot" w:pos="9360"/>
      </w:tabs>
      <w:spacing w:after="20" w:line="240" w:lineRule="auto"/>
      <w:ind w:left="2621" w:hanging="994"/>
    </w:pPr>
    <w:rPr>
      <w:rFonts w:ascii="Century Gothic" w:eastAsia="PMingLiU" w:hAnsi="Century Gothic" w:cs="Times New Roman"/>
      <w:noProof/>
      <w:color w:val="2B3A44"/>
      <w:kern w:val="0"/>
      <w:lang w:bidi="ar-DZ"/>
      <w14:ligatures w14:val="none"/>
    </w:rPr>
  </w:style>
  <w:style w:type="paragraph" w:styleId="TOC5">
    <w:name w:val="toc 5"/>
    <w:next w:val="BodyText"/>
    <w:uiPriority w:val="39"/>
    <w:rsid w:val="002D6A1E"/>
    <w:pPr>
      <w:tabs>
        <w:tab w:val="left" w:pos="3690"/>
        <w:tab w:val="right" w:leader="dot" w:pos="9360"/>
      </w:tabs>
      <w:spacing w:after="20" w:line="240" w:lineRule="auto"/>
      <w:ind w:left="3686" w:hanging="1080"/>
    </w:pPr>
    <w:rPr>
      <w:rFonts w:ascii="Century Gothic" w:eastAsia="PMingLiU" w:hAnsi="Century Gothic" w:cs="Times New Roman"/>
      <w:noProof/>
      <w:color w:val="2B3A44"/>
      <w:kern w:val="0"/>
      <w:lang w:bidi="ar-DZ"/>
      <w14:ligatures w14:val="none"/>
    </w:rPr>
  </w:style>
  <w:style w:type="paragraph" w:styleId="TOC6">
    <w:name w:val="toc 6"/>
    <w:next w:val="BodyText"/>
    <w:uiPriority w:val="39"/>
    <w:rsid w:val="002D6A1E"/>
    <w:pPr>
      <w:tabs>
        <w:tab w:val="left" w:pos="4950"/>
        <w:tab w:val="right" w:leader="dot" w:pos="9360"/>
      </w:tabs>
      <w:spacing w:after="20"/>
      <w:ind w:left="4953" w:hanging="1267"/>
    </w:pPr>
    <w:rPr>
      <w:rFonts w:ascii="Century Gothic" w:eastAsia="PMingLiU" w:hAnsi="Century Gothic" w:cs="Times New Roman"/>
      <w:noProof/>
      <w:color w:val="2B3A44"/>
      <w:kern w:val="0"/>
      <w:szCs w:val="20"/>
      <w:lang w:bidi="ar-DZ"/>
      <w14:ligatures w14:val="none"/>
    </w:rPr>
  </w:style>
  <w:style w:type="paragraph" w:styleId="TOC7">
    <w:name w:val="toc 7"/>
    <w:basedOn w:val="Normal"/>
    <w:next w:val="BodyText"/>
    <w:semiHidden/>
    <w:rsid w:val="002D6A1E"/>
    <w:pPr>
      <w:tabs>
        <w:tab w:val="right" w:pos="8525"/>
      </w:tabs>
      <w:ind w:left="2952" w:hanging="1152"/>
    </w:pPr>
    <w:rPr>
      <w:sz w:val="20"/>
    </w:rPr>
  </w:style>
  <w:style w:type="paragraph" w:styleId="TOC8">
    <w:name w:val="toc 8"/>
    <w:basedOn w:val="Normal"/>
    <w:next w:val="BodyText"/>
    <w:semiHidden/>
    <w:rsid w:val="002D6A1E"/>
    <w:pPr>
      <w:tabs>
        <w:tab w:val="right" w:pos="8525"/>
      </w:tabs>
      <w:ind w:left="3456" w:hanging="1296"/>
    </w:pPr>
    <w:rPr>
      <w:sz w:val="20"/>
    </w:rPr>
  </w:style>
  <w:style w:type="paragraph" w:styleId="TOC9">
    <w:name w:val="toc 9"/>
    <w:basedOn w:val="Normal"/>
    <w:next w:val="BodyText"/>
    <w:semiHidden/>
    <w:rsid w:val="002D6A1E"/>
    <w:pPr>
      <w:tabs>
        <w:tab w:val="right" w:pos="8525"/>
      </w:tabs>
      <w:ind w:left="3960" w:hanging="1440"/>
    </w:pPr>
    <w:rPr>
      <w:sz w:val="20"/>
    </w:rPr>
  </w:style>
  <w:style w:type="paragraph" w:styleId="TOCHeading">
    <w:name w:val="TOC Heading"/>
    <w:next w:val="TOC1"/>
    <w:uiPriority w:val="39"/>
    <w:qFormat/>
    <w:rsid w:val="002D6A1E"/>
    <w:pPr>
      <w:keepLines/>
      <w:spacing w:before="240" w:after="120" w:line="240" w:lineRule="auto"/>
    </w:pPr>
    <w:rPr>
      <w:rFonts w:ascii="Century Gothic" w:eastAsiaTheme="majorEastAsia" w:hAnsi="Century Gothic" w:cs="Arial"/>
      <w:b/>
      <w:color w:val="2B3A44"/>
      <w:kern w:val="0"/>
      <w:sz w:val="36"/>
      <w:szCs w:val="32"/>
      <w:lang w:bidi="ar-DZ"/>
      <w14:ligatures w14:val="none"/>
    </w:rPr>
  </w:style>
  <w:style w:type="table" w:customStyle="1" w:styleId="TableGrid10">
    <w:name w:val="Table Grid1"/>
    <w:basedOn w:val="TableNormal"/>
    <w:next w:val="TableGrid"/>
    <w:uiPriority w:val="39"/>
    <w:rsid w:val="002D6A1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sAuto1Single">
    <w:name w:val="*Numbers (Auto) #1 Single"/>
    <w:basedOn w:val="Normal"/>
    <w:uiPriority w:val="1"/>
    <w:rsid w:val="002D6A1E"/>
    <w:pPr>
      <w:tabs>
        <w:tab w:val="left" w:pos="360"/>
        <w:tab w:val="left" w:pos="1440"/>
      </w:tabs>
      <w:spacing w:line="276" w:lineRule="auto"/>
    </w:pPr>
    <w:rPr>
      <w:rFonts w:eastAsia="Arial" w:cs="Arial"/>
      <w:color w:val="2B3A44"/>
      <w:szCs w:val="18"/>
    </w:rPr>
  </w:style>
  <w:style w:type="paragraph" w:customStyle="1" w:styleId="NumbersAuto1Double">
    <w:name w:val="*Numbers (Auto) #1 Double"/>
    <w:basedOn w:val="NumbersAuto1Single"/>
    <w:uiPriority w:val="1"/>
    <w:qFormat/>
    <w:rsid w:val="002D6A1E"/>
    <w:pPr>
      <w:numPr>
        <w:numId w:val="23"/>
      </w:numPr>
      <w:tabs>
        <w:tab w:val="clear" w:pos="1440"/>
      </w:tabs>
      <w:spacing w:after="120"/>
    </w:pPr>
  </w:style>
  <w:style w:type="paragraph" w:customStyle="1" w:styleId="NumbersAuto2Single">
    <w:name w:val="*Numbers (Auto) #2 Single"/>
    <w:basedOn w:val="Normal"/>
    <w:uiPriority w:val="1"/>
    <w:qFormat/>
    <w:rsid w:val="002D6A1E"/>
    <w:pPr>
      <w:tabs>
        <w:tab w:val="left" w:pos="1440"/>
      </w:tabs>
      <w:spacing w:line="276" w:lineRule="auto"/>
    </w:pPr>
    <w:rPr>
      <w:color w:val="2B3A44"/>
    </w:rPr>
  </w:style>
  <w:style w:type="paragraph" w:customStyle="1" w:styleId="NumbersAuto3Single">
    <w:name w:val="*Numbers (Auto) #3 Single"/>
    <w:basedOn w:val="Normal"/>
    <w:uiPriority w:val="1"/>
    <w:qFormat/>
    <w:rsid w:val="002D6A1E"/>
    <w:pPr>
      <w:tabs>
        <w:tab w:val="left" w:pos="1080"/>
      </w:tabs>
      <w:spacing w:line="276" w:lineRule="auto"/>
    </w:pPr>
    <w:rPr>
      <w:color w:val="2B3A44"/>
    </w:rPr>
  </w:style>
  <w:style w:type="paragraph" w:customStyle="1" w:styleId="NumbersAuto2Double">
    <w:name w:val="*Numbers (Auto) #2 Double"/>
    <w:basedOn w:val="NumbersAuto2Single"/>
    <w:uiPriority w:val="1"/>
    <w:qFormat/>
    <w:rsid w:val="002D6A1E"/>
    <w:pPr>
      <w:numPr>
        <w:ilvl w:val="1"/>
        <w:numId w:val="23"/>
      </w:numPr>
      <w:spacing w:after="120"/>
    </w:pPr>
  </w:style>
  <w:style w:type="paragraph" w:customStyle="1" w:styleId="NumbersAuto3Double">
    <w:name w:val="*Numbers (Auto) #3 Double"/>
    <w:basedOn w:val="BodyText"/>
    <w:uiPriority w:val="1"/>
    <w:qFormat/>
    <w:rsid w:val="002D6A1E"/>
    <w:pPr>
      <w:numPr>
        <w:ilvl w:val="2"/>
        <w:numId w:val="23"/>
      </w:numPr>
      <w:tabs>
        <w:tab w:val="left" w:pos="1080"/>
      </w:tabs>
    </w:pPr>
  </w:style>
  <w:style w:type="paragraph" w:customStyle="1" w:styleId="NumbersAuto5Single">
    <w:name w:val="*Numbers (Auto) #5 Single"/>
    <w:basedOn w:val="NumbersAuto3Single"/>
    <w:uiPriority w:val="1"/>
    <w:qFormat/>
    <w:rsid w:val="002D6A1E"/>
    <w:pPr>
      <w:numPr>
        <w:numId w:val="25"/>
      </w:numPr>
      <w:tabs>
        <w:tab w:val="clear" w:pos="1080"/>
        <w:tab w:val="left" w:pos="1620"/>
      </w:tabs>
      <w:ind w:left="1620"/>
    </w:pPr>
  </w:style>
  <w:style w:type="paragraph" w:customStyle="1" w:styleId="NumbersAuto4Double">
    <w:name w:val="*Numbers (Auto) #4 Double"/>
    <w:basedOn w:val="Normal"/>
    <w:uiPriority w:val="1"/>
    <w:qFormat/>
    <w:rsid w:val="002D6A1E"/>
    <w:pPr>
      <w:numPr>
        <w:numId w:val="24"/>
      </w:numPr>
      <w:tabs>
        <w:tab w:val="left" w:pos="1260"/>
      </w:tabs>
      <w:spacing w:after="120" w:line="276" w:lineRule="auto"/>
      <w:ind w:left="1267"/>
    </w:pPr>
    <w:rPr>
      <w:rFonts w:eastAsia="Arial" w:cs="Arial"/>
      <w:color w:val="2B3A44"/>
      <w:szCs w:val="18"/>
    </w:rPr>
  </w:style>
  <w:style w:type="paragraph" w:customStyle="1" w:styleId="NumbersAuto5Double">
    <w:name w:val="*Numbers (Auto) #5 Double"/>
    <w:basedOn w:val="NumbersAuto5Single"/>
    <w:uiPriority w:val="1"/>
    <w:qFormat/>
    <w:rsid w:val="002D6A1E"/>
    <w:pPr>
      <w:spacing w:after="120"/>
      <w:ind w:left="1627"/>
    </w:pPr>
  </w:style>
  <w:style w:type="numbering" w:customStyle="1" w:styleId="NumberAutoSingle">
    <w:name w:val="*Number Auto Single"/>
    <w:uiPriority w:val="99"/>
    <w:rsid w:val="002D6A1E"/>
    <w:pPr>
      <w:numPr>
        <w:numId w:val="21"/>
      </w:numPr>
    </w:pPr>
  </w:style>
  <w:style w:type="numbering" w:customStyle="1" w:styleId="NumbersAutoDouble">
    <w:name w:val="*Numbers Auto Double"/>
    <w:uiPriority w:val="99"/>
    <w:rsid w:val="002D6A1E"/>
    <w:pPr>
      <w:numPr>
        <w:numId w:val="22"/>
      </w:numPr>
    </w:pPr>
  </w:style>
  <w:style w:type="paragraph" w:customStyle="1" w:styleId="BulletSubnumber0">
    <w:name w:val="~Bullet Subnumber"/>
    <w:basedOn w:val="BulletSubnumber"/>
    <w:uiPriority w:val="1"/>
    <w:rsid w:val="002D6A1E"/>
    <w:pPr>
      <w:spacing w:line="240" w:lineRule="auto"/>
    </w:pPr>
  </w:style>
  <w:style w:type="paragraph" w:customStyle="1" w:styleId="SectionHeading">
    <w:name w:val="SectionHeading"/>
    <w:uiPriority w:val="1"/>
    <w:qFormat/>
    <w:rsid w:val="002D6A1E"/>
    <w:pPr>
      <w:pageBreakBefore/>
      <w:spacing w:before="240" w:after="0" w:line="240" w:lineRule="auto"/>
    </w:pPr>
    <w:rPr>
      <w:rFonts w:ascii="Century Gothic" w:eastAsia="PMingLiU" w:hAnsi="Century Gothic" w:cs="Times New Roman"/>
      <w:b/>
      <w:color w:val="FFFFFF" w:themeColor="background1"/>
      <w:kern w:val="0"/>
      <w:sz w:val="48"/>
      <w:szCs w:val="20"/>
      <w:lang w:bidi="ar-DZ"/>
      <w14:ligatures w14:val="none"/>
    </w:rPr>
  </w:style>
  <w:style w:type="paragraph" w:customStyle="1" w:styleId="SectionText">
    <w:name w:val="SectionText"/>
    <w:uiPriority w:val="2"/>
    <w:qFormat/>
    <w:rsid w:val="002D6A1E"/>
    <w:pPr>
      <w:spacing w:before="120" w:after="0" w:line="360" w:lineRule="exact"/>
      <w:ind w:right="1152"/>
    </w:pPr>
    <w:rPr>
      <w:rFonts w:ascii="Century Gothic" w:eastAsia="PMingLiU" w:hAnsi="Century Gothic" w:cs="Times New Roman"/>
      <w:color w:val="FFFFFF" w:themeColor="background1"/>
      <w:kern w:val="0"/>
      <w:sz w:val="28"/>
      <w:szCs w:val="20"/>
      <w:lang w:bidi="ar-DZ"/>
      <w14:ligatures w14:val="none"/>
    </w:rPr>
  </w:style>
  <w:style w:type="character" w:customStyle="1" w:styleId="BodyTextChar">
    <w:name w:val="*Body Text Char"/>
    <w:link w:val="BodyText"/>
    <w:locked/>
    <w:rsid w:val="002D6A1E"/>
    <w:rPr>
      <w:rFonts w:ascii="Century Gothic" w:eastAsia="PMingLiU" w:hAnsi="Century Gothic" w:cs="Times New Roman"/>
      <w:color w:val="2B3A44"/>
      <w:kern w:val="0"/>
      <w:szCs w:val="20"/>
      <w:lang w:bidi="ar-DZ"/>
      <w14:ligatures w14:val="none"/>
    </w:rPr>
  </w:style>
  <w:style w:type="numbering" w:customStyle="1" w:styleId="Bullet1">
    <w:name w:val="*Bullet #1"/>
    <w:uiPriority w:val="99"/>
    <w:rsid w:val="002D6A1E"/>
    <w:pPr>
      <w:numPr>
        <w:numId w:val="26"/>
      </w:numPr>
    </w:pPr>
  </w:style>
  <w:style w:type="paragraph" w:customStyle="1" w:styleId="Subheading0">
    <w:name w:val="~Subheading"/>
    <w:basedOn w:val="Subheading"/>
    <w:next w:val="BodyText0"/>
    <w:uiPriority w:val="1"/>
    <w:qFormat/>
    <w:rsid w:val="002D6A1E"/>
    <w:pPr>
      <w:spacing w:line="240" w:lineRule="auto"/>
    </w:pPr>
    <w:rPr>
      <w:sz w:val="20"/>
    </w:rPr>
  </w:style>
  <w:style w:type="paragraph" w:customStyle="1" w:styleId="BodyTextBold0">
    <w:name w:val="~Body Text Bold"/>
    <w:basedOn w:val="BodyText0"/>
    <w:next w:val="BodyText0"/>
    <w:uiPriority w:val="1"/>
    <w:qFormat/>
    <w:rsid w:val="002D6A1E"/>
    <w:pPr>
      <w:framePr w:wrap="around"/>
    </w:pPr>
    <w:rPr>
      <w:b/>
    </w:rPr>
  </w:style>
  <w:style w:type="paragraph" w:customStyle="1" w:styleId="Heading70">
    <w:name w:val="*Heading 7"/>
    <w:next w:val="BodyText"/>
    <w:uiPriority w:val="1"/>
    <w:qFormat/>
    <w:rsid w:val="002D6A1E"/>
    <w:pPr>
      <w:keepNext/>
      <w:keepLines/>
      <w:spacing w:before="240" w:after="120" w:line="240" w:lineRule="auto"/>
      <w:outlineLvl w:val="6"/>
    </w:pPr>
    <w:rPr>
      <w:rFonts w:ascii="Century Gothic" w:eastAsia="PMingLiU" w:hAnsi="Century Gothic" w:cs="Times New Roman"/>
      <w:b/>
      <w:color w:val="2B3A44"/>
      <w:kern w:val="0"/>
      <w:sz w:val="24"/>
      <w:szCs w:val="20"/>
      <w:lang w:bidi="ar-DZ"/>
      <w14:ligatures w14:val="none"/>
    </w:rPr>
  </w:style>
  <w:style w:type="paragraph" w:customStyle="1" w:styleId="Heading80">
    <w:name w:val="*Heading 8"/>
    <w:next w:val="BodyText"/>
    <w:uiPriority w:val="1"/>
    <w:qFormat/>
    <w:rsid w:val="002D6A1E"/>
    <w:pPr>
      <w:keepNext/>
      <w:keepLines/>
      <w:spacing w:before="240" w:after="120" w:line="240" w:lineRule="auto"/>
      <w:outlineLvl w:val="7"/>
    </w:pPr>
    <w:rPr>
      <w:rFonts w:ascii="Century Gothic" w:eastAsia="PMingLiU" w:hAnsi="Century Gothic" w:cs="Times New Roman"/>
      <w:b/>
      <w:color w:val="2B3A44"/>
      <w:kern w:val="0"/>
      <w:szCs w:val="20"/>
      <w:lang w:bidi="ar-DZ"/>
      <w14:ligatures w14:val="none"/>
    </w:rPr>
  </w:style>
  <w:style w:type="paragraph" w:customStyle="1" w:styleId="Heading90">
    <w:name w:val="*Heading 9"/>
    <w:next w:val="BodyText"/>
    <w:uiPriority w:val="1"/>
    <w:qFormat/>
    <w:rsid w:val="002D6A1E"/>
    <w:pPr>
      <w:spacing w:before="240" w:after="120" w:line="240" w:lineRule="auto"/>
      <w:outlineLvl w:val="8"/>
    </w:pPr>
    <w:rPr>
      <w:rFonts w:ascii="Century Gothic" w:eastAsia="PMingLiU" w:hAnsi="Century Gothic" w:cs="Times New Roman"/>
      <w:b/>
      <w:color w:val="2B3A44"/>
      <w:kern w:val="0"/>
      <w:szCs w:val="20"/>
      <w:lang w:bidi="ar-DZ"/>
      <w14:ligatures w14:val="none"/>
    </w:rPr>
  </w:style>
  <w:style w:type="paragraph" w:customStyle="1" w:styleId="RFPReferenceLine">
    <w:name w:val="*RFP Reference Line"/>
    <w:next w:val="BodyText"/>
    <w:uiPriority w:val="1"/>
    <w:qFormat/>
    <w:rsid w:val="002D6A1E"/>
    <w:pPr>
      <w:keepNext/>
      <w:spacing w:after="120" w:line="276" w:lineRule="auto"/>
      <w:ind w:left="1440" w:hanging="1440"/>
    </w:pPr>
    <w:rPr>
      <w:rFonts w:ascii="Century Gothic" w:eastAsia="PMingLiU" w:hAnsi="Century Gothic" w:cs="Times New Roman"/>
      <w:color w:val="2B3A44"/>
      <w:kern w:val="0"/>
      <w:sz w:val="20"/>
      <w:szCs w:val="20"/>
      <w:lang w:bidi="ar-DZ"/>
      <w14:ligatures w14:val="none"/>
    </w:rPr>
  </w:style>
  <w:style w:type="paragraph" w:customStyle="1" w:styleId="RightSidebarText">
    <w:name w:val="*Right Sidebar Text"/>
    <w:uiPriority w:val="1"/>
    <w:qFormat/>
    <w:rsid w:val="002D6A1E"/>
    <w:pPr>
      <w:framePr w:w="2880" w:hSpace="144" w:vSpace="144" w:wrap="around" w:vAnchor="text" w:hAnchor="margin" w:x="6481" w:y="87"/>
      <w:pBdr>
        <w:left w:val="single" w:sz="12" w:space="4" w:color="00EEAE"/>
      </w:pBdr>
      <w:spacing w:after="60" w:line="240" w:lineRule="auto"/>
    </w:pPr>
    <w:rPr>
      <w:rFonts w:ascii="Century Gothic" w:eastAsia="PMingLiU" w:hAnsi="Century Gothic" w:cs="Arial"/>
      <w:color w:val="2B3A44"/>
      <w:kern w:val="0"/>
      <w:sz w:val="20"/>
      <w:szCs w:val="20"/>
      <w:lang w:bidi="ar-DZ"/>
      <w14:ligatures w14:val="none"/>
    </w:rPr>
  </w:style>
  <w:style w:type="paragraph" w:customStyle="1" w:styleId="Table">
    <w:name w:val="~Table"/>
    <w:basedOn w:val="CvrLtrDetail"/>
    <w:next w:val="CvrLtrDetail"/>
    <w:uiPriority w:val="99"/>
    <w:qFormat/>
    <w:rsid w:val="002D6A1E"/>
  </w:style>
  <w:style w:type="paragraph" w:customStyle="1" w:styleId="Unknown">
    <w:name w:val="Unknown"/>
    <w:basedOn w:val="LeadInText"/>
    <w:next w:val="LeadInText"/>
    <w:uiPriority w:val="99"/>
    <w:qFormat/>
    <w:rsid w:val="002D6A1E"/>
  </w:style>
  <w:style w:type="paragraph" w:customStyle="1" w:styleId="TableofContents">
    <w:name w:val="*Table of Contents"/>
    <w:basedOn w:val="Normal"/>
    <w:next w:val="Normal"/>
    <w:rsid w:val="000A7AE1"/>
    <w:pPr>
      <w:widowControl w:val="0"/>
      <w:spacing w:after="200"/>
    </w:pPr>
    <w:rPr>
      <w:rFonts w:eastAsia="Times New Roman" w:cs="Arial"/>
      <w:b/>
      <w:color w:val="2B3A44"/>
      <w:sz w:val="36"/>
      <w:szCs w:val="36"/>
      <w:lang w:bidi="ar-SA"/>
    </w:rPr>
  </w:style>
  <w:style w:type="paragraph" w:styleId="TableofFigures">
    <w:name w:val="table of figures"/>
    <w:basedOn w:val="Normal"/>
    <w:next w:val="Normal"/>
    <w:uiPriority w:val="99"/>
    <w:unhideWhenUsed/>
    <w:rsid w:val="00CB09D4"/>
    <w:pPr>
      <w:tabs>
        <w:tab w:val="left" w:pos="425"/>
        <w:tab w:val="left" w:pos="990"/>
        <w:tab w:val="right" w:leader="dot" w:pos="15840"/>
      </w:tabs>
    </w:pPr>
    <w:rPr>
      <w:noProof/>
      <w:color w:val="2B3A44"/>
    </w:rPr>
  </w:style>
  <w:style w:type="paragraph" w:customStyle="1" w:styleId="CSNum1">
    <w:name w:val="CS Num 1"/>
    <w:basedOn w:val="Normal"/>
    <w:qFormat/>
    <w:rsid w:val="00AE37EE"/>
    <w:pPr>
      <w:numPr>
        <w:numId w:val="53"/>
      </w:numPr>
      <w:spacing w:before="60" w:after="60"/>
      <w:jc w:val="both"/>
    </w:pPr>
    <w:rPr>
      <w:rFonts w:eastAsia="Times New Roman"/>
      <w:color w:val="auto"/>
      <w:szCs w:val="22"/>
      <w:lang w:bidi="ar-SA"/>
    </w:rPr>
  </w:style>
  <w:style w:type="character" w:customStyle="1" w:styleId="Bullet1DoubleChar">
    <w:name w:val="*Bullet #1 Double Char"/>
    <w:aliases w:val="double bullet Char,BU Bullet Paragraph Char,BU Char,BP Char,BU bullet Char,B1 Char,bu Char,BL Char,bullet double-space Char,bl Char,body copy Char,B Char,bod Char,Bullet 2 Char,b2 Char,double Char,bubu Char,bullet doub... Char"/>
    <w:basedOn w:val="DefaultParagraphFont"/>
    <w:link w:val="Bullet1Double"/>
    <w:qFormat/>
    <w:locked/>
    <w:rsid w:val="00754675"/>
    <w:rPr>
      <w:rFonts w:ascii="Century Gothic" w:eastAsia="PMingLiU" w:hAnsi="Century Gothic" w:cs="Times New Roman"/>
      <w:bCs/>
      <w:color w:val="2B3A44"/>
      <w:kern w:val="0"/>
      <w:szCs w:val="20"/>
      <w:lang w:bidi="ar-DZ"/>
      <w14:ligatures w14:val="none"/>
    </w:rPr>
  </w:style>
  <w:style w:type="paragraph" w:customStyle="1" w:styleId="BodyTextBold1">
    <w:name w:val="&lt;Body Text Bold&gt;"/>
    <w:basedOn w:val="Normal"/>
    <w:qFormat/>
    <w:rsid w:val="002453D7"/>
    <w:pPr>
      <w:keepNext/>
      <w:spacing w:before="60" w:after="120" w:line="276" w:lineRule="auto"/>
    </w:pPr>
    <w:rPr>
      <w:b/>
      <w:bCs/>
    </w:rPr>
  </w:style>
  <w:style w:type="paragraph" w:customStyle="1" w:styleId="VolumeHeading">
    <w:name w:val="Volume Heading"/>
    <w:basedOn w:val="HeadingManual1"/>
    <w:qFormat/>
    <w:rsid w:val="00066A8A"/>
    <w:rPr>
      <w:b/>
      <w:bCs/>
    </w:rPr>
  </w:style>
  <w:style w:type="character" w:styleId="Mention">
    <w:name w:val="Mention"/>
    <w:basedOn w:val="DefaultParagraphFont"/>
    <w:uiPriority w:val="99"/>
    <w:unhideWhenUsed/>
    <w:rsid w:val="00AD4503"/>
    <w:rPr>
      <w:color w:val="2B579A"/>
      <w:shd w:val="clear" w:color="auto" w:fill="E1DFDD"/>
    </w:rPr>
  </w:style>
  <w:style w:type="paragraph" w:customStyle="1" w:styleId="BodyTextBoldItalic">
    <w:name w:val="*Body Text Bold Italic"/>
    <w:basedOn w:val="Normal"/>
    <w:qFormat/>
    <w:rsid w:val="00EC0E36"/>
    <w:pPr>
      <w:spacing w:after="120" w:line="276" w:lineRule="auto"/>
    </w:pPr>
    <w:rPr>
      <w:b/>
      <w:bCs/>
      <w:i/>
      <w:iCs/>
      <w:color w:val="2B3A44"/>
    </w:rPr>
  </w:style>
  <w:style w:type="paragraph" w:customStyle="1" w:styleId="ConfidentialandProprietary">
    <w:name w:val="*Confidential and Proprietary"/>
    <w:basedOn w:val="Normal"/>
    <w:qFormat/>
    <w:rsid w:val="00EC0E36"/>
    <w:pPr>
      <w:spacing w:after="120" w:line="276" w:lineRule="auto"/>
    </w:pPr>
    <w:rPr>
      <w:b/>
      <w:bCs/>
      <w:color w:val="712C91"/>
    </w:rPr>
  </w:style>
  <w:style w:type="paragraph" w:customStyle="1" w:styleId="TableText">
    <w:name w:val="Table Text"/>
    <w:basedOn w:val="Normal"/>
    <w:link w:val="TableTextChar"/>
    <w:qFormat/>
    <w:rsid w:val="004C29C6"/>
    <w:pPr>
      <w:spacing w:before="60" w:after="60"/>
    </w:pPr>
    <w:rPr>
      <w:rFonts w:eastAsia="Times New Roman"/>
      <w:color w:val="auto"/>
      <w:sz w:val="20"/>
      <w:szCs w:val="24"/>
      <w:lang w:bidi="ar-SA"/>
    </w:rPr>
  </w:style>
  <w:style w:type="character" w:customStyle="1" w:styleId="TableTextChar">
    <w:name w:val="Table Text Char"/>
    <w:link w:val="TableText"/>
    <w:locked/>
    <w:rsid w:val="004C29C6"/>
    <w:rPr>
      <w:rFonts w:ascii="Century Gothic" w:eastAsia="Times New Roman" w:hAnsi="Century Gothic" w:cs="Times New Roman"/>
      <w:kern w:val="0"/>
      <w:sz w:val="20"/>
      <w:szCs w:val="24"/>
      <w14:ligatures w14:val="none"/>
    </w:rPr>
  </w:style>
  <w:style w:type="paragraph" w:customStyle="1" w:styleId="TableBullet1">
    <w:name w:val="Table Bullet 1"/>
    <w:basedOn w:val="TableText"/>
    <w:qFormat/>
    <w:rsid w:val="004C29C6"/>
    <w:pPr>
      <w:numPr>
        <w:numId w:val="58"/>
      </w:numPr>
      <w:tabs>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6.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nitter\AppData\Roaming\Microsoft\Templates\Gainwell%20Proposal%20Template_CalSAW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16D7091948D5459F2D5E5332BC9526" ma:contentTypeVersion="4" ma:contentTypeDescription="Create a new document." ma:contentTypeScope="" ma:versionID="7f3c6dfe69a65ec865c0375544423d47">
  <xsd:schema xmlns:xsd="http://www.w3.org/2001/XMLSchema" xmlns:xs="http://www.w3.org/2001/XMLSchema" xmlns:p="http://schemas.microsoft.com/office/2006/metadata/properties" xmlns:ns2="500343c0-af67-4d55-b6f3-a7838e163d14" xmlns:ns3="d0550642-d931-4c3e-b55f-9323dceecc58" targetNamespace="http://schemas.microsoft.com/office/2006/metadata/properties" ma:root="true" ma:fieldsID="cb9a6dd603ab947c16993c4bfe9c4f4a" ns2:_="" ns3:_="">
    <xsd:import namespace="500343c0-af67-4d55-b6f3-a7838e163d14"/>
    <xsd:import namespace="d0550642-d931-4c3e-b55f-9323dceecc5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550642-d931-4c3e-b55f-9323dceecc5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PROCURE-1445957526-80</_dlc_DocId>
    <_dlc_DocIdUrl xmlns="500343c0-af67-4d55-b6f3-a7838e163d14">
      <Url>https://osicagov.sharepoint.com/sites/Procurement/CalSAWS/_layouts/15/DocIdRedir.aspx?ID=PROCURE-1445957526-80</Url>
      <Description>PROCURE-1445957526-80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03A06B5C-42BD-41C5-9299-5FC454849417}"/>
</file>

<file path=customXml/itemProps2.xml><?xml version="1.0" encoding="utf-8"?>
<ds:datastoreItem xmlns:ds="http://schemas.openxmlformats.org/officeDocument/2006/customXml" ds:itemID="{60BDB0E9-F40B-4B0E-B5DB-732C2A84976B}">
  <ds:schemaRefs>
    <ds:schemaRef ds:uri="http://schemas.microsoft.com/office/2006/metadata/properties"/>
    <ds:schemaRef ds:uri="http://schemas.microsoft.com/office/infopath/2007/PartnerControls"/>
    <ds:schemaRef ds:uri="2aee61e6-86cc-40b7-a95d-8a3fe4e64fa9"/>
    <ds:schemaRef ds:uri="ea4026c8-3390-414a-b854-51b266cbd192"/>
  </ds:schemaRefs>
</ds:datastoreItem>
</file>

<file path=customXml/itemProps3.xml><?xml version="1.0" encoding="utf-8"?>
<ds:datastoreItem xmlns:ds="http://schemas.openxmlformats.org/officeDocument/2006/customXml" ds:itemID="{F19AEDB1-DC17-41D7-A6FF-18C0D42BBDAD}">
  <ds:schemaRefs>
    <ds:schemaRef ds:uri="http://schemas.openxmlformats.org/officeDocument/2006/bibliography"/>
  </ds:schemaRefs>
</ds:datastoreItem>
</file>

<file path=customXml/itemProps4.xml><?xml version="1.0" encoding="utf-8"?>
<ds:datastoreItem xmlns:ds="http://schemas.openxmlformats.org/officeDocument/2006/customXml" ds:itemID="{EC10ED24-CCE9-4288-83BB-C90A23BA39DD}">
  <ds:schemaRefs>
    <ds:schemaRef ds:uri="http://schemas.microsoft.com/sharepoint/v3/contenttype/forms"/>
  </ds:schemaRefs>
</ds:datastoreItem>
</file>

<file path=customXml/itemProps5.xml><?xml version="1.0" encoding="utf-8"?>
<ds:datastoreItem xmlns:ds="http://schemas.openxmlformats.org/officeDocument/2006/customXml" ds:itemID="{B8B23BEE-3661-43B2-ACFA-82712D564E31}"/>
</file>

<file path=customXml/itemProps6.xml><?xml version="1.0" encoding="utf-8"?>
<ds:datastoreItem xmlns:ds="http://schemas.openxmlformats.org/officeDocument/2006/customXml" ds:itemID="{957DD74B-77A1-4213-855C-D7D72BB29837}"/>
</file>

<file path=docProps/app.xml><?xml version="1.0" encoding="utf-8"?>
<Properties xmlns="http://schemas.openxmlformats.org/officeDocument/2006/extended-properties" xmlns:vt="http://schemas.openxmlformats.org/officeDocument/2006/docPropsVTypes">
  <Template>Gainwell Proposal Template_CalSAWS</Template>
  <TotalTime>448</TotalTime>
  <Pages>14</Pages>
  <Words>4018</Words>
  <Characters>22904</Characters>
  <Application>Microsoft Office Word</Application>
  <DocSecurity>0</DocSecurity>
  <Lines>190</Lines>
  <Paragraphs>53</Paragraphs>
  <ScaleCrop>false</ScaleCrop>
  <Company/>
  <LinksUpToDate>false</LinksUpToDate>
  <CharactersWithSpaces>26869</CharactersWithSpaces>
  <SharedDoc>false</SharedDoc>
  <HLinks>
    <vt:vector size="114" baseType="variant">
      <vt:variant>
        <vt:i4>1245233</vt:i4>
      </vt:variant>
      <vt:variant>
        <vt:i4>104</vt:i4>
      </vt:variant>
      <vt:variant>
        <vt:i4>0</vt:i4>
      </vt:variant>
      <vt:variant>
        <vt:i4>5</vt:i4>
      </vt:variant>
      <vt:variant>
        <vt:lpwstr/>
      </vt:variant>
      <vt:variant>
        <vt:lpwstr>_Toc172963497</vt:lpwstr>
      </vt:variant>
      <vt:variant>
        <vt:i4>1245233</vt:i4>
      </vt:variant>
      <vt:variant>
        <vt:i4>98</vt:i4>
      </vt:variant>
      <vt:variant>
        <vt:i4>0</vt:i4>
      </vt:variant>
      <vt:variant>
        <vt:i4>5</vt:i4>
      </vt:variant>
      <vt:variant>
        <vt:lpwstr/>
      </vt:variant>
      <vt:variant>
        <vt:lpwstr>_Toc172963496</vt:lpwstr>
      </vt:variant>
      <vt:variant>
        <vt:i4>1245233</vt:i4>
      </vt:variant>
      <vt:variant>
        <vt:i4>89</vt:i4>
      </vt:variant>
      <vt:variant>
        <vt:i4>0</vt:i4>
      </vt:variant>
      <vt:variant>
        <vt:i4>5</vt:i4>
      </vt:variant>
      <vt:variant>
        <vt:lpwstr/>
      </vt:variant>
      <vt:variant>
        <vt:lpwstr>_Toc172963495</vt:lpwstr>
      </vt:variant>
      <vt:variant>
        <vt:i4>1114164</vt:i4>
      </vt:variant>
      <vt:variant>
        <vt:i4>80</vt:i4>
      </vt:variant>
      <vt:variant>
        <vt:i4>0</vt:i4>
      </vt:variant>
      <vt:variant>
        <vt:i4>5</vt:i4>
      </vt:variant>
      <vt:variant>
        <vt:lpwstr/>
      </vt:variant>
      <vt:variant>
        <vt:lpwstr>_Toc173173137</vt:lpwstr>
      </vt:variant>
      <vt:variant>
        <vt:i4>1114164</vt:i4>
      </vt:variant>
      <vt:variant>
        <vt:i4>74</vt:i4>
      </vt:variant>
      <vt:variant>
        <vt:i4>0</vt:i4>
      </vt:variant>
      <vt:variant>
        <vt:i4>5</vt:i4>
      </vt:variant>
      <vt:variant>
        <vt:lpwstr/>
      </vt:variant>
      <vt:variant>
        <vt:lpwstr>_Toc173173136</vt:lpwstr>
      </vt:variant>
      <vt:variant>
        <vt:i4>1114164</vt:i4>
      </vt:variant>
      <vt:variant>
        <vt:i4>68</vt:i4>
      </vt:variant>
      <vt:variant>
        <vt:i4>0</vt:i4>
      </vt:variant>
      <vt:variant>
        <vt:i4>5</vt:i4>
      </vt:variant>
      <vt:variant>
        <vt:lpwstr/>
      </vt:variant>
      <vt:variant>
        <vt:lpwstr>_Toc173173135</vt:lpwstr>
      </vt:variant>
      <vt:variant>
        <vt:i4>1114164</vt:i4>
      </vt:variant>
      <vt:variant>
        <vt:i4>62</vt:i4>
      </vt:variant>
      <vt:variant>
        <vt:i4>0</vt:i4>
      </vt:variant>
      <vt:variant>
        <vt:i4>5</vt:i4>
      </vt:variant>
      <vt:variant>
        <vt:lpwstr/>
      </vt:variant>
      <vt:variant>
        <vt:lpwstr>_Toc173173134</vt:lpwstr>
      </vt:variant>
      <vt:variant>
        <vt:i4>1114164</vt:i4>
      </vt:variant>
      <vt:variant>
        <vt:i4>56</vt:i4>
      </vt:variant>
      <vt:variant>
        <vt:i4>0</vt:i4>
      </vt:variant>
      <vt:variant>
        <vt:i4>5</vt:i4>
      </vt:variant>
      <vt:variant>
        <vt:lpwstr/>
      </vt:variant>
      <vt:variant>
        <vt:lpwstr>_Toc173173133</vt:lpwstr>
      </vt:variant>
      <vt:variant>
        <vt:i4>1114164</vt:i4>
      </vt:variant>
      <vt:variant>
        <vt:i4>50</vt:i4>
      </vt:variant>
      <vt:variant>
        <vt:i4>0</vt:i4>
      </vt:variant>
      <vt:variant>
        <vt:i4>5</vt:i4>
      </vt:variant>
      <vt:variant>
        <vt:lpwstr/>
      </vt:variant>
      <vt:variant>
        <vt:lpwstr>_Toc173173132</vt:lpwstr>
      </vt:variant>
      <vt:variant>
        <vt:i4>1114164</vt:i4>
      </vt:variant>
      <vt:variant>
        <vt:i4>44</vt:i4>
      </vt:variant>
      <vt:variant>
        <vt:i4>0</vt:i4>
      </vt:variant>
      <vt:variant>
        <vt:i4>5</vt:i4>
      </vt:variant>
      <vt:variant>
        <vt:lpwstr/>
      </vt:variant>
      <vt:variant>
        <vt:lpwstr>_Toc173173131</vt:lpwstr>
      </vt:variant>
      <vt:variant>
        <vt:i4>1114164</vt:i4>
      </vt:variant>
      <vt:variant>
        <vt:i4>38</vt:i4>
      </vt:variant>
      <vt:variant>
        <vt:i4>0</vt:i4>
      </vt:variant>
      <vt:variant>
        <vt:i4>5</vt:i4>
      </vt:variant>
      <vt:variant>
        <vt:lpwstr/>
      </vt:variant>
      <vt:variant>
        <vt:lpwstr>_Toc173173130</vt:lpwstr>
      </vt:variant>
      <vt:variant>
        <vt:i4>1048628</vt:i4>
      </vt:variant>
      <vt:variant>
        <vt:i4>32</vt:i4>
      </vt:variant>
      <vt:variant>
        <vt:i4>0</vt:i4>
      </vt:variant>
      <vt:variant>
        <vt:i4>5</vt:i4>
      </vt:variant>
      <vt:variant>
        <vt:lpwstr/>
      </vt:variant>
      <vt:variant>
        <vt:lpwstr>_Toc173173129</vt:lpwstr>
      </vt:variant>
      <vt:variant>
        <vt:i4>1048628</vt:i4>
      </vt:variant>
      <vt:variant>
        <vt:i4>26</vt:i4>
      </vt:variant>
      <vt:variant>
        <vt:i4>0</vt:i4>
      </vt:variant>
      <vt:variant>
        <vt:i4>5</vt:i4>
      </vt:variant>
      <vt:variant>
        <vt:lpwstr/>
      </vt:variant>
      <vt:variant>
        <vt:lpwstr>_Toc173173128</vt:lpwstr>
      </vt:variant>
      <vt:variant>
        <vt:i4>1048628</vt:i4>
      </vt:variant>
      <vt:variant>
        <vt:i4>20</vt:i4>
      </vt:variant>
      <vt:variant>
        <vt:i4>0</vt:i4>
      </vt:variant>
      <vt:variant>
        <vt:i4>5</vt:i4>
      </vt:variant>
      <vt:variant>
        <vt:lpwstr/>
      </vt:variant>
      <vt:variant>
        <vt:lpwstr>_Toc173173127</vt:lpwstr>
      </vt:variant>
      <vt:variant>
        <vt:i4>1048628</vt:i4>
      </vt:variant>
      <vt:variant>
        <vt:i4>14</vt:i4>
      </vt:variant>
      <vt:variant>
        <vt:i4>0</vt:i4>
      </vt:variant>
      <vt:variant>
        <vt:i4>5</vt:i4>
      </vt:variant>
      <vt:variant>
        <vt:lpwstr/>
      </vt:variant>
      <vt:variant>
        <vt:lpwstr>_Toc173173126</vt:lpwstr>
      </vt:variant>
      <vt:variant>
        <vt:i4>1048628</vt:i4>
      </vt:variant>
      <vt:variant>
        <vt:i4>8</vt:i4>
      </vt:variant>
      <vt:variant>
        <vt:i4>0</vt:i4>
      </vt:variant>
      <vt:variant>
        <vt:i4>5</vt:i4>
      </vt:variant>
      <vt:variant>
        <vt:lpwstr/>
      </vt:variant>
      <vt:variant>
        <vt:lpwstr>_Toc173173125</vt:lpwstr>
      </vt:variant>
      <vt:variant>
        <vt:i4>1048628</vt:i4>
      </vt:variant>
      <vt:variant>
        <vt:i4>2</vt:i4>
      </vt:variant>
      <vt:variant>
        <vt:i4>0</vt:i4>
      </vt:variant>
      <vt:variant>
        <vt:i4>5</vt:i4>
      </vt:variant>
      <vt:variant>
        <vt:lpwstr/>
      </vt:variant>
      <vt:variant>
        <vt:lpwstr>_Toc173173124</vt:lpwstr>
      </vt:variant>
      <vt:variant>
        <vt:i4>3997761</vt:i4>
      </vt:variant>
      <vt:variant>
        <vt:i4>3</vt:i4>
      </vt:variant>
      <vt:variant>
        <vt:i4>0</vt:i4>
      </vt:variant>
      <vt:variant>
        <vt:i4>5</vt:i4>
      </vt:variant>
      <vt:variant>
        <vt:lpwstr>mailto:susan.olson@gainwelltechnologies.com</vt:lpwstr>
      </vt:variant>
      <vt:variant>
        <vt:lpwstr/>
      </vt:variant>
      <vt:variant>
        <vt:i4>6488073</vt:i4>
      </vt:variant>
      <vt:variant>
        <vt:i4>0</vt:i4>
      </vt:variant>
      <vt:variant>
        <vt:i4>0</vt:i4>
      </vt:variant>
      <vt:variant>
        <vt:i4>5</vt:i4>
      </vt:variant>
      <vt:variant>
        <vt:lpwstr>mailto:dawn.wilder@gainwelltechnologies.com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Caitlin</dc:creator>
  <cp:keywords/>
  <dc:description/>
  <cp:lastModifiedBy>Wilder, Dawn</cp:lastModifiedBy>
  <cp:revision>339</cp:revision>
  <dcterms:created xsi:type="dcterms:W3CDTF">2024-06-10T18:10:00Z</dcterms:created>
  <dcterms:modified xsi:type="dcterms:W3CDTF">2024-08-11T22:21:00Z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0x010100A716D7091948D5459F2D5E5332BC9526</vt:lpwstr>
  </property>
  <property fmtid="{D5CDD505-2E9C-101B-9397-08002B2CF9AE}" pid="3" name="MediaServiceImageTags">
    <vt:lpwstr/>
  </property>
  <property fmtid="{D5CDD505-2E9C-101B-9397-08002B2CF9AE}" pid="4" name="Proposal Tools Customer Name">
    <vt:lpwstr>[CustomerName]</vt:lpwstr>
  </property>
  <property fmtid="{D5CDD505-2E9C-101B-9397-08002B2CF9AE}" pid="5" name="Proposal Tools Project Name">
    <vt:lpwstr>[ProjectName]</vt:lpwstr>
  </property>
  <property fmtid="{D5CDD505-2E9C-101B-9397-08002B2CF9AE}" pid="6" name="Proposal Tools Proposal Date">
    <vt:lpwstr>[ProposalDate]</vt:lpwstr>
  </property>
  <property fmtid="{D5CDD505-2E9C-101B-9397-08002B2CF9AE}" pid="7" name="Proposal Tools Tracking Number">
    <vt:lpwstr>[TrackingNumber]</vt:lpwstr>
  </property>
  <property fmtid="{D5CDD505-2E9C-101B-9397-08002B2CF9AE}" pid="8" name="Proposal Tools Theme Word">
    <vt:lpwstr>[ThemeWord]</vt:lpwstr>
  </property>
  <property fmtid="{D5CDD505-2E9C-101B-9397-08002B2CF9AE}" pid="9" name="Proposal Tools Tagline 1">
    <vt:lpwstr>[Tagline1]</vt:lpwstr>
  </property>
  <property fmtid="{D5CDD505-2E9C-101B-9397-08002B2CF9AE}" pid="10" name="Proposal Tools Tagline 2">
    <vt:lpwstr>[Tagline2]</vt:lpwstr>
  </property>
  <property fmtid="{D5CDD505-2E9C-101B-9397-08002B2CF9AE}" pid="11" name="Proposal Tools Tagline 3">
    <vt:lpwstr>[Tagline3]</vt:lpwstr>
  </property>
  <property fmtid="{D5CDD505-2E9C-101B-9397-08002B2CF9AE}" pid="12" name="Proposal Tools Tagline 4">
    <vt:lpwstr>[Tagline4]</vt:lpwstr>
  </property>
  <property fmtid="{D5CDD505-2E9C-101B-9397-08002B2CF9AE}" pid="13" name="Proposal Tools Copyright Message">
    <vt:lpwstr>DXC Confidential</vt:lpwstr>
  </property>
  <property fmtid="{D5CDD505-2E9C-101B-9397-08002B2CF9AE}" pid="14" name="Proposal Tools Margins">
    <vt:lpwstr>Regular</vt:lpwstr>
  </property>
  <property fmtid="{D5CDD505-2E9C-101B-9397-08002B2CF9AE}" pid="15" name="Order">
    <vt:r8>7400</vt:r8>
  </property>
  <property fmtid="{D5CDD505-2E9C-101B-9397-08002B2CF9AE}" pid="16" name="xd_Signature">
    <vt:bool>false</vt:bool>
  </property>
  <property fmtid="{D5CDD505-2E9C-101B-9397-08002B2CF9AE}" pid="17" name="xd_ProgID">
    <vt:lpwstr/>
  </property>
  <property fmtid="{D5CDD505-2E9C-101B-9397-08002B2CF9AE}" pid="18" name="Status">
    <vt:lpwstr>Writing</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_dlc_DocIdItemGuid">
    <vt:lpwstr>d370d8d2-3b7a-4b87-be85-5b7dea15be59</vt:lpwstr>
  </property>
</Properties>
</file>