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diagrams/data1.xml" ContentType="application/vnd.openxmlformats-officedocument.drawingml.diagramData+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diagrams/colors1.xml" ContentType="application/vnd.openxmlformats-officedocument.drawingml.diagramColors+xml"/>
  <Override PartName="/word/theme/theme1.xml" ContentType="application/vnd.openxmlformats-officedocument.theme+xml"/>
  <Override PartName="/word/diagrams/drawing1.xml" ContentType="application/vnd.ms-office.drawingml.diagramDrawing+xml"/>
  <Override PartName="/word/diagrams/layout1.xml" ContentType="application/vnd.openxmlformats-officedocument.drawingml.diagramLayout+xml"/>
  <Override PartName="/word/diagrams/quickStyle1.xml" ContentType="application/vnd.openxmlformats-officedocument.drawingml.diagramStyle+xml"/>
  <Override PartName="/word/settings.xml" ContentType="application/vnd.openxmlformats-officedocument.wordprocessingml.settings+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webSettings.xml" ContentType="application/vnd.openxmlformats-officedocument.wordprocessingml.webSettings+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Override PartName="/word/fontTable.xml" ContentType="application/vnd.openxmlformats-officedocument.wordprocessingml.fontTable+xml"/>
  <Override PartName="/word/styles.xml" ContentType="application/vnd.openxmlformats-officedocument.wordprocessingml.styles+xml"/>
  <Override PartName="/customXml/itemProps4.xml" ContentType="application/vnd.openxmlformats-officedocument.customXmlProperties+xml"/>
  <Override PartName="/customXml/itemProps5.xml" ContentType="application/vnd.openxmlformats-officedocument.customXml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7E9D5A1C" w14:textId="3CDC1381" w:rsidR="00403D32" w:rsidRDefault="00684BA3" w:rsidP="00855534">
      <w:pPr>
        <w:pStyle w:val="VolumeHeading"/>
      </w:pPr>
      <w:bookmarkStart w:id="0" w:name="_Hlk172963270"/>
      <w:r>
        <w:t xml:space="preserve">3. </w:t>
      </w:r>
      <w:r w:rsidR="004E1ADC">
        <w:t xml:space="preserve">Vol 1 </w:t>
      </w:r>
      <w:r>
        <w:t>Sect 1 Executive Summary</w:t>
      </w:r>
      <w:r w:rsidR="004E1ADC">
        <w:t xml:space="preserve"> </w:t>
      </w:r>
      <w:r w:rsidR="008B692D" w:rsidRPr="009C2800">
        <w:t>–</w:t>
      </w:r>
      <w:r w:rsidR="004E1ADC">
        <w:t xml:space="preserve"> Gainwell</w:t>
      </w:r>
    </w:p>
    <w:bookmarkEnd w:id="0"/>
    <w:p w14:paraId="2DB552C8" w14:textId="40F25C46" w:rsidR="00684BA3" w:rsidRDefault="00684BA3" w:rsidP="00172F57">
      <w:pPr>
        <w:pStyle w:val="TableofContents"/>
        <w:spacing w:before="360"/>
      </w:pPr>
      <w:r>
        <w:t>Table of Contents</w:t>
      </w:r>
    </w:p>
    <w:p w14:paraId="51F8CE89" w14:textId="069455F5" w:rsidR="00FC7EA0" w:rsidRDefault="00B827FA">
      <w:pPr>
        <w:pStyle w:val="TOC1"/>
        <w:rPr>
          <w:rFonts w:asciiTheme="minorHAnsi" w:eastAsiaTheme="minorEastAsia" w:hAnsiTheme="minorHAnsi" w:cstheme="minorBidi"/>
          <w:b w:val="0"/>
          <w:color w:val="auto"/>
          <w:kern w:val="2"/>
          <w:sz w:val="24"/>
          <w:szCs w:val="24"/>
          <w:lang w:eastAsia="en-US" w:bidi="ar-SA"/>
          <w14:ligatures w14:val="standardContextual"/>
        </w:rPr>
      </w:pPr>
      <w:r>
        <w:rPr>
          <w:b w:val="0"/>
        </w:rPr>
        <w:fldChar w:fldCharType="begin"/>
      </w:r>
      <w:r>
        <w:rPr>
          <w:b w:val="0"/>
        </w:rPr>
        <w:instrText xml:space="preserve"> TOC \o "2-3" \h \z \t "Heading 1,1,*Heading 1,1,*Heading Manual#1,1" </w:instrText>
      </w:r>
      <w:r>
        <w:rPr>
          <w:b w:val="0"/>
        </w:rPr>
        <w:fldChar w:fldCharType="separate"/>
      </w:r>
      <w:hyperlink w:anchor="_Toc173215992" w:history="1">
        <w:r w:rsidR="00FC7EA0" w:rsidRPr="007B6970">
          <w:rPr>
            <w:rStyle w:val="Hyperlink"/>
          </w:rPr>
          <w:t>3.</w:t>
        </w:r>
        <w:r w:rsidR="00FC7EA0">
          <w:rPr>
            <w:rFonts w:asciiTheme="minorHAnsi" w:eastAsiaTheme="minorEastAsia" w:hAnsiTheme="minorHAnsi" w:cstheme="minorBidi"/>
            <w:b w:val="0"/>
            <w:color w:val="auto"/>
            <w:kern w:val="2"/>
            <w:sz w:val="24"/>
            <w:szCs w:val="24"/>
            <w:lang w:eastAsia="en-US" w:bidi="ar-SA"/>
            <w14:ligatures w14:val="standardContextual"/>
          </w:rPr>
          <w:tab/>
        </w:r>
        <w:r w:rsidR="00FC7EA0" w:rsidRPr="007B6970">
          <w:rPr>
            <w:rStyle w:val="Hyperlink"/>
          </w:rPr>
          <w:t>Vol 1 Sect 1 Executive Summary – Gainwell</w:t>
        </w:r>
        <w:r w:rsidR="00FC7EA0">
          <w:rPr>
            <w:webHidden/>
          </w:rPr>
          <w:tab/>
        </w:r>
        <w:r w:rsidR="00FC7EA0">
          <w:rPr>
            <w:webHidden/>
          </w:rPr>
          <w:fldChar w:fldCharType="begin"/>
        </w:r>
        <w:r w:rsidR="00FC7EA0">
          <w:rPr>
            <w:webHidden/>
          </w:rPr>
          <w:instrText xml:space="preserve"> PAGEREF _Toc173215992 \h </w:instrText>
        </w:r>
        <w:r w:rsidR="00FC7EA0">
          <w:rPr>
            <w:webHidden/>
          </w:rPr>
        </w:r>
        <w:r w:rsidR="00FC7EA0">
          <w:rPr>
            <w:webHidden/>
          </w:rPr>
          <w:fldChar w:fldCharType="separate"/>
        </w:r>
        <w:r w:rsidR="00FC7EA0">
          <w:rPr>
            <w:webHidden/>
          </w:rPr>
          <w:t>2</w:t>
        </w:r>
        <w:r w:rsidR="00FC7EA0">
          <w:rPr>
            <w:webHidden/>
          </w:rPr>
          <w:fldChar w:fldCharType="end"/>
        </w:r>
      </w:hyperlink>
    </w:p>
    <w:p w14:paraId="511830F0" w14:textId="3C08070D" w:rsidR="00FC7EA0" w:rsidRDefault="0088383A">
      <w:pPr>
        <w:pStyle w:val="TOC2"/>
        <w:rPr>
          <w:rFonts w:asciiTheme="minorHAnsi" w:eastAsiaTheme="minorEastAsia" w:hAnsiTheme="minorHAnsi" w:cstheme="minorBidi"/>
          <w:noProof/>
          <w:color w:val="auto"/>
          <w:kern w:val="2"/>
          <w:sz w:val="24"/>
          <w:szCs w:val="24"/>
          <w:lang w:bidi="ar-SA"/>
          <w14:ligatures w14:val="standardContextual"/>
        </w:rPr>
      </w:pPr>
      <w:hyperlink w:anchor="_Toc173215993" w:history="1">
        <w:r w:rsidR="00FC7EA0" w:rsidRPr="007B6970">
          <w:rPr>
            <w:rStyle w:val="Hyperlink"/>
            <w:noProof/>
          </w:rPr>
          <w:t>1.1</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7B6970">
          <w:rPr>
            <w:rStyle w:val="Hyperlink"/>
            <w:noProof/>
          </w:rPr>
          <w:t>Integrated Multi-Contractor Environment</w:t>
        </w:r>
        <w:r w:rsidR="00FC7EA0">
          <w:rPr>
            <w:noProof/>
            <w:webHidden/>
          </w:rPr>
          <w:tab/>
        </w:r>
        <w:r w:rsidR="00FC7EA0">
          <w:rPr>
            <w:noProof/>
            <w:webHidden/>
          </w:rPr>
          <w:fldChar w:fldCharType="begin"/>
        </w:r>
        <w:r w:rsidR="00FC7EA0">
          <w:rPr>
            <w:noProof/>
            <w:webHidden/>
          </w:rPr>
          <w:instrText xml:space="preserve"> PAGEREF _Toc173215993 \h </w:instrText>
        </w:r>
        <w:r w:rsidR="00FC7EA0">
          <w:rPr>
            <w:noProof/>
            <w:webHidden/>
          </w:rPr>
        </w:r>
        <w:r w:rsidR="00FC7EA0">
          <w:rPr>
            <w:noProof/>
            <w:webHidden/>
          </w:rPr>
          <w:fldChar w:fldCharType="separate"/>
        </w:r>
        <w:r w:rsidR="00FC7EA0">
          <w:rPr>
            <w:noProof/>
            <w:webHidden/>
          </w:rPr>
          <w:t>3</w:t>
        </w:r>
        <w:r w:rsidR="00FC7EA0">
          <w:rPr>
            <w:noProof/>
            <w:webHidden/>
          </w:rPr>
          <w:fldChar w:fldCharType="end"/>
        </w:r>
      </w:hyperlink>
    </w:p>
    <w:p w14:paraId="281A58DB" w14:textId="392415F1" w:rsidR="00FC7EA0" w:rsidRDefault="0088383A">
      <w:pPr>
        <w:pStyle w:val="TOC2"/>
        <w:rPr>
          <w:rFonts w:asciiTheme="minorHAnsi" w:eastAsiaTheme="minorEastAsia" w:hAnsiTheme="minorHAnsi" w:cstheme="minorBidi"/>
          <w:noProof/>
          <w:color w:val="auto"/>
          <w:kern w:val="2"/>
          <w:sz w:val="24"/>
          <w:szCs w:val="24"/>
          <w:lang w:bidi="ar-SA"/>
          <w14:ligatures w14:val="standardContextual"/>
        </w:rPr>
      </w:pPr>
      <w:hyperlink w:anchor="_Toc173215994" w:history="1">
        <w:r w:rsidR="00FC7EA0" w:rsidRPr="007B6970">
          <w:rPr>
            <w:rStyle w:val="Hyperlink"/>
            <w:noProof/>
          </w:rPr>
          <w:t>1.2</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7B6970">
          <w:rPr>
            <w:rStyle w:val="Hyperlink"/>
            <w:noProof/>
          </w:rPr>
          <w:t>Software Development</w:t>
        </w:r>
        <w:r w:rsidR="00FC7EA0">
          <w:rPr>
            <w:noProof/>
            <w:webHidden/>
          </w:rPr>
          <w:tab/>
        </w:r>
        <w:r w:rsidR="00FC7EA0">
          <w:rPr>
            <w:noProof/>
            <w:webHidden/>
          </w:rPr>
          <w:fldChar w:fldCharType="begin"/>
        </w:r>
        <w:r w:rsidR="00FC7EA0">
          <w:rPr>
            <w:noProof/>
            <w:webHidden/>
          </w:rPr>
          <w:instrText xml:space="preserve"> PAGEREF _Toc173215994 \h </w:instrText>
        </w:r>
        <w:r w:rsidR="00FC7EA0">
          <w:rPr>
            <w:noProof/>
            <w:webHidden/>
          </w:rPr>
        </w:r>
        <w:r w:rsidR="00FC7EA0">
          <w:rPr>
            <w:noProof/>
            <w:webHidden/>
          </w:rPr>
          <w:fldChar w:fldCharType="separate"/>
        </w:r>
        <w:r w:rsidR="00FC7EA0">
          <w:rPr>
            <w:noProof/>
            <w:webHidden/>
          </w:rPr>
          <w:t>4</w:t>
        </w:r>
        <w:r w:rsidR="00FC7EA0">
          <w:rPr>
            <w:noProof/>
            <w:webHidden/>
          </w:rPr>
          <w:fldChar w:fldCharType="end"/>
        </w:r>
      </w:hyperlink>
    </w:p>
    <w:p w14:paraId="15CF9218" w14:textId="6F78E938" w:rsidR="00FC7EA0" w:rsidRDefault="0088383A">
      <w:pPr>
        <w:pStyle w:val="TOC2"/>
        <w:rPr>
          <w:rFonts w:asciiTheme="minorHAnsi" w:eastAsiaTheme="minorEastAsia" w:hAnsiTheme="minorHAnsi" w:cstheme="minorBidi"/>
          <w:noProof/>
          <w:color w:val="auto"/>
          <w:kern w:val="2"/>
          <w:sz w:val="24"/>
          <w:szCs w:val="24"/>
          <w:lang w:bidi="ar-SA"/>
          <w14:ligatures w14:val="standardContextual"/>
        </w:rPr>
      </w:pPr>
      <w:hyperlink w:anchor="_Toc173215995" w:history="1">
        <w:r w:rsidR="00FC7EA0" w:rsidRPr="007B6970">
          <w:rPr>
            <w:rStyle w:val="Hyperlink"/>
            <w:noProof/>
          </w:rPr>
          <w:t>1.3</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7B6970">
          <w:rPr>
            <w:rStyle w:val="Hyperlink"/>
            <w:noProof/>
          </w:rPr>
          <w:t>Application Evolution and Innovation</w:t>
        </w:r>
        <w:r w:rsidR="00FC7EA0">
          <w:rPr>
            <w:noProof/>
            <w:webHidden/>
          </w:rPr>
          <w:tab/>
        </w:r>
        <w:r w:rsidR="00FC7EA0">
          <w:rPr>
            <w:noProof/>
            <w:webHidden/>
          </w:rPr>
          <w:fldChar w:fldCharType="begin"/>
        </w:r>
        <w:r w:rsidR="00FC7EA0">
          <w:rPr>
            <w:noProof/>
            <w:webHidden/>
          </w:rPr>
          <w:instrText xml:space="preserve"> PAGEREF _Toc173215995 \h </w:instrText>
        </w:r>
        <w:r w:rsidR="00FC7EA0">
          <w:rPr>
            <w:noProof/>
            <w:webHidden/>
          </w:rPr>
        </w:r>
        <w:r w:rsidR="00FC7EA0">
          <w:rPr>
            <w:noProof/>
            <w:webHidden/>
          </w:rPr>
          <w:fldChar w:fldCharType="separate"/>
        </w:r>
        <w:r w:rsidR="00FC7EA0">
          <w:rPr>
            <w:noProof/>
            <w:webHidden/>
          </w:rPr>
          <w:t>6</w:t>
        </w:r>
        <w:r w:rsidR="00FC7EA0">
          <w:rPr>
            <w:noProof/>
            <w:webHidden/>
          </w:rPr>
          <w:fldChar w:fldCharType="end"/>
        </w:r>
      </w:hyperlink>
    </w:p>
    <w:p w14:paraId="57244F9A" w14:textId="7DBBCBB1" w:rsidR="00FC7EA0" w:rsidRDefault="0088383A">
      <w:pPr>
        <w:pStyle w:val="TOC2"/>
        <w:rPr>
          <w:rFonts w:asciiTheme="minorHAnsi" w:eastAsiaTheme="minorEastAsia" w:hAnsiTheme="minorHAnsi" w:cstheme="minorBidi"/>
          <w:noProof/>
          <w:color w:val="auto"/>
          <w:kern w:val="2"/>
          <w:sz w:val="24"/>
          <w:szCs w:val="24"/>
          <w:lang w:bidi="ar-SA"/>
          <w14:ligatures w14:val="standardContextual"/>
        </w:rPr>
      </w:pPr>
      <w:hyperlink w:anchor="_Toc173215996" w:history="1">
        <w:r w:rsidR="00FC7EA0" w:rsidRPr="007B6970">
          <w:rPr>
            <w:rStyle w:val="Hyperlink"/>
            <w:noProof/>
          </w:rPr>
          <w:t>1.4</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7B6970">
          <w:rPr>
            <w:rStyle w:val="Hyperlink"/>
            <w:noProof/>
          </w:rPr>
          <w:t>User Experience, Marketing, and Public Communications</w:t>
        </w:r>
        <w:r w:rsidR="00FC7EA0">
          <w:rPr>
            <w:noProof/>
            <w:webHidden/>
          </w:rPr>
          <w:tab/>
        </w:r>
        <w:r w:rsidR="00FC7EA0">
          <w:rPr>
            <w:noProof/>
            <w:webHidden/>
          </w:rPr>
          <w:fldChar w:fldCharType="begin"/>
        </w:r>
        <w:r w:rsidR="00FC7EA0">
          <w:rPr>
            <w:noProof/>
            <w:webHidden/>
          </w:rPr>
          <w:instrText xml:space="preserve"> PAGEREF _Toc173215996 \h </w:instrText>
        </w:r>
        <w:r w:rsidR="00FC7EA0">
          <w:rPr>
            <w:noProof/>
            <w:webHidden/>
          </w:rPr>
        </w:r>
        <w:r w:rsidR="00FC7EA0">
          <w:rPr>
            <w:noProof/>
            <w:webHidden/>
          </w:rPr>
          <w:fldChar w:fldCharType="separate"/>
        </w:r>
        <w:r w:rsidR="00FC7EA0">
          <w:rPr>
            <w:noProof/>
            <w:webHidden/>
          </w:rPr>
          <w:t>7</w:t>
        </w:r>
        <w:r w:rsidR="00FC7EA0">
          <w:rPr>
            <w:noProof/>
            <w:webHidden/>
          </w:rPr>
          <w:fldChar w:fldCharType="end"/>
        </w:r>
      </w:hyperlink>
    </w:p>
    <w:p w14:paraId="270E9938" w14:textId="1022F3E1" w:rsidR="00FC7EA0" w:rsidRDefault="0088383A">
      <w:pPr>
        <w:pStyle w:val="TOC2"/>
        <w:rPr>
          <w:rFonts w:asciiTheme="minorHAnsi" w:eastAsiaTheme="minorEastAsia" w:hAnsiTheme="minorHAnsi" w:cstheme="minorBidi"/>
          <w:noProof/>
          <w:color w:val="auto"/>
          <w:kern w:val="2"/>
          <w:sz w:val="24"/>
          <w:szCs w:val="24"/>
          <w:lang w:bidi="ar-SA"/>
          <w14:ligatures w14:val="standardContextual"/>
        </w:rPr>
      </w:pPr>
      <w:hyperlink w:anchor="_Toc173215997" w:history="1">
        <w:r w:rsidR="00FC7EA0" w:rsidRPr="007B6970">
          <w:rPr>
            <w:rStyle w:val="Hyperlink"/>
            <w:noProof/>
          </w:rPr>
          <w:t>1.5</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7B6970">
          <w:rPr>
            <w:rStyle w:val="Hyperlink"/>
            <w:noProof/>
          </w:rPr>
          <w:t>Why Gainwell?</w:t>
        </w:r>
        <w:r w:rsidR="00FC7EA0">
          <w:rPr>
            <w:noProof/>
            <w:webHidden/>
          </w:rPr>
          <w:tab/>
        </w:r>
        <w:r w:rsidR="00FC7EA0">
          <w:rPr>
            <w:noProof/>
            <w:webHidden/>
          </w:rPr>
          <w:fldChar w:fldCharType="begin"/>
        </w:r>
        <w:r w:rsidR="00FC7EA0">
          <w:rPr>
            <w:noProof/>
            <w:webHidden/>
          </w:rPr>
          <w:instrText xml:space="preserve"> PAGEREF _Toc173215997 \h </w:instrText>
        </w:r>
        <w:r w:rsidR="00FC7EA0">
          <w:rPr>
            <w:noProof/>
            <w:webHidden/>
          </w:rPr>
        </w:r>
        <w:r w:rsidR="00FC7EA0">
          <w:rPr>
            <w:noProof/>
            <w:webHidden/>
          </w:rPr>
          <w:fldChar w:fldCharType="separate"/>
        </w:r>
        <w:r w:rsidR="00FC7EA0">
          <w:rPr>
            <w:noProof/>
            <w:webHidden/>
          </w:rPr>
          <w:t>9</w:t>
        </w:r>
        <w:r w:rsidR="00FC7EA0">
          <w:rPr>
            <w:noProof/>
            <w:webHidden/>
          </w:rPr>
          <w:fldChar w:fldCharType="end"/>
        </w:r>
      </w:hyperlink>
    </w:p>
    <w:p w14:paraId="55E36D14" w14:textId="7618BDC0" w:rsidR="00684BA3" w:rsidRDefault="00B827FA" w:rsidP="00160D5C">
      <w:pPr>
        <w:pStyle w:val="TOC1"/>
      </w:pPr>
      <w:r>
        <w:rPr>
          <w:b w:val="0"/>
        </w:rPr>
        <w:fldChar w:fldCharType="end"/>
      </w:r>
    </w:p>
    <w:p w14:paraId="2CCAB5C8" w14:textId="3043A183" w:rsidR="00684BA3" w:rsidRDefault="00684BA3" w:rsidP="00160D5C">
      <w:pPr>
        <w:pStyle w:val="TableofContents"/>
        <w:spacing w:before="240"/>
      </w:pPr>
      <w:r>
        <w:t>List of Figures</w:t>
      </w:r>
    </w:p>
    <w:p w14:paraId="299AFD96" w14:textId="6136B221" w:rsidR="00FC7EA0" w:rsidRDefault="00684BA3">
      <w:pPr>
        <w:pStyle w:val="TableofFigures"/>
        <w:tabs>
          <w:tab w:val="left" w:pos="1628"/>
        </w:tabs>
        <w:rPr>
          <w:rFonts w:asciiTheme="minorHAnsi" w:eastAsiaTheme="minorEastAsia" w:hAnsiTheme="minorHAnsi" w:cstheme="minorBidi"/>
          <w:noProof/>
          <w:color w:val="auto"/>
          <w:kern w:val="2"/>
          <w:sz w:val="24"/>
          <w:szCs w:val="24"/>
          <w:lang w:bidi="ar-SA"/>
          <w14:ligatures w14:val="standardContextual"/>
        </w:rPr>
      </w:pPr>
      <w:r>
        <w:fldChar w:fldCharType="begin"/>
      </w:r>
      <w:r>
        <w:instrText xml:space="preserve"> TOC \h \z \t "*Figure Caption Auto#" \c </w:instrText>
      </w:r>
      <w:r>
        <w:fldChar w:fldCharType="separate"/>
      </w:r>
      <w:hyperlink w:anchor="_Toc173215998" w:history="1">
        <w:r w:rsidR="00FC7EA0" w:rsidRPr="00F90EE5">
          <w:rPr>
            <w:rStyle w:val="Hyperlink"/>
            <w:noProof/>
          </w:rPr>
          <w:t>Figure 1.</w:t>
        </w:r>
        <w:r w:rsidR="00FC7EA0">
          <w:rPr>
            <w:rFonts w:asciiTheme="minorHAnsi" w:eastAsiaTheme="minorEastAsia" w:hAnsiTheme="minorHAnsi" w:cstheme="minorBidi"/>
            <w:noProof/>
            <w:color w:val="auto"/>
            <w:kern w:val="2"/>
            <w:sz w:val="24"/>
            <w:szCs w:val="24"/>
            <w:lang w:bidi="ar-SA"/>
            <w14:ligatures w14:val="standardContextual"/>
          </w:rPr>
          <w:tab/>
        </w:r>
        <w:r w:rsidR="00FC7EA0" w:rsidRPr="00F90EE5">
          <w:rPr>
            <w:rStyle w:val="Hyperlink"/>
            <w:noProof/>
          </w:rPr>
          <w:t>UCD Integration in the SDLC</w:t>
        </w:r>
        <w:r w:rsidR="00FC7EA0">
          <w:rPr>
            <w:noProof/>
            <w:webHidden/>
          </w:rPr>
          <w:tab/>
        </w:r>
        <w:r w:rsidR="00FC7EA0">
          <w:rPr>
            <w:noProof/>
            <w:webHidden/>
          </w:rPr>
          <w:fldChar w:fldCharType="begin"/>
        </w:r>
        <w:r w:rsidR="00FC7EA0">
          <w:rPr>
            <w:noProof/>
            <w:webHidden/>
          </w:rPr>
          <w:instrText xml:space="preserve"> PAGEREF _Toc173215998 \h </w:instrText>
        </w:r>
        <w:r w:rsidR="00FC7EA0">
          <w:rPr>
            <w:noProof/>
            <w:webHidden/>
          </w:rPr>
        </w:r>
        <w:r w:rsidR="00FC7EA0">
          <w:rPr>
            <w:noProof/>
            <w:webHidden/>
          </w:rPr>
          <w:fldChar w:fldCharType="separate"/>
        </w:r>
        <w:r w:rsidR="00FC7EA0">
          <w:rPr>
            <w:noProof/>
            <w:webHidden/>
          </w:rPr>
          <w:t>5</w:t>
        </w:r>
        <w:r w:rsidR="00FC7EA0">
          <w:rPr>
            <w:noProof/>
            <w:webHidden/>
          </w:rPr>
          <w:fldChar w:fldCharType="end"/>
        </w:r>
      </w:hyperlink>
    </w:p>
    <w:p w14:paraId="00BEC69E" w14:textId="39FF2A13" w:rsidR="00684BA3" w:rsidRPr="006719F9" w:rsidRDefault="00684BA3" w:rsidP="00160D5C">
      <w:pPr>
        <w:pStyle w:val="TableofFigures"/>
      </w:pPr>
      <w:r>
        <w:fldChar w:fldCharType="end"/>
      </w:r>
    </w:p>
    <w:p w14:paraId="2861097A" w14:textId="513F5B76" w:rsidR="00684BA3" w:rsidRDefault="004B6D2A" w:rsidP="0018077E">
      <w:pPr>
        <w:pStyle w:val="HeadingManual1"/>
      </w:pPr>
      <w:bookmarkStart w:id="1" w:name="_Toc173215992"/>
      <w:r w:rsidRPr="004B6D2A">
        <w:lastRenderedPageBreak/>
        <w:t>3.</w:t>
      </w:r>
      <w:r w:rsidR="0018077E">
        <w:tab/>
      </w:r>
      <w:r w:rsidRPr="004B6D2A">
        <w:t>Vol 1 Sect 1 Executive Summary – Gainwell</w:t>
      </w:r>
      <w:bookmarkEnd w:id="1"/>
    </w:p>
    <w:tbl>
      <w:tblPr>
        <w:tblStyle w:val="TableGrid"/>
        <w:tblpPr w:leftFromText="187" w:rightFromText="187" w:bottomFromText="115" w:vertAnchor="text" w:tblpY="1"/>
        <w:tblOverlap w:val="never"/>
        <w:tblW w:w="0" w:type="auto"/>
        <w:tblBorders>
          <w:top w:val="single" w:sz="4" w:space="0" w:color="EBEDF5"/>
          <w:left w:val="single" w:sz="4" w:space="0" w:color="EBEDF5"/>
          <w:bottom w:val="single" w:sz="4" w:space="0" w:color="EBEDF5"/>
          <w:right w:val="single" w:sz="4" w:space="0" w:color="EBEDF5"/>
          <w:insideH w:val="none" w:sz="0" w:space="0" w:color="auto"/>
          <w:insideV w:val="none" w:sz="0" w:space="0" w:color="auto"/>
        </w:tblBorders>
        <w:shd w:val="clear" w:color="auto" w:fill="EBEDF5"/>
        <w:tblCellMar>
          <w:top w:w="115" w:type="dxa"/>
        </w:tblCellMar>
        <w:tblLook w:val="04A0" w:firstRow="1" w:lastRow="0" w:firstColumn="1" w:lastColumn="0" w:noHBand="0" w:noVBand="1"/>
      </w:tblPr>
      <w:tblGrid>
        <w:gridCol w:w="9350"/>
      </w:tblGrid>
      <w:tr w:rsidR="00B505C3" w14:paraId="5841CEDD" w14:textId="77777777" w:rsidTr="00166A70">
        <w:tc>
          <w:tcPr>
            <w:tcW w:w="9350" w:type="dxa"/>
            <w:shd w:val="clear" w:color="auto" w:fill="EBEDF5"/>
          </w:tcPr>
          <w:p w14:paraId="49F250C2" w14:textId="608CACCF" w:rsidR="00B505C3" w:rsidRPr="00684BA3" w:rsidRDefault="00B505C3" w:rsidP="00166A70">
            <w:pPr>
              <w:pStyle w:val="BodyText0"/>
              <w:framePr w:hSpace="0" w:wrap="auto" w:vAnchor="margin" w:yAlign="inline"/>
              <w:suppressOverlap w:val="0"/>
            </w:pPr>
            <w:r w:rsidRPr="00684BA3">
              <w:t>The Executive Summary shall condense and highlight the contents of the Business Proposal in such a way as to provide a broad understanding of the Business Proposal</w:t>
            </w:r>
            <w:r w:rsidR="00925FF2" w:rsidRPr="00684BA3">
              <w:t xml:space="preserve">. </w:t>
            </w:r>
            <w:r w:rsidRPr="00684BA3">
              <w:t>The primary objective of this summary is to provide an overview of the key points in the Proposal. While no specific format need be followed, it should include salient and significant points and minimize highly technical terms. It should be brief and concise, not to exceed ten (10) pages.</w:t>
            </w:r>
          </w:p>
          <w:p w14:paraId="701106E1" w14:textId="77777777" w:rsidR="00B505C3" w:rsidRPr="00684BA3" w:rsidRDefault="00B505C3" w:rsidP="00166A70">
            <w:pPr>
              <w:pStyle w:val="BodyText0"/>
              <w:framePr w:hSpace="0" w:wrap="auto" w:vAnchor="margin" w:yAlign="inline"/>
              <w:suppressOverlap w:val="0"/>
              <w:rPr>
                <w:b/>
                <w:bCs/>
              </w:rPr>
            </w:pPr>
            <w:r w:rsidRPr="00684BA3">
              <w:rPr>
                <w:b/>
                <w:bCs/>
              </w:rPr>
              <w:t>The Executive Summary must not contain price information.</w:t>
            </w:r>
          </w:p>
        </w:tc>
      </w:tr>
    </w:tbl>
    <w:p w14:paraId="4C5783A4" w14:textId="22E55462" w:rsidR="004B6D2A" w:rsidRDefault="00386DB6" w:rsidP="004B6D2A">
      <w:pPr>
        <w:pStyle w:val="BodyText"/>
      </w:pPr>
      <w:r>
        <w:rPr>
          <w:noProof/>
          <w14:ligatures w14:val="standardContextual"/>
        </w:rPr>
        <mc:AlternateContent>
          <mc:Choice Requires="wps">
            <w:drawing>
              <wp:anchor distT="0" distB="0" distL="114300" distR="114300" simplePos="0" relativeHeight="251658241" behindDoc="0" locked="0" layoutInCell="1" allowOverlap="1" wp14:anchorId="18099DF3" wp14:editId="65C4DC11">
                <wp:simplePos x="0" y="0"/>
                <wp:positionH relativeFrom="column">
                  <wp:posOffset>98425</wp:posOffset>
                </wp:positionH>
                <wp:positionV relativeFrom="paragraph">
                  <wp:posOffset>1372801</wp:posOffset>
                </wp:positionV>
                <wp:extent cx="3402227" cy="1869989"/>
                <wp:effectExtent l="0" t="0" r="0" b="0"/>
                <wp:wrapNone/>
                <wp:docPr id="1662596357" name="Text Box 1"/>
                <wp:cNvGraphicFramePr/>
                <a:graphic xmlns:a="http://schemas.openxmlformats.org/drawingml/2006/main">
                  <a:graphicData uri="http://schemas.microsoft.com/office/word/2010/wordprocessingShape">
                    <wps:wsp>
                      <wps:cNvSpPr txBox="1"/>
                      <wps:spPr>
                        <a:xfrm>
                          <a:off x="0" y="0"/>
                          <a:ext cx="3402227" cy="1869989"/>
                        </a:xfrm>
                        <a:prstGeom prst="rect">
                          <a:avLst/>
                        </a:prstGeom>
                        <a:noFill/>
                        <a:ln w="6350">
                          <a:noFill/>
                        </a:ln>
                      </wps:spPr>
                      <wps:txbx>
                        <w:txbxContent>
                          <w:p w14:paraId="3DB23D81" w14:textId="7DF422B7" w:rsidR="00535F03" w:rsidRPr="003B6A80" w:rsidRDefault="00535F03" w:rsidP="00535F03">
                            <w:pPr>
                              <w:pStyle w:val="BodyText"/>
                              <w:rPr>
                                <w:sz w:val="24"/>
                                <w:szCs w:val="24"/>
                              </w:rPr>
                            </w:pPr>
                            <w:r w:rsidRPr="003B6A80">
                              <w:rPr>
                                <w:sz w:val="24"/>
                                <w:szCs w:val="24"/>
                              </w:rPr>
                              <w:t>The Counties and the CalSAWS Consortium play a vital role in the lives of many Californians</w:t>
                            </w:r>
                            <w:r w:rsidR="005B7186" w:rsidRPr="003B6A80">
                              <w:rPr>
                                <w:sz w:val="24"/>
                                <w:szCs w:val="24"/>
                              </w:rPr>
                              <w:t xml:space="preserve">. </w:t>
                            </w:r>
                            <w:r w:rsidR="00B0134A" w:rsidRPr="003B6A80">
                              <w:rPr>
                                <w:sz w:val="24"/>
                                <w:szCs w:val="24"/>
                              </w:rPr>
                              <w:t xml:space="preserve">BenefitsCal is an integral part of providing </w:t>
                            </w:r>
                            <w:r w:rsidR="00FC66DC" w:rsidRPr="003B6A80">
                              <w:rPr>
                                <w:sz w:val="24"/>
                                <w:szCs w:val="24"/>
                              </w:rPr>
                              <w:t xml:space="preserve">necessary </w:t>
                            </w:r>
                            <w:r w:rsidR="00B0134A" w:rsidRPr="003B6A80">
                              <w:rPr>
                                <w:sz w:val="24"/>
                                <w:szCs w:val="24"/>
                              </w:rPr>
                              <w:t>services to many of our most vulnerable population.</w:t>
                            </w:r>
                            <w:r w:rsidR="00FC66DC" w:rsidRPr="003B6A80">
                              <w:rPr>
                                <w:sz w:val="24"/>
                                <w:szCs w:val="24"/>
                              </w:rPr>
                              <w:t xml:space="preserve"> </w:t>
                            </w:r>
                            <w:r w:rsidR="00FC400C">
                              <w:rPr>
                                <w:sz w:val="24"/>
                                <w:szCs w:val="24"/>
                              </w:rPr>
                              <w:t>BenefitsCal</w:t>
                            </w:r>
                            <w:r w:rsidR="00FC66DC" w:rsidRPr="003B6A80">
                              <w:rPr>
                                <w:sz w:val="24"/>
                                <w:szCs w:val="24"/>
                              </w:rPr>
                              <w:t xml:space="preserve"> is the public face of CalSAWS</w:t>
                            </w:r>
                            <w:r w:rsidR="006E2195" w:rsidRPr="003B6A80">
                              <w:rPr>
                                <w:sz w:val="24"/>
                                <w:szCs w:val="24"/>
                              </w:rPr>
                              <w:t>, designed to ease the burden on customers and reduce County workload.</w:t>
                            </w:r>
                          </w:p>
                          <w:p w14:paraId="7551D597" w14:textId="77777777" w:rsidR="00386DB6" w:rsidRDefault="00386DB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type w14:anchorId="18099DF3" id="_x0000_t202" coordsize="21600,21600" o:spt="202" path="m,l,21600r21600,l21600,xe">
                <v:stroke joinstyle="miter"/>
                <v:path gradientshapeok="t" o:connecttype="rect"/>
              </v:shapetype>
              <v:shape id="Text Box 1" o:spid="_x0000_s1026" type="#_x0000_t202" style="position:absolute;margin-left:7.75pt;margin-top:108.1pt;width:267.9pt;height:147.25pt;z-index:251658241;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" filled="f" stroked="f" strokeweight=".5pt">
                <v:textbox>
                  <w:txbxContent>
                    <w:p w14:paraId="3DB23D81" w14:textId="7DF422B7" w:rsidR="00535F03" w:rsidRPr="003B6A80" w:rsidRDefault="00535F03" w:rsidP="00535F03">
                      <w:pPr>
                        <w:pStyle w:val="BodyText"/>
                        <w:rPr>
                          <w:sz w:val="24"/>
                          <w:szCs w:val="24"/>
                        </w:rPr>
                      </w:pPr>
                      <w:r w:rsidRPr="003B6A80">
                        <w:rPr>
                          <w:sz w:val="24"/>
                          <w:szCs w:val="24"/>
                        </w:rPr>
                        <w:t>The Counties and the CalSAWS Consortium play a vital role in the lives of many Californians</w:t>
                      </w:r>
                      <w:r w:rsidR="005B7186" w:rsidRPr="003B6A80">
                        <w:rPr>
                          <w:sz w:val="24"/>
                          <w:szCs w:val="24"/>
                        </w:rPr>
                        <w:t xml:space="preserve">. </w:t>
                      </w:r>
                      <w:r w:rsidR="00B0134A" w:rsidRPr="003B6A80">
                        <w:rPr>
                          <w:sz w:val="24"/>
                          <w:szCs w:val="24"/>
                        </w:rPr>
                        <w:t xml:space="preserve">BenefitsCal is an integral part of providing </w:t>
                      </w:r>
                      <w:r w:rsidR="00FC66DC" w:rsidRPr="003B6A80">
                        <w:rPr>
                          <w:sz w:val="24"/>
                          <w:szCs w:val="24"/>
                        </w:rPr>
                        <w:t xml:space="preserve">necessary </w:t>
                      </w:r>
                      <w:r w:rsidR="00B0134A" w:rsidRPr="003B6A80">
                        <w:rPr>
                          <w:sz w:val="24"/>
                          <w:szCs w:val="24"/>
                        </w:rPr>
                        <w:t>services to many of our most vulnerable population.</w:t>
                      </w:r>
                      <w:r w:rsidR="00FC66DC" w:rsidRPr="003B6A80">
                        <w:rPr>
                          <w:sz w:val="24"/>
                          <w:szCs w:val="24"/>
                        </w:rPr>
                        <w:t xml:space="preserve"> </w:t>
                      </w:r>
                      <w:r w:rsidR="00FC400C">
                        <w:rPr>
                          <w:sz w:val="24"/>
                          <w:szCs w:val="24"/>
                        </w:rPr>
                        <w:t>BenefitsCal</w:t>
                      </w:r>
                      <w:r w:rsidR="00FC66DC" w:rsidRPr="003B6A80">
                        <w:rPr>
                          <w:sz w:val="24"/>
                          <w:szCs w:val="24"/>
                        </w:rPr>
                        <w:t xml:space="preserve"> is the public face of CalSAWS</w:t>
                      </w:r>
                      <w:r w:rsidR="006E2195" w:rsidRPr="003B6A80">
                        <w:rPr>
                          <w:sz w:val="24"/>
                          <w:szCs w:val="24"/>
                        </w:rPr>
                        <w:t>, designed to ease the burden on customers and reduce County workload.</w:t>
                      </w:r>
                    </w:p>
                    <w:p w14:paraId="7551D597" w14:textId="77777777" w:rsidR="00386DB6" w:rsidRDefault="00386DB6"/>
                  </w:txbxContent>
                </v:textbox>
              </v:shape>
            </w:pict>
          </mc:Fallback>
        </mc:AlternateContent>
      </w:r>
      <w:r w:rsidR="00250A36" w:rsidRPr="007F279C">
        <w:rPr>
          <w:noProof/>
        </w:rPr>
        <w:drawing>
          <wp:anchor distT="0" distB="0" distL="114300" distR="114300" simplePos="0" relativeHeight="251658240" behindDoc="1" locked="0" layoutInCell="1" allowOverlap="1" wp14:anchorId="0670E021" wp14:editId="2045A5FC">
            <wp:simplePos x="0" y="0"/>
            <wp:positionH relativeFrom="column">
              <wp:posOffset>0</wp:posOffset>
            </wp:positionH>
            <wp:positionV relativeFrom="paragraph">
              <wp:posOffset>1249457</wp:posOffset>
            </wp:positionV>
            <wp:extent cx="5964195" cy="2066776"/>
            <wp:effectExtent l="0" t="0" r="0" b="0"/>
            <wp:wrapNone/>
            <wp:docPr id="2" name="Picture 1" descr="A person holding a baby&#10;&#10;Description automatically generated">
              <a:extLst xmlns:a="http://schemas.openxmlformats.org/drawingml/2006/main">
                <a:ext uri="{FF2B5EF4-FFF2-40B4-BE49-F238E27FC236}">
                  <a16:creationId xmlns:a16="http://schemas.microsoft.com/office/drawing/2014/main" id="{F0469C1C-6A25-1ABF-680D-9ABA0235155E}"/>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descr="A person holding a baby&#10;&#10;Description automatically generated">
                      <a:extLst>
                        <a:ext uri="{FF2B5EF4-FFF2-40B4-BE49-F238E27FC236}">
                          <a16:creationId xmlns:a16="http://schemas.microsoft.com/office/drawing/2014/main" id="{F0469C1C-6A25-1ABF-680D-9ABA0235155E}"/>
                        </a:ext>
                      </a:extLst>
                    </pic:cNvPr>
                    <pic:cNvPicPr>
                      <a:picLocks noChangeAspect="1"/>
                    </pic:cNvPicPr>
                  </pic:nvPicPr>
                  <pic:blipFill rotWithShape="1">
                    <a:blip r:embed="rId10" cstate="print">
                      <a:extLst>
                        <a:ext uri="{28A0092B-C50C-407E-A947-70E740481C1C}">
                          <a14:useLocalDpi xmlns:a14="http://schemas.microsoft.com/office/drawing/2010/main" val="0"/>
                        </a:ext>
                      </a:extLst>
                    </a:blip>
                    <a:srcRect/>
                    <a:stretch/>
                  </pic:blipFill>
                  <pic:spPr>
                    <a:xfrm>
                      <a:off x="0" y="0"/>
                      <a:ext cx="5964195" cy="2066776"/>
                    </a:xfrm>
                    <a:prstGeom prst="rect">
                      <a:avLst/>
                    </a:prstGeom>
                  </pic:spPr>
                </pic:pic>
              </a:graphicData>
            </a:graphic>
            <wp14:sizeRelH relativeFrom="page">
              <wp14:pctWidth>0</wp14:pctWidth>
            </wp14:sizeRelH>
            <wp14:sizeRelV relativeFrom="page">
              <wp14:pctHeight>0</wp14:pctHeight>
            </wp14:sizeRelV>
          </wp:anchor>
        </w:drawing>
      </w:r>
    </w:p>
    <w:p w14:paraId="41AFAB88" w14:textId="6D1D3CF7" w:rsidR="00386DB6" w:rsidRDefault="00386DB6" w:rsidP="00250A36">
      <w:pPr>
        <w:pStyle w:val="BodyText"/>
      </w:pPr>
    </w:p>
    <w:p w14:paraId="3DF1963E" w14:textId="2C2791EB" w:rsidR="00386DB6" w:rsidRDefault="00386DB6" w:rsidP="00250A36">
      <w:pPr>
        <w:pStyle w:val="BodyText"/>
      </w:pPr>
    </w:p>
    <w:p w14:paraId="20612432" w14:textId="00794B87" w:rsidR="00386DB6" w:rsidRDefault="00386DB6" w:rsidP="00250A36">
      <w:pPr>
        <w:pStyle w:val="BodyText"/>
      </w:pPr>
    </w:p>
    <w:p w14:paraId="755D3F6A" w14:textId="0376C56D" w:rsidR="00386DB6" w:rsidRDefault="00386DB6" w:rsidP="00250A36">
      <w:pPr>
        <w:pStyle w:val="BodyText"/>
      </w:pPr>
    </w:p>
    <w:p w14:paraId="39B58DDA" w14:textId="1C3DA1B1" w:rsidR="00386DB6" w:rsidRDefault="00386DB6" w:rsidP="00250A36">
      <w:pPr>
        <w:pStyle w:val="BodyText"/>
      </w:pPr>
    </w:p>
    <w:p w14:paraId="475C180E" w14:textId="283F3927" w:rsidR="00386DB6" w:rsidRDefault="00386DB6" w:rsidP="00250A36">
      <w:pPr>
        <w:pStyle w:val="BodyText"/>
      </w:pPr>
    </w:p>
    <w:p w14:paraId="13F8BEA0" w14:textId="15153BA2" w:rsidR="00386DB6" w:rsidRDefault="00386DB6" w:rsidP="00250A36">
      <w:pPr>
        <w:pStyle w:val="BodyText"/>
      </w:pPr>
    </w:p>
    <w:p w14:paraId="6F17D7C0" w14:textId="12B45DD2" w:rsidR="00476769" w:rsidRDefault="00476769" w:rsidP="00476769">
      <w:pPr>
        <w:pStyle w:val="BodyText"/>
      </w:pPr>
      <w:r>
        <w:t>Though our work on CalWIN, C-IV, and now CalSAWS, we have been privileged to help the Counties serve vulnerable Californians</w:t>
      </w:r>
      <w:r w:rsidR="00623D60">
        <w:t xml:space="preserve">. </w:t>
      </w:r>
      <w:r>
        <w:t>It has been our great honor to assist through the trying times of the pandemic and wildfires, implementing changes to help Californians overcome the challenges they faced.</w:t>
      </w:r>
    </w:p>
    <w:p w14:paraId="725DA33A" w14:textId="12D98307" w:rsidR="00597AB1" w:rsidRDefault="00386DB6" w:rsidP="00386DB6">
      <w:pPr>
        <w:pStyle w:val="BodyText"/>
      </w:pPr>
      <w:r>
        <w:t>Gainwell is committed to providing innovative technology and business process solutions for human services</w:t>
      </w:r>
      <w:r w:rsidR="00623D60">
        <w:t xml:space="preserve">. </w:t>
      </w:r>
      <w:r>
        <w:t xml:space="preserve">As the leading Medicaid technology provider, we bring our </w:t>
      </w:r>
      <w:r w:rsidRPr="00A776DD">
        <w:rPr>
          <w:b/>
          <w:bCs/>
        </w:rPr>
        <w:t xml:space="preserve">product experience with user centered design, marketing and communications, and data analytics </w:t>
      </w:r>
      <w:r w:rsidR="00FC400C">
        <w:t>to the BenefitsCal M&amp;O Services project</w:t>
      </w:r>
      <w:r w:rsidR="00623D60">
        <w:t xml:space="preserve">. </w:t>
      </w:r>
    </w:p>
    <w:p w14:paraId="6504997F" w14:textId="17FCF8A6" w:rsidR="009B5EFC" w:rsidRDefault="00F668A9" w:rsidP="00386DB6">
      <w:pPr>
        <w:pStyle w:val="BodyText"/>
      </w:pPr>
      <w:r>
        <w:rPr>
          <w:noProof/>
          <w14:ligatures w14:val="standardContextual"/>
        </w:rPr>
        <w:drawing>
          <wp:anchor distT="0" distB="0" distL="114300" distR="114300" simplePos="0" relativeHeight="251658242" behindDoc="1" locked="0" layoutInCell="1" allowOverlap="1" wp14:anchorId="393AA6C2" wp14:editId="75483D58">
            <wp:simplePos x="0" y="0"/>
            <wp:positionH relativeFrom="margin">
              <wp:align>left</wp:align>
            </wp:positionH>
            <wp:positionV relativeFrom="paragraph">
              <wp:posOffset>423545</wp:posOffset>
            </wp:positionV>
            <wp:extent cx="2330450" cy="2141220"/>
            <wp:effectExtent l="0" t="0" r="0" b="0"/>
            <wp:wrapSquare wrapText="bothSides"/>
            <wp:docPr id="1870929828" name="Diagram 2"/>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14:sizeRelH relativeFrom="page">
              <wp14:pctWidth>0</wp14:pctWidth>
            </wp14:sizeRelH>
            <wp14:sizeRelV relativeFrom="page">
              <wp14:pctHeight>0</wp14:pctHeight>
            </wp14:sizeRelV>
          </wp:anchor>
        </w:drawing>
      </w:r>
      <w:r w:rsidR="00FC400C">
        <w:t>We also br</w:t>
      </w:r>
      <w:r w:rsidR="003E5C9E">
        <w:t xml:space="preserve">ing </w:t>
      </w:r>
      <w:r w:rsidR="00386DB6">
        <w:t xml:space="preserve">our </w:t>
      </w:r>
      <w:r w:rsidR="00386DB6" w:rsidRPr="00A776DD">
        <w:rPr>
          <w:b/>
          <w:bCs/>
        </w:rPr>
        <w:t>extensive Maintenance and Operations experience</w:t>
      </w:r>
      <w:r w:rsidR="003E5C9E">
        <w:t xml:space="preserve"> - over 50 years in the health and human services industry and over 40 years with the CalSAWS Consortium</w:t>
      </w:r>
      <w:r w:rsidR="00623D60">
        <w:t xml:space="preserve">. </w:t>
      </w:r>
    </w:p>
    <w:p w14:paraId="2FED4749" w14:textId="2CD863A4" w:rsidR="00597AB1" w:rsidRDefault="009B5EFC" w:rsidP="00386DB6">
      <w:pPr>
        <w:pStyle w:val="BodyText"/>
      </w:pPr>
      <w:r>
        <w:t>We</w:t>
      </w:r>
      <w:r w:rsidR="00C15903">
        <w:t xml:space="preserve"> </w:t>
      </w:r>
      <w:r w:rsidR="00386DB6">
        <w:t xml:space="preserve">provide </w:t>
      </w:r>
      <w:r w:rsidR="00386DB6" w:rsidRPr="00A776DD">
        <w:rPr>
          <w:b/>
          <w:bCs/>
        </w:rPr>
        <w:t>business solutions to reach c</w:t>
      </w:r>
      <w:r w:rsidR="00A776DD">
        <w:rPr>
          <w:b/>
          <w:bCs/>
        </w:rPr>
        <w:t>ustomers</w:t>
      </w:r>
      <w:r w:rsidR="00386DB6" w:rsidRPr="00A776DD">
        <w:rPr>
          <w:b/>
          <w:bCs/>
        </w:rPr>
        <w:t xml:space="preserve"> directly</w:t>
      </w:r>
      <w:r w:rsidR="00386DB6">
        <w:t xml:space="preserve"> such as </w:t>
      </w:r>
      <w:r w:rsidR="00B81ED0">
        <w:t xml:space="preserve">call centers, </w:t>
      </w:r>
      <w:r w:rsidR="00386DB6">
        <w:t>outreach services</w:t>
      </w:r>
      <w:r w:rsidR="00B81ED0">
        <w:t xml:space="preserve">, and </w:t>
      </w:r>
      <w:r>
        <w:t>public</w:t>
      </w:r>
      <w:r w:rsidR="00B81ED0">
        <w:t>-</w:t>
      </w:r>
      <w:r>
        <w:t>facing webinar training</w:t>
      </w:r>
      <w:r w:rsidR="00623D60">
        <w:t xml:space="preserve">. </w:t>
      </w:r>
    </w:p>
    <w:p w14:paraId="6FD6D0D8" w14:textId="5AE17B39" w:rsidR="00164A69" w:rsidRPr="00A776DD" w:rsidRDefault="00B81ED0" w:rsidP="00386DB6">
      <w:pPr>
        <w:pStyle w:val="BodyText"/>
        <w:rPr>
          <w:b/>
          <w:bCs/>
        </w:rPr>
      </w:pPr>
      <w:r w:rsidRPr="00A776DD">
        <w:rPr>
          <w:b/>
          <w:bCs/>
        </w:rPr>
        <w:t xml:space="preserve">This triad of experience makes Gainwell uniquely qualified to provide the </w:t>
      </w:r>
      <w:r w:rsidR="00D20940">
        <w:rPr>
          <w:b/>
          <w:bCs/>
        </w:rPr>
        <w:t>full suite of</w:t>
      </w:r>
      <w:r w:rsidRPr="00A776DD">
        <w:rPr>
          <w:b/>
          <w:bCs/>
        </w:rPr>
        <w:t xml:space="preserve"> services needed for the BenefitsCal M&amp;O Services </w:t>
      </w:r>
      <w:r w:rsidR="00BC317D">
        <w:rPr>
          <w:b/>
          <w:bCs/>
        </w:rPr>
        <w:t>p</w:t>
      </w:r>
      <w:r w:rsidRPr="00A776DD">
        <w:rPr>
          <w:b/>
          <w:bCs/>
        </w:rPr>
        <w:t>roject.</w:t>
      </w:r>
    </w:p>
    <w:p w14:paraId="68602190" w14:textId="7C645D0A" w:rsidR="00386DB6" w:rsidRDefault="00EE456B" w:rsidP="00476769">
      <w:pPr>
        <w:pStyle w:val="BodyText"/>
      </w:pPr>
      <w:r w:rsidRPr="00DF1300">
        <w:t>We are already well versed in CalSAWS processes</w:t>
      </w:r>
      <w:r w:rsidR="00A41C4E">
        <w:t xml:space="preserve"> and integrating systems with the CalSAWS application</w:t>
      </w:r>
      <w:r w:rsidR="00623D60">
        <w:t xml:space="preserve">. </w:t>
      </w:r>
      <w:r w:rsidR="00260864">
        <w:t>We</w:t>
      </w:r>
      <w:r w:rsidRPr="00DF1300">
        <w:t xml:space="preserve"> have extensive experience with </w:t>
      </w:r>
      <w:r w:rsidRPr="00DF1300">
        <w:lastRenderedPageBreak/>
        <w:t>California human services</w:t>
      </w:r>
      <w:r w:rsidR="00057A26">
        <w:t xml:space="preserve"> </w:t>
      </w:r>
      <w:r w:rsidR="00260864">
        <w:t>and</w:t>
      </w:r>
      <w:r w:rsidRPr="00DF1300">
        <w:t xml:space="preserve"> have demonstrated our ability to work cooperatively with the </w:t>
      </w:r>
      <w:r w:rsidR="00260864">
        <w:t>other CalSAWS contractors</w:t>
      </w:r>
      <w:r w:rsidR="00D20940">
        <w:t xml:space="preserve"> in the best interest of the Consortium and Counties</w:t>
      </w:r>
      <w:r w:rsidR="00623D60">
        <w:t xml:space="preserve">. </w:t>
      </w:r>
      <w:r w:rsidR="00260864">
        <w:t>We</w:t>
      </w:r>
      <w:r w:rsidRPr="00DF1300">
        <w:t xml:space="preserve"> have a long history of working collaboratively with the Consortium, Counties</w:t>
      </w:r>
      <w:r>
        <w:t>,</w:t>
      </w:r>
      <w:r w:rsidRPr="00DF1300">
        <w:t xml:space="preserve"> </w:t>
      </w:r>
      <w:r w:rsidR="00D20940">
        <w:t xml:space="preserve">State and Federal partners, </w:t>
      </w:r>
      <w:r w:rsidRPr="00DF1300">
        <w:t>and other stakeholders</w:t>
      </w:r>
      <w:r w:rsidR="00260864">
        <w:t>.</w:t>
      </w:r>
    </w:p>
    <w:p w14:paraId="1B1CB045" w14:textId="088DB7B0" w:rsidR="00D20940" w:rsidRDefault="008D28D1" w:rsidP="00476769">
      <w:pPr>
        <w:pStyle w:val="BodyText"/>
      </w:pPr>
      <w:r>
        <w:t>In the following subsections, we</w:t>
      </w:r>
      <w:r w:rsidR="00EC0F41">
        <w:t xml:space="preserve"> summarize our </w:t>
      </w:r>
      <w:r w:rsidR="00A26C78">
        <w:t>approach to the four Understanding and Approach areas.</w:t>
      </w:r>
    </w:p>
    <w:p w14:paraId="633F77BC" w14:textId="11A5106C" w:rsidR="001061A5" w:rsidRPr="00EC0F41" w:rsidRDefault="00406864" w:rsidP="008D15FE">
      <w:pPr>
        <w:pStyle w:val="HeadingManual2"/>
      </w:pPr>
      <w:bookmarkStart w:id="2" w:name="_Toc173215993"/>
      <w:r>
        <w:t>1.1</w:t>
      </w:r>
      <w:r>
        <w:tab/>
      </w:r>
      <w:r w:rsidR="00542B02" w:rsidRPr="00EC0F41">
        <w:t>Integrated Multi-Contractor Environment</w:t>
      </w:r>
      <w:bookmarkEnd w:id="2"/>
    </w:p>
    <w:p w14:paraId="14E15B37" w14:textId="5D83488B" w:rsidR="001061A5" w:rsidRPr="00A65F9A" w:rsidRDefault="001061A5" w:rsidP="001061A5">
      <w:pPr>
        <w:pStyle w:val="BodyText"/>
      </w:pPr>
      <w:r w:rsidRPr="00A65F9A">
        <w:t xml:space="preserve">The CalSAWS multi-contractor environment requires proactive collaboration, coordination, and communication to function as a unified team in support of better outcomes for clients, Counties, and stakeholders. We exhibit these important cultural characteristics in our service delivery today and will continue to provide leadership in cross-contractor collaboration and problem-solving as your </w:t>
      </w:r>
      <w:r w:rsidR="00542B02">
        <w:t>BenefitsCal M&amp;O</w:t>
      </w:r>
      <w:r w:rsidRPr="00A65F9A">
        <w:t xml:space="preserve"> Contractor. With Gainwell, the Consortium gains a dedicated partner with extensive experience in the multi-contractor environment of CalSAWS.</w:t>
      </w:r>
    </w:p>
    <w:p w14:paraId="24750062" w14:textId="0E31E671" w:rsidR="001061A5" w:rsidRPr="00A65F9A" w:rsidRDefault="009F2A04" w:rsidP="001061A5">
      <w:pPr>
        <w:pStyle w:val="BodyText"/>
      </w:pPr>
      <w:r>
        <w:t xml:space="preserve">We commit to fully implementing the CalSAWS Delivery Integration process. </w:t>
      </w:r>
      <w:r w:rsidR="001061A5" w:rsidRPr="00A65F9A">
        <w:t xml:space="preserve">Our </w:t>
      </w:r>
      <w:r>
        <w:t>Project</w:t>
      </w:r>
      <w:r w:rsidR="001061A5" w:rsidRPr="00A65F9A">
        <w:t xml:space="preserve"> Manager </w:t>
      </w:r>
      <w:r>
        <w:t xml:space="preserve">has years of experience successfully </w:t>
      </w:r>
      <w:r w:rsidR="001061A5" w:rsidRPr="00A65F9A">
        <w:t>coordinat</w:t>
      </w:r>
      <w:r>
        <w:t>ing</w:t>
      </w:r>
      <w:r w:rsidR="001061A5" w:rsidRPr="00A65F9A">
        <w:t xml:space="preserve"> our service delivery with the other affected contractors and serves as the </w:t>
      </w:r>
      <w:r>
        <w:t>first escalation point</w:t>
      </w:r>
      <w:r w:rsidR="001061A5" w:rsidRPr="00A65F9A">
        <w:t xml:space="preserve"> to resolve concerns between Gainwell and another contractor. In addition to our proven ability to successfully deliver services in coordination with the other contractors in the CalSAWS multi-contractor environment, following are highlights of our approach to multi-contractor service delivery:</w:t>
      </w:r>
    </w:p>
    <w:p w14:paraId="379C7A4E" w14:textId="2B6248A8" w:rsidR="001061A5" w:rsidRPr="00A65F9A" w:rsidRDefault="00EC0F41" w:rsidP="008D15FE">
      <w:pPr>
        <w:pStyle w:val="BodyText"/>
      </w:pPr>
      <w:r>
        <w:rPr>
          <w:noProof/>
          <w14:ligatures w14:val="standardContextual"/>
        </w:rPr>
        <w:drawing>
          <wp:anchor distT="0" distB="0" distL="114300" distR="114300" simplePos="0" relativeHeight="251658243" behindDoc="1" locked="0" layoutInCell="1" allowOverlap="1" wp14:anchorId="3DB0887B" wp14:editId="6FFADB57">
            <wp:simplePos x="0" y="0"/>
            <wp:positionH relativeFrom="column">
              <wp:posOffset>-88900</wp:posOffset>
            </wp:positionH>
            <wp:positionV relativeFrom="paragraph">
              <wp:posOffset>670560</wp:posOffset>
            </wp:positionV>
            <wp:extent cx="3133029" cy="2825750"/>
            <wp:effectExtent l="0" t="0" r="0" b="0"/>
            <wp:wrapTight wrapText="bothSides">
              <wp:wrapPolygon edited="0">
                <wp:start x="0" y="0"/>
                <wp:lineTo x="0" y="21406"/>
                <wp:lineTo x="21412" y="21406"/>
                <wp:lineTo x="21412" y="0"/>
                <wp:lineTo x="0" y="0"/>
              </wp:wrapPolygon>
            </wp:wrapTight>
            <wp:docPr id="568278669" name="Picture 1" descr="A diagram of multi-contractor collaboration technique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68278669" name="Picture 1" descr="A diagram of multi-contractor collaboration techniques&#10;&#10;Description automatically generated"/>
                    <pic:cNvPicPr/>
                  </pic:nvPicPr>
                  <pic:blipFill>
                    <a:blip r:embed="rId16">
                      <a:extLst>
                        <a:ext uri="{28A0092B-C50C-407E-A947-70E740481C1C}">
                          <a14:useLocalDpi xmlns:a14="http://schemas.microsoft.com/office/drawing/2010/main" val="0"/>
                        </a:ext>
                      </a:extLst>
                    </a:blip>
                    <a:stretch>
                      <a:fillRect/>
                    </a:stretch>
                  </pic:blipFill>
                  <pic:spPr>
                    <a:xfrm>
                      <a:off x="0" y="0"/>
                      <a:ext cx="3133029" cy="2825750"/>
                    </a:xfrm>
                    <a:prstGeom prst="rect">
                      <a:avLst/>
                    </a:prstGeom>
                  </pic:spPr>
                </pic:pic>
              </a:graphicData>
            </a:graphic>
            <wp14:sizeRelH relativeFrom="page">
              <wp14:pctWidth>0</wp14:pctWidth>
            </wp14:sizeRelH>
            <wp14:sizeRelV relativeFrom="page">
              <wp14:pctHeight>0</wp14:pctHeight>
            </wp14:sizeRelV>
          </wp:anchor>
        </w:drawing>
      </w:r>
      <w:r w:rsidR="001061A5" w:rsidRPr="00A65F9A">
        <w:rPr>
          <w:b/>
        </w:rPr>
        <w:t xml:space="preserve">Project Management Expertise. </w:t>
      </w:r>
      <w:r w:rsidR="001061A5" w:rsidRPr="00A65F9A">
        <w:t>Our project managers make a difference by applying industry best practice project management techniques in collaboration with the CalSAWS Project Management Office (PMO), CalSAWS Delivery Integration Team, and other contractors.</w:t>
      </w:r>
    </w:p>
    <w:p w14:paraId="090CDFDA" w14:textId="3D28F97A" w:rsidR="001061A5" w:rsidRPr="00A65F9A" w:rsidRDefault="00C95814" w:rsidP="008D15FE">
      <w:pPr>
        <w:pStyle w:val="BodyText"/>
        <w:rPr>
          <w:b/>
          <w:bCs/>
        </w:rPr>
      </w:pPr>
      <w:r>
        <w:rPr>
          <w:b/>
        </w:rPr>
        <w:t xml:space="preserve"> </w:t>
      </w:r>
      <w:r w:rsidR="001061A5" w:rsidRPr="00A65F9A">
        <w:rPr>
          <w:b/>
        </w:rPr>
        <w:t xml:space="preserve">Cooperative Culture. </w:t>
      </w:r>
      <w:r w:rsidR="001061A5" w:rsidRPr="00A65F9A">
        <w:t>We employ understanding, leadership, and communication to align on the success factors for each contractor. The result is greater cooperation and accelerated success.</w:t>
      </w:r>
    </w:p>
    <w:p w14:paraId="4DF455AF" w14:textId="0FA4EC2F" w:rsidR="001061A5" w:rsidRDefault="00C95814" w:rsidP="008D15FE">
      <w:pPr>
        <w:pStyle w:val="BodyText"/>
      </w:pPr>
      <w:r>
        <w:rPr>
          <w:b/>
        </w:rPr>
        <w:t xml:space="preserve"> </w:t>
      </w:r>
      <w:r w:rsidR="001061A5" w:rsidRPr="00A65F9A">
        <w:rPr>
          <w:b/>
        </w:rPr>
        <w:t>Collaboration</w:t>
      </w:r>
      <w:r w:rsidR="004E3E8D">
        <w:rPr>
          <w:b/>
        </w:rPr>
        <w:t xml:space="preserve"> Techniques</w:t>
      </w:r>
      <w:r w:rsidR="001061A5" w:rsidRPr="00A65F9A">
        <w:rPr>
          <w:b/>
        </w:rPr>
        <w:t>.</w:t>
      </w:r>
      <w:r w:rsidR="001061A5" w:rsidRPr="00A65F9A">
        <w:t xml:space="preserve"> </w:t>
      </w:r>
      <w:r w:rsidR="00EC0F41">
        <w:t xml:space="preserve">As the diagram on the left indicates, we perform </w:t>
      </w:r>
      <w:r w:rsidR="004E3E8D">
        <w:t xml:space="preserve">several collaboration techniques including defining roles and responsibilities, </w:t>
      </w:r>
      <w:r w:rsidR="00CD544F">
        <w:t xml:space="preserve">establishing clear communication </w:t>
      </w:r>
      <w:r w:rsidR="00623D60">
        <w:t>lines,</w:t>
      </w:r>
      <w:r w:rsidR="00CD544F">
        <w:t xml:space="preserve"> and using standardized processes.</w:t>
      </w:r>
    </w:p>
    <w:p w14:paraId="13D57611" w14:textId="1E8A00BD" w:rsidR="001B1D16" w:rsidRDefault="001B1D16" w:rsidP="001B1D16">
      <w:pPr>
        <w:pStyle w:val="BodyText"/>
        <w:rPr>
          <w:b/>
          <w:bCs/>
          <w:sz w:val="32"/>
          <w:szCs w:val="32"/>
        </w:rPr>
      </w:pPr>
      <w:r>
        <w:lastRenderedPageBreak/>
        <w:t>With Gainwell t</w:t>
      </w:r>
      <w:r w:rsidRPr="0009417C">
        <w:t xml:space="preserve">he Consortium gains a dedicated partner with extensive experience in the multi-contractor environment of CalSAWS. </w:t>
      </w:r>
      <w:r>
        <w:t xml:space="preserve">We focus on understanding the position and concerns of the other involved contractors, communicating information in a timely manner, and providing collaborative leadership. </w:t>
      </w:r>
    </w:p>
    <w:p w14:paraId="4A8DD313" w14:textId="18B47BA0" w:rsidR="00AB2A1C" w:rsidRPr="00A65F9A" w:rsidRDefault="001B1D16" w:rsidP="00AB2A1C">
      <w:pPr>
        <w:pStyle w:val="BodyText"/>
      </w:pPr>
      <w:r w:rsidRPr="0009417C">
        <w:t xml:space="preserve">The CalSAWS multi-contractor environment requires proactive collaboration, coordination, and communication to function as a unified team in support of better outcomes for </w:t>
      </w:r>
      <w:r>
        <w:t>customers</w:t>
      </w:r>
      <w:r w:rsidRPr="0009417C">
        <w:t xml:space="preserve">, Counties, and stakeholders. Gainwell exhibits these important cultural characteristics in our service delivery today and will continue to provide leadership in cross-contractor collaboration and problem-solving as your </w:t>
      </w:r>
      <w:r>
        <w:t>BenefitsCal M&amp;O</w:t>
      </w:r>
      <w:r w:rsidRPr="0009417C">
        <w:t xml:space="preserve"> </w:t>
      </w:r>
      <w:r w:rsidR="00CC08A5">
        <w:t xml:space="preserve">Services </w:t>
      </w:r>
      <w:r w:rsidRPr="0009417C">
        <w:t>provider.</w:t>
      </w:r>
    </w:p>
    <w:p w14:paraId="3069B4BC" w14:textId="5B33943E" w:rsidR="001C1360" w:rsidRPr="00490634" w:rsidRDefault="00751AA6" w:rsidP="008D15FE">
      <w:pPr>
        <w:pStyle w:val="HeadingManual2"/>
      </w:pPr>
      <w:bookmarkStart w:id="3" w:name="_Toc173215994"/>
      <w:r>
        <w:t>1</w:t>
      </w:r>
      <w:r w:rsidR="00406864">
        <w:t>.2</w:t>
      </w:r>
      <w:r w:rsidR="00406864">
        <w:tab/>
      </w:r>
      <w:r w:rsidR="00242ADC" w:rsidRPr="00490634">
        <w:t>Software Development</w:t>
      </w:r>
      <w:bookmarkEnd w:id="3"/>
    </w:p>
    <w:p w14:paraId="4B0F6AE1" w14:textId="77777777" w:rsidR="00D32B5B" w:rsidRDefault="00B175A9" w:rsidP="00476769">
      <w:pPr>
        <w:pStyle w:val="BodyText"/>
      </w:pPr>
      <w:r>
        <w:t>The delivery of system changes to BenefitsCal users is paramount to increasing adoption and customer satisfaction. Successful maintenance and enhancement of BenefitsCal is also important to the success of the County human services mission.</w:t>
      </w:r>
    </w:p>
    <w:p w14:paraId="298424BD" w14:textId="114A1025" w:rsidR="00D32B5B" w:rsidRDefault="00D32B5B" w:rsidP="00D32B5B">
      <w:pPr>
        <w:pStyle w:val="BodyText"/>
      </w:pPr>
      <w:r>
        <w:t xml:space="preserve">Gainwell Technologies is the leading provider of digital and cloud-enabled solutions vital to the administration and operations of health and human services programs. We offer clients scalable and flexible solutions for their most complex challenges. </w:t>
      </w:r>
      <w:r w:rsidRPr="00B03A29">
        <w:rPr>
          <w:b/>
          <w:bCs/>
        </w:rPr>
        <w:t>Gainwell provides and maintains government health and human services portals in 27 states and territories</w:t>
      </w:r>
      <w:r>
        <w:t xml:space="preserve">. The Consortium benefits from that experience along with the expertise of our corporate product team. </w:t>
      </w:r>
    </w:p>
    <w:p w14:paraId="1564E90B" w14:textId="499306A8" w:rsidR="00D32B5B" w:rsidRDefault="00E35093" w:rsidP="00D32B5B">
      <w:pPr>
        <w:pStyle w:val="BodyText"/>
      </w:pPr>
      <w:r w:rsidRPr="00E35093">
        <w:rPr>
          <w:b/>
          <w:bCs/>
        </w:rPr>
        <w:t>Development Approach</w:t>
      </w:r>
      <w:r>
        <w:t xml:space="preserve">. </w:t>
      </w:r>
      <w:r w:rsidR="00D32B5B">
        <w:t xml:space="preserve">Our approach incorporates </w:t>
      </w:r>
      <w:r w:rsidR="00D32B5B" w:rsidRPr="00E35093">
        <w:rPr>
          <w:b/>
          <w:bCs/>
        </w:rPr>
        <w:t>two software development teams, our Product Team and our Application Maintenance Team</w:t>
      </w:r>
      <w:r w:rsidR="00D32B5B">
        <w:t>.</w:t>
      </w:r>
      <w:r w:rsidR="005C2DB8">
        <w:t xml:space="preserve"> </w:t>
      </w:r>
      <w:r w:rsidR="00D32B5B">
        <w:t>Our Application Maintenance Team under the leadership of our Application Manager focuses on System Change Requests (SCRs).</w:t>
      </w:r>
    </w:p>
    <w:p w14:paraId="5B4CFBEC" w14:textId="1502CED9" w:rsidR="00D32B5B" w:rsidRDefault="00D32B5B" w:rsidP="00D32B5B">
      <w:pPr>
        <w:pStyle w:val="BodyText"/>
      </w:pPr>
      <w:r>
        <w:t xml:space="preserve">Our BenefitsCal Product Team under the leadership of our Product Manager focuses on continuous improvement to the BenefitsCal product for the benefit of the users. </w:t>
      </w:r>
    </w:p>
    <w:p w14:paraId="0E8C0121" w14:textId="6603D095" w:rsidR="004039D8" w:rsidRDefault="00D32B5B" w:rsidP="00D32B5B">
      <w:pPr>
        <w:pStyle w:val="BodyText"/>
      </w:pPr>
      <w:r>
        <w:t>Our Product Team and our Application Maintenance Team execute using an Agile SDLC. Both teams are also well versed in the Hybrid Agile methodology for enhancements that are better coordinated through this methodology</w:t>
      </w:r>
      <w:r w:rsidR="00623D60">
        <w:t xml:space="preserve">. </w:t>
      </w:r>
    </w:p>
    <w:p w14:paraId="33697E07" w14:textId="7ADB7E90" w:rsidR="00D32B5B" w:rsidRDefault="004039D8" w:rsidP="00D32B5B">
      <w:pPr>
        <w:pStyle w:val="BodyText"/>
      </w:pPr>
      <w:r w:rsidRPr="004039D8">
        <w:rPr>
          <w:b/>
          <w:bCs/>
        </w:rPr>
        <w:t>User Centered Design Approach</w:t>
      </w:r>
      <w:r>
        <w:t xml:space="preserve">. </w:t>
      </w:r>
      <w:r w:rsidR="00842AD1">
        <w:t>We fully integrate UCD into our SDLC methodology</w:t>
      </w:r>
      <w:r w:rsidR="001121EC">
        <w:t xml:space="preserve"> as shown on the figure below.</w:t>
      </w:r>
    </w:p>
    <w:p w14:paraId="105970A2" w14:textId="3C5F5BC6" w:rsidR="00943BFB" w:rsidRDefault="00943BFB" w:rsidP="00943BFB">
      <w:pPr>
        <w:pStyle w:val="FigureCaptionAuto"/>
      </w:pPr>
      <w:bookmarkStart w:id="4" w:name="_Toc173215998"/>
      <w:r>
        <w:lastRenderedPageBreak/>
        <w:t>UCD Integration in the SDLC</w:t>
      </w:r>
      <w:bookmarkEnd w:id="4"/>
    </w:p>
    <w:p w14:paraId="2B118A97" w14:textId="5AFE999F" w:rsidR="001121EC" w:rsidRDefault="001121EC" w:rsidP="00D32B5B">
      <w:pPr>
        <w:pStyle w:val="BodyText"/>
      </w:pPr>
      <w:r>
        <w:rPr>
          <w:noProof/>
        </w:rPr>
        <w:drawing>
          <wp:inline distT="0" distB="0" distL="0" distR="0" wp14:anchorId="74584FA3" wp14:editId="52C8735D">
            <wp:extent cx="5943600" cy="2407028"/>
            <wp:effectExtent l="0" t="0" r="0" b="0"/>
            <wp:docPr id="113861917" name="Picture 1" descr="A screenshot of a computer&#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3861917" name="Picture 1" descr="A screenshot of a computer&#10;&#10;Description automatically generated"/>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5943600" cy="2407028"/>
                    </a:xfrm>
                    <a:prstGeom prst="rect">
                      <a:avLst/>
                    </a:prstGeom>
                    <a:noFill/>
                  </pic:spPr>
                </pic:pic>
              </a:graphicData>
            </a:graphic>
          </wp:inline>
        </w:drawing>
      </w:r>
    </w:p>
    <w:p w14:paraId="3FBAAE51" w14:textId="5193671A" w:rsidR="001833B0" w:rsidRDefault="001833B0" w:rsidP="00D32B5B">
      <w:pPr>
        <w:pStyle w:val="BodyText"/>
      </w:pPr>
      <w:r>
        <w:t>Several enhancements to the current BenefitsCal UCD techniques are included in our proposal:</w:t>
      </w:r>
    </w:p>
    <w:p w14:paraId="1924C9B6" w14:textId="77777777" w:rsidR="00335B2F" w:rsidRDefault="002F550D" w:rsidP="004039D8">
      <w:pPr>
        <w:pStyle w:val="CvrLtrBullet1Double"/>
      </w:pPr>
      <w:r>
        <w:t xml:space="preserve">We will </w:t>
      </w:r>
      <w:r w:rsidRPr="002F550D">
        <w:rPr>
          <w:b/>
        </w:rPr>
        <w:t>more tightly integrate with the BenefitsCal Technical Service Desk</w:t>
      </w:r>
      <w:r>
        <w:t>. Beyond the tickets routed to our Tier 3 Service Desk Analysts, we will engage in regular discussions with BenefitsCal Technical Service Desk staff to obtain their insights and analyze the data they have gathered regarding pain points.</w:t>
      </w:r>
      <w:r w:rsidR="00BC54F3">
        <w:t xml:space="preserve"> </w:t>
      </w:r>
    </w:p>
    <w:p w14:paraId="7243E002" w14:textId="4EAAA5EA" w:rsidR="001833B0" w:rsidRDefault="00BC54F3" w:rsidP="00335B2F">
      <w:pPr>
        <w:pStyle w:val="CvrLtrBullet1Double"/>
        <w:numPr>
          <w:ilvl w:val="0"/>
          <w:numId w:val="0"/>
        </w:numPr>
        <w:ind w:left="288"/>
      </w:pPr>
      <w:r>
        <w:t>Based on feedback received by the BenefitsCal Technical Service Desk from County staff related to unusable document uploads, we have partnered with Hyland to formulate a point-of-capture proof of concept (POC)</w:t>
      </w:r>
      <w:r w:rsidR="00623D60">
        <w:t xml:space="preserve">. </w:t>
      </w:r>
      <w:r w:rsidRPr="008765C3">
        <w:rPr>
          <w:b/>
        </w:rPr>
        <w:t>Our proposal includes completion of the point-of-capture POC</w:t>
      </w:r>
      <w:r>
        <w:t xml:space="preserve"> including building the prototype and evaluating the results of the POC.</w:t>
      </w:r>
    </w:p>
    <w:p w14:paraId="1C13C026" w14:textId="67732276" w:rsidR="00BC54F3" w:rsidRDefault="00D15655" w:rsidP="004039D8">
      <w:pPr>
        <w:pStyle w:val="CvrLtrBullet1Double"/>
      </w:pPr>
      <w:r w:rsidRPr="001652B6">
        <w:rPr>
          <w:b/>
        </w:rPr>
        <w:t xml:space="preserve">Client outreach </w:t>
      </w:r>
      <w:r>
        <w:t xml:space="preserve">is a rich source of information on how a portal is used, what the barriers are to adoption and where individuals become frustrated with portal usage. During a client outreach interaction, many individuals naturally provide this information. </w:t>
      </w:r>
      <w:r w:rsidR="001652B6">
        <w:t xml:space="preserve">We are </w:t>
      </w:r>
      <w:r w:rsidR="001652B6" w:rsidRPr="001652B6">
        <w:rPr>
          <w:b/>
        </w:rPr>
        <w:t>proposing to coordinate with the Consortium to identify Counties interested in allowing Gainwell to conduct one or more outreach campaigns</w:t>
      </w:r>
      <w:r w:rsidR="001652B6">
        <w:t xml:space="preserve">. The Gainwell team will work with the identified Counties to conduct outreach activities. These outreach activities </w:t>
      </w:r>
      <w:r w:rsidR="001652B6" w:rsidRPr="001652B6">
        <w:rPr>
          <w:b/>
        </w:rPr>
        <w:t xml:space="preserve">serve the double duty of assisting volunteer Counties with outreach while providing invaluable </w:t>
      </w:r>
      <w:r w:rsidR="001652B6">
        <w:rPr>
          <w:b/>
        </w:rPr>
        <w:t xml:space="preserve">BenefitsCal </w:t>
      </w:r>
      <w:r w:rsidR="001652B6" w:rsidRPr="001652B6">
        <w:rPr>
          <w:b/>
        </w:rPr>
        <w:t>information</w:t>
      </w:r>
      <w:r w:rsidR="001652B6">
        <w:t xml:space="preserve"> to the BenefitsCal Product Team, Consortium, </w:t>
      </w:r>
      <w:r w:rsidR="0016518A">
        <w:t>Counties,</w:t>
      </w:r>
      <w:r w:rsidR="001652B6">
        <w:t xml:space="preserve"> and other stakeholders.</w:t>
      </w:r>
    </w:p>
    <w:p w14:paraId="76B1E3DF" w14:textId="386FA005" w:rsidR="00AC6C8A" w:rsidRDefault="00AC6C8A" w:rsidP="008F5542">
      <w:pPr>
        <w:pStyle w:val="CvrLtrBullet1Double"/>
      </w:pPr>
      <w:r w:rsidRPr="00F81570">
        <w:t>We</w:t>
      </w:r>
      <w:r>
        <w:t xml:space="preserve"> are proposing the introduction of </w:t>
      </w:r>
      <w:r w:rsidRPr="00886261">
        <w:rPr>
          <w:b/>
        </w:rPr>
        <w:t>advanced user research techniques</w:t>
      </w:r>
      <w:r>
        <w:t xml:space="preserve"> to increase our pool of data and help identify “why” </w:t>
      </w:r>
      <w:r w:rsidR="00886261">
        <w:t>customers engage i</w:t>
      </w:r>
      <w:r w:rsidR="00B4757E">
        <w:t>n</w:t>
      </w:r>
      <w:r w:rsidR="00886261">
        <w:t xml:space="preserve"> particular usage patterns or drop off. </w:t>
      </w:r>
      <w:r>
        <w:t>These techniques include:</w:t>
      </w:r>
    </w:p>
    <w:p w14:paraId="217FC85E" w14:textId="3BF69291" w:rsidR="00AC6C8A" w:rsidRDefault="00AC6C8A" w:rsidP="00996E62">
      <w:pPr>
        <w:pStyle w:val="CvrLtrBullet1Double"/>
        <w:numPr>
          <w:ilvl w:val="1"/>
          <w:numId w:val="52"/>
        </w:numPr>
        <w:tabs>
          <w:tab w:val="clear" w:pos="1440"/>
          <w:tab w:val="left" w:pos="1170"/>
        </w:tabs>
        <w:ind w:left="630"/>
      </w:pPr>
      <w:r w:rsidRPr="00C12B62">
        <w:rPr>
          <w:b/>
        </w:rPr>
        <w:t>Ethnographic Studies</w:t>
      </w:r>
      <w:r>
        <w:t>: Provide rich, contextual insights into user behavior and cultural influences, leading to more user-centric designs</w:t>
      </w:r>
      <w:r w:rsidR="004337CB">
        <w:t xml:space="preserve">, example ways to incorporate this is through the </w:t>
      </w:r>
      <w:r w:rsidR="004337CB" w:rsidRPr="00C12B62">
        <w:rPr>
          <w:b/>
        </w:rPr>
        <w:t>client outreach</w:t>
      </w:r>
      <w:r w:rsidR="004337CB">
        <w:t xml:space="preserve"> previously mentioned and p</w:t>
      </w:r>
      <w:r w:rsidR="004337CB" w:rsidRPr="003465CE">
        <w:t xml:space="preserve">roviding </w:t>
      </w:r>
      <w:r w:rsidR="004337CB" w:rsidRPr="00C12B62">
        <w:rPr>
          <w:b/>
        </w:rPr>
        <w:t>portal assistance in County offices</w:t>
      </w:r>
      <w:r w:rsidR="004337CB" w:rsidRPr="003465CE">
        <w:t xml:space="preserve"> that offer the online option in their lobbies</w:t>
      </w:r>
    </w:p>
    <w:p w14:paraId="3E3681CF" w14:textId="77777777" w:rsidR="00AC6C8A" w:rsidRDefault="00AC6C8A" w:rsidP="00996E62">
      <w:pPr>
        <w:pStyle w:val="CvrLtrBullet1Double"/>
        <w:numPr>
          <w:ilvl w:val="1"/>
          <w:numId w:val="52"/>
        </w:numPr>
        <w:ind w:left="630"/>
      </w:pPr>
      <w:r w:rsidRPr="00C12B62">
        <w:rPr>
          <w:b/>
        </w:rPr>
        <w:lastRenderedPageBreak/>
        <w:t>Longitudinal Studies</w:t>
      </w:r>
      <w:r>
        <w:t>: Offer a comprehensive understanding of how user needs and portal interactions change over time, allowing for continuous improvement.</w:t>
      </w:r>
    </w:p>
    <w:p w14:paraId="0492D04E" w14:textId="531AD439" w:rsidR="00490634" w:rsidRDefault="009B4CF4" w:rsidP="00476769">
      <w:pPr>
        <w:pStyle w:val="CvrLtrBullet1Double"/>
      </w:pPr>
      <w:r>
        <w:t xml:space="preserve">Product analytics techniques are focused on BenefitsCal usage patterns. </w:t>
      </w:r>
      <w:r w:rsidRPr="001E5803">
        <w:rPr>
          <w:b/>
          <w:bCs w:val="0"/>
        </w:rPr>
        <w:t xml:space="preserve">With access to CalSAWS data we can conduct analytics research not only on the usage of BenefitsCal, but also the outcome of that usage. </w:t>
      </w:r>
      <w:r>
        <w:t>In the Software Development section of our proposal, we present examples of the types of questions that could be posed for analytics research studies across BenefitsCal and CalSAWS. These business analytics studies expand our understanding of the impact and outcomes achieved by BenefitsCal as well as identifying areas for BenefitsCal enhancement</w:t>
      </w:r>
      <w:r w:rsidR="005B7186">
        <w:t xml:space="preserve">. </w:t>
      </w:r>
      <w:r>
        <w:t xml:space="preserve">We recommend the </w:t>
      </w:r>
      <w:r w:rsidRPr="001E5803">
        <w:rPr>
          <w:b/>
          <w:bCs w:val="0"/>
        </w:rPr>
        <w:t>addition of a focus group</w:t>
      </w:r>
      <w:r>
        <w:t xml:space="preserve"> comprised of Consortium and Gainwell staff, County management staff and other stakeholders to </w:t>
      </w:r>
      <w:r w:rsidRPr="001E5803">
        <w:rPr>
          <w:b/>
          <w:bCs w:val="0"/>
        </w:rPr>
        <w:t>identify and vet the business analytics research questions that will be pursued</w:t>
      </w:r>
      <w:r>
        <w:t>.</w:t>
      </w:r>
    </w:p>
    <w:p w14:paraId="227D46A9" w14:textId="10A3F148" w:rsidR="00242ADC" w:rsidRPr="00936167" w:rsidRDefault="00751AA6" w:rsidP="00C5036F">
      <w:pPr>
        <w:pStyle w:val="HeadingManual2"/>
      </w:pPr>
      <w:bookmarkStart w:id="5" w:name="_Toc173215995"/>
      <w:r>
        <w:t>1</w:t>
      </w:r>
      <w:r w:rsidR="00406864">
        <w:t>.3</w:t>
      </w:r>
      <w:r w:rsidR="00406864">
        <w:tab/>
      </w:r>
      <w:r w:rsidR="00242ADC" w:rsidRPr="00936167">
        <w:t>Application Evolution and Innovation</w:t>
      </w:r>
      <w:bookmarkEnd w:id="5"/>
    </w:p>
    <w:p w14:paraId="6D111DA9" w14:textId="6F09968A" w:rsidR="00936167" w:rsidRDefault="00936167" w:rsidP="00936167">
      <w:pPr>
        <w:pStyle w:val="BodyText"/>
      </w:pPr>
      <w:r w:rsidRPr="00AA0833">
        <w:t>Gain</w:t>
      </w:r>
      <w:r>
        <w:t>well’s approach to application/architecture evolution is based on proven practices, both industry best practices and our experience with performing modernization activities. Our approach includes:</w:t>
      </w:r>
    </w:p>
    <w:p w14:paraId="44ABDFAB" w14:textId="77777777" w:rsidR="00936167" w:rsidRDefault="00936167" w:rsidP="00936167">
      <w:pPr>
        <w:pStyle w:val="CvrLtrBullet1Double"/>
      </w:pPr>
      <w:r>
        <w:t>An industry-standard approach to evolving the architecture through The Open Group Architecture Framework (TOGAF)</w:t>
      </w:r>
    </w:p>
    <w:p w14:paraId="10B085F4" w14:textId="77777777" w:rsidR="00936167" w:rsidRDefault="00936167" w:rsidP="00936167">
      <w:pPr>
        <w:pStyle w:val="CvrLtrBullet1Double"/>
      </w:pPr>
      <w:r>
        <w:t>An assessment to establish the baseline architecture</w:t>
      </w:r>
    </w:p>
    <w:p w14:paraId="5F0FAB85" w14:textId="77777777" w:rsidR="00936167" w:rsidRDefault="00936167" w:rsidP="00936167">
      <w:pPr>
        <w:pStyle w:val="CvrLtrBullet1Double"/>
      </w:pPr>
      <w:r>
        <w:t>A modernization roadmap for both application and architecture including:</w:t>
      </w:r>
    </w:p>
    <w:p w14:paraId="7733EAE6" w14:textId="77777777" w:rsidR="00936167" w:rsidRDefault="00936167" w:rsidP="00936167">
      <w:pPr>
        <w:pStyle w:val="Bullet2Single0"/>
      </w:pPr>
      <w:r>
        <w:t>Target application and technology architectures</w:t>
      </w:r>
    </w:p>
    <w:p w14:paraId="1DC774BD" w14:textId="77777777" w:rsidR="00936167" w:rsidRDefault="00936167" w:rsidP="00936167">
      <w:pPr>
        <w:pStyle w:val="Bullet2Single0"/>
      </w:pPr>
      <w:r>
        <w:t>Security</w:t>
      </w:r>
    </w:p>
    <w:p w14:paraId="07D641D1" w14:textId="77777777" w:rsidR="00936167" w:rsidRDefault="00936167" w:rsidP="00936167">
      <w:pPr>
        <w:pStyle w:val="Bullet2Double0"/>
      </w:pPr>
      <w:r>
        <w:t>AI and increased automation</w:t>
      </w:r>
    </w:p>
    <w:p w14:paraId="41A7A985" w14:textId="486519F2" w:rsidR="00936167" w:rsidRDefault="00936167" w:rsidP="00936167">
      <w:pPr>
        <w:pStyle w:val="CvrLtrBullet1Double"/>
      </w:pPr>
      <w:r>
        <w:t xml:space="preserve">An organizational structure that includes a separate Gainwell Product Team and a Product Manager and architect to oversee application/architecture evolution proof-of-concept (POC) projects </w:t>
      </w:r>
    </w:p>
    <w:p w14:paraId="408B8A0E" w14:textId="3CC9DB26" w:rsidR="003301AC" w:rsidRDefault="003301AC" w:rsidP="00936167">
      <w:pPr>
        <w:pStyle w:val="CvrLtrBullet1Double"/>
      </w:pPr>
      <w:r>
        <w:t xml:space="preserve">Expansion of Infrastructure as Code and DevSecOps </w:t>
      </w:r>
    </w:p>
    <w:p w14:paraId="3AB1453E" w14:textId="5087E9DA" w:rsidR="00757768" w:rsidRDefault="00C527EE" w:rsidP="00C527EE">
      <w:pPr>
        <w:pStyle w:val="CvrLtrBullet1Double"/>
      </w:pPr>
      <w:r>
        <w:rPr>
          <w:bCs w:val="0"/>
        </w:rPr>
        <w:t>Implement</w:t>
      </w:r>
      <w:r w:rsidR="009E5115">
        <w:rPr>
          <w:bCs w:val="0"/>
        </w:rPr>
        <w:t>ing</w:t>
      </w:r>
      <w:r>
        <w:rPr>
          <w:bCs w:val="0"/>
        </w:rPr>
        <w:t xml:space="preserve"> event correlation</w:t>
      </w:r>
      <w:r>
        <w:t xml:space="preserve"> by adopting</w:t>
      </w:r>
      <w:r w:rsidR="00757768">
        <w:t xml:space="preserve"> the processes and tools in use by the CalSAWS Infrastructure contractor to correlate alerts from the various monitoring tools in place for BenefitsCal</w:t>
      </w:r>
    </w:p>
    <w:p w14:paraId="60AAB68D" w14:textId="2679BCC3" w:rsidR="00757768" w:rsidRDefault="00DF7B2E" w:rsidP="00936167">
      <w:pPr>
        <w:pStyle w:val="CvrLtrBullet1Double"/>
      </w:pPr>
      <w:r>
        <w:t>Enhance the CalSAWS software maintenance upgrade and patching process enhanced with a Software Roadmap</w:t>
      </w:r>
    </w:p>
    <w:p w14:paraId="76F24470" w14:textId="77777777" w:rsidR="009E5115" w:rsidRDefault="00970689" w:rsidP="009E5115">
      <w:pPr>
        <w:pStyle w:val="BodyText"/>
      </w:pPr>
      <w:r>
        <w:t>In the area of innovation, w</w:t>
      </w:r>
      <w:r w:rsidRPr="00525731">
        <w:t xml:space="preserve">e bring established processes to prove out and implement innovation, including </w:t>
      </w:r>
      <w:r w:rsidRPr="009E5115">
        <w:rPr>
          <w:b/>
          <w:bCs/>
        </w:rPr>
        <w:t>proven methods to accelerate and staff innovation projects</w:t>
      </w:r>
      <w:r w:rsidRPr="00525731">
        <w:t>.</w:t>
      </w:r>
      <w:r>
        <w:t xml:space="preserve"> </w:t>
      </w:r>
      <w:r w:rsidRPr="00525731">
        <w:t xml:space="preserve">We bring an extensive corporate innovation program that includes Results Accelerators and Buildathons to enhance the CalSAWS Innovation program. </w:t>
      </w:r>
    </w:p>
    <w:p w14:paraId="597E00EA" w14:textId="262BBCAF" w:rsidR="00970689" w:rsidRDefault="00C7536F" w:rsidP="009E5115">
      <w:pPr>
        <w:pStyle w:val="BodyText"/>
      </w:pPr>
      <w:r>
        <w:lastRenderedPageBreak/>
        <w:t xml:space="preserve">Our Product Team will </w:t>
      </w:r>
      <w:r w:rsidRPr="00C7536F">
        <w:rPr>
          <w:b/>
          <w:bCs/>
        </w:rPr>
        <w:t>implement our Product Lifecycle Management framework</w:t>
      </w:r>
      <w:r>
        <w:t xml:space="preserve"> to provide structure in gathering ideas, researching, conducting POCs and moving selected ideas forward to implementation.</w:t>
      </w:r>
    </w:p>
    <w:p w14:paraId="25CC7322" w14:textId="58B77EC4" w:rsidR="00C44790" w:rsidRDefault="000174F8" w:rsidP="000174F8">
      <w:pPr>
        <w:pStyle w:val="CvrLtrBullet1Double"/>
        <w:numPr>
          <w:ilvl w:val="0"/>
          <w:numId w:val="0"/>
        </w:numPr>
      </w:pPr>
      <w:r>
        <w:t>W</w:t>
      </w:r>
      <w:r w:rsidR="00C44790">
        <w:t xml:space="preserve">e place </w:t>
      </w:r>
      <w:r w:rsidR="00C44790" w:rsidRPr="00637A23">
        <w:t xml:space="preserve">a </w:t>
      </w:r>
      <w:r w:rsidR="00C44790" w:rsidRPr="000174F8">
        <w:rPr>
          <w:b/>
          <w:bCs w:val="0"/>
        </w:rPr>
        <w:t>unique emphasis on using analytics, consulting techniques, and direct interactions with BenefitsCal users</w:t>
      </w:r>
      <w:r w:rsidR="00C44790">
        <w:t xml:space="preserve"> to identify both pain points and improvement suggestions</w:t>
      </w:r>
      <w:r w:rsidR="005B7186">
        <w:t xml:space="preserve">. </w:t>
      </w:r>
      <w:r w:rsidR="00C44790">
        <w:t>Much of this interaction occurs as part of our UCD process.</w:t>
      </w:r>
    </w:p>
    <w:p w14:paraId="70D799C5" w14:textId="3F5DAB2D" w:rsidR="000174F8" w:rsidRDefault="000174F8" w:rsidP="000174F8">
      <w:pPr>
        <w:pStyle w:val="CvrLtrBullet1Double"/>
        <w:numPr>
          <w:ilvl w:val="0"/>
          <w:numId w:val="0"/>
        </w:numPr>
      </w:pPr>
      <w:r>
        <w:t xml:space="preserve">We coordinate with the existing </w:t>
      </w:r>
      <w:r w:rsidRPr="000174F8">
        <w:rPr>
          <w:b/>
          <w:bCs w:val="0"/>
        </w:rPr>
        <w:t xml:space="preserve">CalSAWS Innovation </w:t>
      </w:r>
      <w:r>
        <w:rPr>
          <w:b/>
          <w:bCs w:val="0"/>
        </w:rPr>
        <w:t>T</w:t>
      </w:r>
      <w:r w:rsidRPr="000174F8">
        <w:rPr>
          <w:b/>
          <w:bCs w:val="0"/>
        </w:rPr>
        <w:t>eam</w:t>
      </w:r>
      <w:r>
        <w:t xml:space="preserve"> and recommend that the team:</w:t>
      </w:r>
    </w:p>
    <w:p w14:paraId="519DB998" w14:textId="77777777" w:rsidR="00885C9D" w:rsidRPr="00885C9D" w:rsidRDefault="00885C9D" w:rsidP="00885C9D">
      <w:pPr>
        <w:pStyle w:val="CvrLtrBullet1Double"/>
      </w:pPr>
      <w:r w:rsidRPr="00885C9D">
        <w:t>Expand the CalSAWS Innovation Team members to include representatives from other areas of the Consortium or Counties</w:t>
      </w:r>
    </w:p>
    <w:p w14:paraId="2AE5E81E" w14:textId="77777777" w:rsidR="00885C9D" w:rsidRPr="00885C9D" w:rsidRDefault="00885C9D" w:rsidP="00885C9D">
      <w:pPr>
        <w:pStyle w:val="CvrLtrBullet1Double"/>
      </w:pPr>
      <w:r w:rsidRPr="00885C9D">
        <w:t>Establish Innovation program goals and objectives that are tied to the organization's goals</w:t>
      </w:r>
    </w:p>
    <w:p w14:paraId="51068FF4" w14:textId="77777777" w:rsidR="00885C9D" w:rsidRPr="00885C9D" w:rsidRDefault="00885C9D" w:rsidP="00885C9D">
      <w:pPr>
        <w:pStyle w:val="CvrLtrBullet1Double"/>
      </w:pPr>
      <w:r w:rsidRPr="00885C9D">
        <w:t>Identify training for all staff members to “market” the Innovation program and create a culture of innovation at the staff level</w:t>
      </w:r>
    </w:p>
    <w:p w14:paraId="03CD614E" w14:textId="0A1B6339" w:rsidR="00885C9D" w:rsidRPr="00885C9D" w:rsidRDefault="00885C9D" w:rsidP="00885C9D">
      <w:pPr>
        <w:pStyle w:val="CvrLtrBullet1Double"/>
      </w:pPr>
      <w:r w:rsidRPr="00885C9D">
        <w:t>Participate in visits to County offices and CBO locations that have implemented innovative business practices or who have identified pain points that are roadblocks to productivity</w:t>
      </w:r>
    </w:p>
    <w:p w14:paraId="228504F0" w14:textId="77777777" w:rsidR="00885C9D" w:rsidRPr="00885C9D" w:rsidRDefault="00885C9D" w:rsidP="00885C9D">
      <w:pPr>
        <w:pStyle w:val="CvrLtrBullet1Double"/>
      </w:pPr>
      <w:r w:rsidRPr="00885C9D">
        <w:t>Conduct analytics research into outcome questions such as the described churn example</w:t>
      </w:r>
    </w:p>
    <w:p w14:paraId="72A5A419" w14:textId="376D9FFC" w:rsidR="00242ADC" w:rsidRPr="00E861E3" w:rsidRDefault="00751AA6" w:rsidP="00C5036F">
      <w:pPr>
        <w:pStyle w:val="HeadingManual2"/>
      </w:pPr>
      <w:bookmarkStart w:id="6" w:name="_Toc173215996"/>
      <w:r>
        <w:rPr>
          <w:noProof/>
        </w:rPr>
        <w:t>1.4</w:t>
      </w:r>
      <w:r>
        <w:rPr>
          <w:noProof/>
        </w:rPr>
        <w:tab/>
      </w:r>
      <w:r w:rsidR="00FE647C" w:rsidRPr="00E861E3">
        <w:rPr>
          <w:noProof/>
        </w:rPr>
        <w:t>User Experience, Mar</w:t>
      </w:r>
      <w:r w:rsidR="00DF7B2E" w:rsidRPr="00E861E3">
        <w:rPr>
          <w:noProof/>
        </w:rPr>
        <w:t>k</w:t>
      </w:r>
      <w:r w:rsidR="00FE647C" w:rsidRPr="00E861E3">
        <w:rPr>
          <w:noProof/>
        </w:rPr>
        <w:t>eting, and Public Communications</w:t>
      </w:r>
      <w:bookmarkEnd w:id="6"/>
    </w:p>
    <w:p w14:paraId="6B179B9D" w14:textId="352B64F4" w:rsidR="002C48B5" w:rsidRPr="00712930" w:rsidRDefault="002C48B5" w:rsidP="002C48B5">
      <w:pPr>
        <w:pStyle w:val="BodyText"/>
      </w:pPr>
      <w:r>
        <w:t>We</w:t>
      </w:r>
      <w:r w:rsidR="0065291C">
        <w:t xml:space="preserve"> begin with enhancing</w:t>
      </w:r>
      <w:r>
        <w:t xml:space="preserve"> </w:t>
      </w:r>
      <w:r w:rsidRPr="006D5ED9">
        <w:rPr>
          <w:b/>
          <w:bCs/>
        </w:rPr>
        <w:t>the integration of the BenefitsCal application with the County processes</w:t>
      </w:r>
      <w:r>
        <w:t>. This goal is dependent on increasing</w:t>
      </w:r>
      <w:r w:rsidRPr="00E53EE1">
        <w:t xml:space="preserve"> communication between the CalSAWS BenefitsCal project and the Counties. </w:t>
      </w:r>
      <w:r w:rsidRPr="005103B3">
        <w:t xml:space="preserve">County staff who experience the </w:t>
      </w:r>
      <w:r>
        <w:t>benefits</w:t>
      </w:r>
      <w:r w:rsidRPr="005103B3">
        <w:t xml:space="preserve"> of successfully integrating BenefitsCal into County processes become </w:t>
      </w:r>
      <w:r w:rsidRPr="005103B3">
        <w:rPr>
          <w:b/>
          <w:bCs/>
        </w:rPr>
        <w:t>champions of BenefitsCal customer adoption naturally</w:t>
      </w:r>
      <w:r w:rsidRPr="005103B3">
        <w:t>.</w:t>
      </w:r>
    </w:p>
    <w:p w14:paraId="35FD718E" w14:textId="3EB0C932" w:rsidR="00EF78D1" w:rsidRDefault="00EF78D1" w:rsidP="00EF78D1">
      <w:pPr>
        <w:pStyle w:val="BodyText"/>
        <w:keepNext/>
      </w:pPr>
      <w:r>
        <w:t>Our approach to integrating BenefitsCal with County processes results in:</w:t>
      </w:r>
    </w:p>
    <w:p w14:paraId="56FA2E93" w14:textId="32F84E53" w:rsidR="00EF78D1" w:rsidRDefault="00EF78D1" w:rsidP="00EF78D1">
      <w:pPr>
        <w:pStyle w:val="CvrLtrBullet1Double"/>
      </w:pPr>
      <w:r>
        <w:t>Identifying pain points with the existing BenefitsCal/County process integration</w:t>
      </w:r>
      <w:r w:rsidR="00AA1A5D">
        <w:t xml:space="preserve"> as </w:t>
      </w:r>
      <w:r w:rsidR="005B7186">
        <w:t>part</w:t>
      </w:r>
      <w:r w:rsidR="00AA1A5D">
        <w:t xml:space="preserve"> of a Gainwell facilitated process discovery session</w:t>
      </w:r>
    </w:p>
    <w:p w14:paraId="56D99D03" w14:textId="77777777" w:rsidR="00EF78D1" w:rsidRDefault="00EF78D1" w:rsidP="00EF78D1">
      <w:pPr>
        <w:pStyle w:val="CvrLtrBullet1Double"/>
      </w:pPr>
      <w:r>
        <w:t>Capturing suggestions to enhance BenefitsCal to improve the BenefitsCal customer’s experience and/or reduce County workload</w:t>
      </w:r>
    </w:p>
    <w:p w14:paraId="75694D3C" w14:textId="77777777" w:rsidR="00EF78D1" w:rsidRDefault="00EF78D1" w:rsidP="00EF78D1">
      <w:pPr>
        <w:pStyle w:val="CvrLtrBullet1Double"/>
      </w:pPr>
      <w:r>
        <w:t>Capturing suggestions to modify County processes to improve the BenefitsCal customer’s experience and/or reduce County workload</w:t>
      </w:r>
    </w:p>
    <w:p w14:paraId="63C4EC22" w14:textId="77777777" w:rsidR="00EF78D1" w:rsidRDefault="00EF78D1" w:rsidP="00EF78D1">
      <w:pPr>
        <w:pStyle w:val="CvrLtrBullet1Double"/>
      </w:pPr>
      <w:r>
        <w:t>Identification of County best practices</w:t>
      </w:r>
    </w:p>
    <w:p w14:paraId="14A3BF94" w14:textId="77777777" w:rsidR="00EF78D1" w:rsidRDefault="00EF78D1" w:rsidP="00EF78D1">
      <w:pPr>
        <w:pStyle w:val="CvrLtrBullet1Double"/>
      </w:pPr>
      <w:r>
        <w:t>Development of a sample County workflow incorporating best practices for distribution to the Counties to use and/or modify to their unique business processes</w:t>
      </w:r>
    </w:p>
    <w:p w14:paraId="68F94178" w14:textId="77777777" w:rsidR="00EF78D1" w:rsidRDefault="00EF78D1" w:rsidP="00EF78D1">
      <w:pPr>
        <w:pStyle w:val="CvrLtrBullet1Double"/>
      </w:pPr>
      <w:r>
        <w:lastRenderedPageBreak/>
        <w:t>Presentation of the findings and sample workflow to Counties and other Stakeholders as determined in consultation with the Consortium</w:t>
      </w:r>
    </w:p>
    <w:p w14:paraId="3D5174FB" w14:textId="77777777" w:rsidR="00EF78D1" w:rsidRDefault="00EF78D1" w:rsidP="00EF78D1">
      <w:pPr>
        <w:pStyle w:val="CvrLtrBullet1Double"/>
      </w:pPr>
      <w:r>
        <w:t>Familiarizing Regional Managers with the findings and sample workflow to emphasize best practices in their conversations with County staff</w:t>
      </w:r>
    </w:p>
    <w:p w14:paraId="68478142" w14:textId="77777777" w:rsidR="00B230A9" w:rsidRDefault="00B230A9" w:rsidP="00B230A9">
      <w:pPr>
        <w:pStyle w:val="BodyText"/>
      </w:pPr>
      <w:r>
        <w:t xml:space="preserve">Gainwell has significant experience in coordinating with Counties and other Stakeholders to enhance County processes. </w:t>
      </w:r>
    </w:p>
    <w:p w14:paraId="08BF6BCE" w14:textId="180DB38E" w:rsidR="00925EB7" w:rsidRPr="00C2221A" w:rsidRDefault="00024376" w:rsidP="00925EB7">
      <w:pPr>
        <w:pStyle w:val="BodyText"/>
      </w:pPr>
      <w:r w:rsidRPr="00024376">
        <w:rPr>
          <w:b/>
          <w:bCs/>
        </w:rPr>
        <w:t>Marketing and Communications</w:t>
      </w:r>
      <w:r>
        <w:t xml:space="preserve">. </w:t>
      </w:r>
      <w:r w:rsidR="00925EB7">
        <w:t xml:space="preserve">To increase user adoption, Gainwell will </w:t>
      </w:r>
      <w:r w:rsidR="00925EB7">
        <w:rPr>
          <w:rFonts w:cstheme="minorHAnsi"/>
          <w:szCs w:val="22"/>
        </w:rPr>
        <w:t xml:space="preserve">lead the development and implementation of </w:t>
      </w:r>
      <w:r w:rsidR="00925EB7" w:rsidRPr="00377995">
        <w:rPr>
          <w:rFonts w:cstheme="minorHAnsi"/>
          <w:b/>
          <w:bCs/>
          <w:szCs w:val="22"/>
        </w:rPr>
        <w:t>a comprehensive marketing and communications program</w:t>
      </w:r>
      <w:r w:rsidR="00925EB7">
        <w:rPr>
          <w:rFonts w:cstheme="minorHAnsi"/>
          <w:szCs w:val="22"/>
        </w:rPr>
        <w:t xml:space="preserve"> designed to communicate BenefitsCal services and programs, promote the services of BenefitsCal, and foster community relationships through BenefitsCal initiatives.</w:t>
      </w:r>
    </w:p>
    <w:p w14:paraId="48F04D0E" w14:textId="01E56263" w:rsidR="00A84F3B" w:rsidRDefault="00150F57" w:rsidP="00476769">
      <w:pPr>
        <w:pStyle w:val="BodyText"/>
      </w:pPr>
      <w:r>
        <w:t>We will u</w:t>
      </w:r>
      <w:r w:rsidR="00723F03">
        <w:t xml:space="preserve">se </w:t>
      </w:r>
      <w:r w:rsidR="00723F03" w:rsidRPr="00150F57">
        <w:rPr>
          <w:b/>
          <w:bCs/>
        </w:rPr>
        <w:t>digital marketing</w:t>
      </w:r>
      <w:r w:rsidR="00723F03">
        <w:t xml:space="preserve"> to increase BenefitsCal brand exposure and enhance its image</w:t>
      </w:r>
      <w:r w:rsidR="005B7186">
        <w:t xml:space="preserve">. </w:t>
      </w:r>
      <w:r w:rsidR="00A84F3B">
        <w:t xml:space="preserve">We will </w:t>
      </w:r>
      <w:r w:rsidR="00A84F3B" w:rsidRPr="00474EB5">
        <w:rPr>
          <w:b/>
          <w:bCs/>
        </w:rPr>
        <w:t xml:space="preserve">include County feedback when evaluating the results of </w:t>
      </w:r>
      <w:r>
        <w:rPr>
          <w:b/>
          <w:bCs/>
        </w:rPr>
        <w:t>a marketing</w:t>
      </w:r>
      <w:r w:rsidR="00A84F3B" w:rsidRPr="00474EB5">
        <w:rPr>
          <w:b/>
          <w:bCs/>
        </w:rPr>
        <w:t xml:space="preserve"> campaign</w:t>
      </w:r>
      <w:r w:rsidR="00A84F3B">
        <w:t xml:space="preserve"> to identify any unintended consequences. This information can be used when developing future campaigns to avoid unintended consequences or to work with the Counties to pre-plan for the impact.</w:t>
      </w:r>
    </w:p>
    <w:p w14:paraId="54251603" w14:textId="77777777" w:rsidR="00BB6E9E" w:rsidRDefault="00BB6E9E" w:rsidP="00BB6E9E">
      <w:pPr>
        <w:pStyle w:val="BodyText"/>
      </w:pPr>
      <w:r>
        <w:t xml:space="preserve">Our marketing plan goes beyond monitoring and observing social media content related to BenefitsCal. We recommend influencing the BenefitsCal social media content and image through </w:t>
      </w:r>
      <w:r w:rsidRPr="00150F57">
        <w:rPr>
          <w:b/>
          <w:bCs/>
        </w:rPr>
        <w:t>influencer marketing</w:t>
      </w:r>
      <w:r>
        <w:t xml:space="preserve"> and effective digital marketing.</w:t>
      </w:r>
    </w:p>
    <w:p w14:paraId="1C2CD189" w14:textId="0F97A03A" w:rsidR="00126ABB" w:rsidRDefault="000A3242" w:rsidP="00BB6E9E">
      <w:pPr>
        <w:pStyle w:val="BodyText"/>
      </w:pPr>
      <w:r>
        <w:t>Other suggestions to increase</w:t>
      </w:r>
      <w:r w:rsidR="001C7A3B">
        <w:t xml:space="preserve"> inclusion in the design process and/or</w:t>
      </w:r>
      <w:r>
        <w:t xml:space="preserve"> </w:t>
      </w:r>
      <w:r w:rsidR="00C53BDF">
        <w:t xml:space="preserve">increase </w:t>
      </w:r>
      <w:r>
        <w:t>BenefitsCal exposure and adoption are listed below.</w:t>
      </w:r>
    </w:p>
    <w:p w14:paraId="326F5F01" w14:textId="77777777" w:rsidR="00361696" w:rsidRDefault="00361696" w:rsidP="001F662B">
      <w:pPr>
        <w:pStyle w:val="CvrLtrBullet1Double"/>
      </w:pPr>
      <w:r>
        <w:t xml:space="preserve">We will work with the Consortium, Counties, and other stakeholders to </w:t>
      </w:r>
      <w:r w:rsidRPr="00773CC0">
        <w:rPr>
          <w:b/>
        </w:rPr>
        <w:t>identify under-represented cohorts</w:t>
      </w:r>
      <w:r>
        <w:t xml:space="preserve"> such as individuals with disabilities or persons experiencing language barriers for inclusion in focus groups and other User research activities.</w:t>
      </w:r>
    </w:p>
    <w:p w14:paraId="08879328" w14:textId="012DD389" w:rsidR="00BB6E9E" w:rsidRDefault="00361696" w:rsidP="001F662B">
      <w:pPr>
        <w:pStyle w:val="CvrLtrBullet1Double"/>
      </w:pPr>
      <w:r>
        <w:t xml:space="preserve">Expanding on BenefitsCal’s stakeholder engagement, Gainwell will </w:t>
      </w:r>
      <w:r w:rsidRPr="00EB6B54">
        <w:rPr>
          <w:b/>
        </w:rPr>
        <w:t>involve a broader range of stakeholders</w:t>
      </w:r>
      <w:r w:rsidRPr="000E7B9B">
        <w:t xml:space="preserve"> throughout the product lifecycle, including State partners, community leaders which may include CWDA, advocates or union representatives as appropriate, and, of course, end-users. This inclusivity considers all perspectives in the design and development process</w:t>
      </w:r>
    </w:p>
    <w:p w14:paraId="53CBE2C2" w14:textId="31CCAA43" w:rsidR="00B76944" w:rsidRDefault="00B76944" w:rsidP="001F662B">
      <w:pPr>
        <w:pStyle w:val="CvrLtrBullet1Double"/>
      </w:pPr>
      <w:r w:rsidRPr="002D707B">
        <w:rPr>
          <w:b/>
        </w:rPr>
        <w:t>Increased use of targeted marketing campaigns informed by analytics.</w:t>
      </w:r>
      <w:r>
        <w:t xml:space="preserve"> </w:t>
      </w:r>
      <w:r w:rsidR="00C75FC8">
        <w:t>Given</w:t>
      </w:r>
      <w:r>
        <w:t xml:space="preserve"> access to the CalSAWS data warehouse, Gainwell will collaborate with the Consortium and other stakeholders to identify campaigns that have a high potential for success. For example, by identifying individuals receiving Medi-Cal, but not CalFresh a campaign can be designed that provides a specific action for the individual to take in BenefitsCal. Effective use of data analytics combined with program knowledge can identify candidates for a more effective campaign.</w:t>
      </w:r>
    </w:p>
    <w:p w14:paraId="4FC70C89" w14:textId="400FC071" w:rsidR="00B76944" w:rsidRDefault="00B76944" w:rsidP="00EF431D">
      <w:pPr>
        <w:pStyle w:val="CvrLtrBullet1Double"/>
      </w:pPr>
      <w:r w:rsidRPr="00780DFA">
        <w:rPr>
          <w:b/>
        </w:rPr>
        <w:t>Increased BenefitsCal education webinars for the public.</w:t>
      </w:r>
      <w:r>
        <w:t xml:space="preserve"> Gainwell collaborated with Los Angeles County to conduct public webinars on BenefitsCal functionality that users were experiencing difficulties with. We will expand this successful series to </w:t>
      </w:r>
      <w:r>
        <w:lastRenderedPageBreak/>
        <w:t>include additional sessions to cover more participants</w:t>
      </w:r>
      <w:r w:rsidR="00EF431D">
        <w:t>,</w:t>
      </w:r>
      <w:r>
        <w:t xml:space="preserve"> both individual BenefitsCal users and CBOs.</w:t>
      </w:r>
    </w:p>
    <w:p w14:paraId="0613AFC0" w14:textId="3766B381" w:rsidR="008501B3" w:rsidRDefault="00624E9F" w:rsidP="00624E9F">
      <w:pPr>
        <w:pStyle w:val="CvrLtrBullet1Double"/>
        <w:numPr>
          <w:ilvl w:val="0"/>
          <w:numId w:val="0"/>
        </w:numPr>
      </w:pPr>
      <w:r w:rsidRPr="001D611E">
        <w:rPr>
          <w:b/>
          <w:bCs w:val="0"/>
        </w:rPr>
        <w:t>Stakeholder Engagement</w:t>
      </w:r>
      <w:r>
        <w:t>.</w:t>
      </w:r>
      <w:r w:rsidR="001D611E">
        <w:t xml:space="preserve"> </w:t>
      </w:r>
      <w:r w:rsidR="008501B3">
        <w:t>We recommend documenting a plan that directly aligns BenefitsCal activities</w:t>
      </w:r>
      <w:r w:rsidR="001D611E">
        <w:t>, when applicable,</w:t>
      </w:r>
      <w:r w:rsidR="008501B3">
        <w:t xml:space="preserve"> to the CalSAWS Advocates Group’s five goals. This is not a deviation from the Collaboration Model, but rather an expansion of it. This </w:t>
      </w:r>
      <w:r w:rsidR="008501B3" w:rsidRPr="00EA4733">
        <w:rPr>
          <w:b/>
        </w:rPr>
        <w:t>joint success plan</w:t>
      </w:r>
      <w:r w:rsidR="008501B3">
        <w:t xml:space="preserve"> explicitly documents how BenefitsCal enhancements or activities assist the advocates in meeting their stated</w:t>
      </w:r>
      <w:r w:rsidR="006142A9">
        <w:t xml:space="preserve"> strategic</w:t>
      </w:r>
      <w:r w:rsidR="008501B3">
        <w:t xml:space="preserve"> goals. </w:t>
      </w:r>
    </w:p>
    <w:p w14:paraId="35AF8852" w14:textId="36591BC9" w:rsidR="00B46376" w:rsidRDefault="00B46376" w:rsidP="00693533">
      <w:pPr>
        <w:pStyle w:val="Bullet1Double0"/>
        <w:ind w:left="0"/>
      </w:pPr>
      <w:r>
        <w:t xml:space="preserve">Gainwell is </w:t>
      </w:r>
      <w:r w:rsidRPr="008A7150">
        <w:t>currently working with DHCS to design a member portal for recipients of Medi-Cal</w:t>
      </w:r>
      <w:r>
        <w:t xml:space="preserve"> as part of our Population Health Management (PHM) contract. The vision for this member portal is one of </w:t>
      </w:r>
      <w:r w:rsidRPr="002D33F6">
        <w:t>an improved healthcare experience for Medi-Cal members that revolutionizes healthcare in the state of California.</w:t>
      </w:r>
      <w:r>
        <w:t xml:space="preserve"> Discovery sessions are underway with the DHCS. While the Medi-Cal member portal and BenefitsCal serve different populations, there is also tremendous overlap in the clients each portal currently serves or will serve in the future. </w:t>
      </w:r>
      <w:r w:rsidRPr="00DD0935">
        <w:rPr>
          <w:b/>
        </w:rPr>
        <w:t>Gainwell provides a unique opportunity to increase collaboration with our DHCS state partner to consider the full User experience.</w:t>
      </w:r>
    </w:p>
    <w:p w14:paraId="21B27AB8" w14:textId="4894343B" w:rsidR="00A60AB8" w:rsidRDefault="007D6B95" w:rsidP="004B6D2A">
      <w:pPr>
        <w:pStyle w:val="BodyText"/>
      </w:pPr>
      <w:r>
        <w:t xml:space="preserve">Working with the Consortium, other Contractors, State partners and other Stakeholders, we will </w:t>
      </w:r>
      <w:r w:rsidRPr="00325EC5">
        <w:rPr>
          <w:b/>
        </w:rPr>
        <w:t>identify additional public and private organizations</w:t>
      </w:r>
      <w:r>
        <w:t xml:space="preserve"> that could be instrumental in raising awareness about BenefitsCal</w:t>
      </w:r>
      <w:r w:rsidR="00693533">
        <w:t xml:space="preserve"> such as school districts or libraries.</w:t>
      </w:r>
    </w:p>
    <w:p w14:paraId="743737D3" w14:textId="0944351B" w:rsidR="00DD0935" w:rsidRDefault="00693533" w:rsidP="004B6D2A">
      <w:pPr>
        <w:pStyle w:val="BodyText"/>
      </w:pPr>
      <w:r>
        <w:t>These</w:t>
      </w:r>
      <w:r w:rsidR="00DD0935">
        <w:t xml:space="preserve"> opportunities </w:t>
      </w:r>
      <w:r w:rsidR="002D72E3">
        <w:t xml:space="preserve">incorporate product methodologies for improved BenefitsCal exposure and adoption, </w:t>
      </w:r>
      <w:r w:rsidR="00D03EEA">
        <w:t xml:space="preserve">enhance maintenance and operations services and provide public facing </w:t>
      </w:r>
      <w:r w:rsidR="00F73CE5">
        <w:t>services</w:t>
      </w:r>
      <w:r w:rsidR="003337F7">
        <w:t>. Additional information</w:t>
      </w:r>
      <w:r w:rsidR="00F73CE5">
        <w:t xml:space="preserve"> is included in the corresponding subsections of our proposal.</w:t>
      </w:r>
    </w:p>
    <w:p w14:paraId="342FE402" w14:textId="2C4B9731" w:rsidR="003337F7" w:rsidRPr="00E861E3" w:rsidRDefault="003337F7" w:rsidP="00EF5E70">
      <w:pPr>
        <w:pStyle w:val="Heading20"/>
      </w:pPr>
      <w:bookmarkStart w:id="7" w:name="_Toc173215997"/>
      <w:r>
        <w:rPr>
          <w:noProof/>
        </w:rPr>
        <w:t>1.5</w:t>
      </w:r>
      <w:r>
        <w:rPr>
          <w:noProof/>
        </w:rPr>
        <w:tab/>
        <w:t>Why Gainwell?</w:t>
      </w:r>
      <w:bookmarkEnd w:id="7"/>
    </w:p>
    <w:p w14:paraId="36BCBD96" w14:textId="4B5430EE" w:rsidR="002E2CF4" w:rsidRDefault="007978C9" w:rsidP="004B6D2A">
      <w:pPr>
        <w:pStyle w:val="BodyText"/>
      </w:pPr>
      <w:r w:rsidRPr="00582921">
        <w:rPr>
          <w:b/>
          <w:bCs/>
        </w:rPr>
        <w:t>Mission Aligned</w:t>
      </w:r>
      <w:r w:rsidR="00582921">
        <w:t>.</w:t>
      </w:r>
      <w:r>
        <w:t xml:space="preserve"> </w:t>
      </w:r>
      <w:r w:rsidR="002E2CF4" w:rsidRPr="007611A4">
        <w:t xml:space="preserve">We focus on the needs of the clients and County staff. We understand your objectives and priorities, not just the scope of work. Our key staff have </w:t>
      </w:r>
      <w:r w:rsidR="002E2CF4" w:rsidRPr="007611A4" w:rsidDel="00EB03E9">
        <w:t>79</w:t>
      </w:r>
      <w:r w:rsidR="002E2CF4" w:rsidRPr="007611A4">
        <w:t xml:space="preserve"> total years of experience supporting California and its Counties and 126 total years of experience relevant to their positions.</w:t>
      </w:r>
    </w:p>
    <w:p w14:paraId="36A51182" w14:textId="27E44F23" w:rsidR="002E2CF4" w:rsidRDefault="00963EEE" w:rsidP="004B6D2A">
      <w:pPr>
        <w:pStyle w:val="BodyText"/>
      </w:pPr>
      <w:r>
        <w:rPr>
          <w:b/>
          <w:bCs/>
        </w:rPr>
        <w:t>Enhance Your Success</w:t>
      </w:r>
      <w:r w:rsidR="00582921">
        <w:t xml:space="preserve">. </w:t>
      </w:r>
      <w:r w:rsidR="002E2CF4" w:rsidRPr="007611A4">
        <w:t xml:space="preserve">We </w:t>
      </w:r>
      <w:r w:rsidR="00C62A2B">
        <w:t>enhance</w:t>
      </w:r>
      <w:r w:rsidR="002E2CF4" w:rsidRPr="007611A4">
        <w:t xml:space="preserve"> your success through technical and business process innovations and through our understanding of the complexities of your program, the workstyles of your people, and the uniqueness of the culture</w:t>
      </w:r>
      <w:r w:rsidR="007978C9">
        <w:t>.</w:t>
      </w:r>
    </w:p>
    <w:p w14:paraId="673E840F" w14:textId="0707DD15" w:rsidR="0043414D" w:rsidRDefault="0043414D" w:rsidP="004B6D2A">
      <w:pPr>
        <w:pStyle w:val="BodyText"/>
      </w:pPr>
      <w:r w:rsidRPr="00582921">
        <w:rPr>
          <w:b/>
          <w:bCs/>
        </w:rPr>
        <w:t>Reliable</w:t>
      </w:r>
      <w:r w:rsidR="00582921">
        <w:rPr>
          <w:b/>
          <w:bCs/>
        </w:rPr>
        <w:t xml:space="preserve">. </w:t>
      </w:r>
      <w:r w:rsidRPr="007611A4">
        <w:t>We are reliable, capable partners who deliver on our commitments</w:t>
      </w:r>
      <w:r>
        <w:t>.</w:t>
      </w:r>
    </w:p>
    <w:p w14:paraId="79F0E3E6" w14:textId="274730EB" w:rsidR="0043414D" w:rsidRDefault="0043414D" w:rsidP="004B6D2A">
      <w:pPr>
        <w:pStyle w:val="BodyText"/>
      </w:pPr>
      <w:r w:rsidRPr="00582921">
        <w:rPr>
          <w:b/>
          <w:bCs/>
        </w:rPr>
        <w:t>Change Leader</w:t>
      </w:r>
      <w:r w:rsidR="00582921">
        <w:t>.</w:t>
      </w:r>
      <w:r>
        <w:t xml:space="preserve"> </w:t>
      </w:r>
      <w:r w:rsidRPr="007611A4">
        <w:t xml:space="preserve">We embrace change and bring leadership to visualize and actualize the change. We have a clear vision and plan to </w:t>
      </w:r>
      <w:r w:rsidR="00975E73">
        <w:t>maintain BenefitsCal while implementing innovative change</w:t>
      </w:r>
      <w:r w:rsidRPr="007611A4">
        <w:t xml:space="preserve">. </w:t>
      </w:r>
    </w:p>
    <w:p w14:paraId="472C0BFA" w14:textId="588427F4" w:rsidR="0043414D" w:rsidRDefault="0043414D" w:rsidP="004B6D2A">
      <w:pPr>
        <w:pStyle w:val="BodyText"/>
      </w:pPr>
      <w:r w:rsidRPr="00582921">
        <w:rPr>
          <w:b/>
          <w:bCs/>
        </w:rPr>
        <w:t>Collaborative</w:t>
      </w:r>
      <w:r w:rsidR="00582921">
        <w:t>.</w:t>
      </w:r>
      <w:r>
        <w:t xml:space="preserve"> </w:t>
      </w:r>
      <w:r w:rsidRPr="007611A4">
        <w:t>We are easy to work with. We are collaborative in our approach, inclusive in gathering ideas, and transparent with our progress in terms of sharing program status and overall project analytics.</w:t>
      </w:r>
    </w:p>
    <w:p w14:paraId="18A2BDF0" w14:textId="1873DD79" w:rsidR="0071791C" w:rsidRPr="00996BB3" w:rsidRDefault="0071791C" w:rsidP="0071791C">
      <w:pPr>
        <w:pStyle w:val="BodyText"/>
      </w:pPr>
      <w:r w:rsidRPr="000007A7">
        <w:lastRenderedPageBreak/>
        <w:t xml:space="preserve">Gainwell is honored to help you to serve California’s most vulnerable </w:t>
      </w:r>
      <w:r w:rsidRPr="00996BB3">
        <w:t xml:space="preserve">population for </w:t>
      </w:r>
      <w:r w:rsidR="003F4151">
        <w:t>over</w:t>
      </w:r>
      <w:r w:rsidRPr="00996BB3">
        <w:t xml:space="preserve"> 40 years. </w:t>
      </w:r>
      <w:r w:rsidRPr="002A2B18">
        <w:t>Our relationship with California is all about</w:t>
      </w:r>
      <w:r w:rsidRPr="000007A7">
        <w:t xml:space="preserve"> </w:t>
      </w:r>
      <w:r w:rsidRPr="002A2B18">
        <w:t>partnership and commitment</w:t>
      </w:r>
      <w:r w:rsidRPr="000007A7">
        <w:t>.</w:t>
      </w:r>
      <w:r w:rsidRPr="00996BB3">
        <w:t xml:space="preserve"> </w:t>
      </w:r>
      <w:r w:rsidRPr="008D586E">
        <w:rPr>
          <w:b/>
          <w:bCs/>
        </w:rPr>
        <w:t>Your priorities are Gainwell’s priorities.</w:t>
      </w:r>
      <w:r w:rsidRPr="000007A7">
        <w:t xml:space="preserve"> And we’re fully aligned. </w:t>
      </w:r>
    </w:p>
    <w:p w14:paraId="365D67E5" w14:textId="7CC20E01" w:rsidR="0071791C" w:rsidRDefault="0071791C" w:rsidP="0071791C">
      <w:pPr>
        <w:pStyle w:val="BodyText"/>
      </w:pPr>
      <w:r>
        <w:t xml:space="preserve">We have worked alongside you to support you in connecting Californians with public assistance. We have built cooperative relationships with your people and the contractor staff who support you. We recognize that </w:t>
      </w:r>
      <w:r w:rsidR="00301671">
        <w:t>BenefitsCal M&amp;O</w:t>
      </w:r>
      <w:r>
        <w:t xml:space="preserve"> </w:t>
      </w:r>
      <w:r w:rsidR="00301671">
        <w:t>S</w:t>
      </w:r>
      <w:r>
        <w:t>ervices are not only a technical service but also represents someone’s ability to access food, shelter, healthcare, and other critical services.</w:t>
      </w:r>
    </w:p>
    <w:p w14:paraId="38678F83" w14:textId="4A3D0157" w:rsidR="0071791C" w:rsidRPr="00082839" w:rsidRDefault="008D3950" w:rsidP="0071791C">
      <w:pPr>
        <w:pStyle w:val="BodyText"/>
      </w:pPr>
      <w:r w:rsidRPr="008D3950">
        <w:rPr>
          <w:noProof/>
        </w:rPr>
        <w:drawing>
          <wp:anchor distT="0" distB="0" distL="114300" distR="114300" simplePos="0" relativeHeight="251658244" behindDoc="1" locked="0" layoutInCell="1" allowOverlap="1" wp14:anchorId="0529F841" wp14:editId="46273744">
            <wp:simplePos x="0" y="0"/>
            <wp:positionH relativeFrom="column">
              <wp:posOffset>3327400</wp:posOffset>
            </wp:positionH>
            <wp:positionV relativeFrom="paragraph">
              <wp:posOffset>543560</wp:posOffset>
            </wp:positionV>
            <wp:extent cx="3238500" cy="3282950"/>
            <wp:effectExtent l="0" t="0" r="0" b="0"/>
            <wp:wrapTight wrapText="bothSides">
              <wp:wrapPolygon edited="0">
                <wp:start x="12960" y="1128"/>
                <wp:lineTo x="11816" y="2131"/>
                <wp:lineTo x="11435" y="2632"/>
                <wp:lineTo x="11181" y="3509"/>
                <wp:lineTo x="11435" y="4512"/>
                <wp:lineTo x="11816" y="5390"/>
                <wp:lineTo x="8259" y="7270"/>
                <wp:lineTo x="7496" y="9275"/>
                <wp:lineTo x="7496" y="10027"/>
                <wp:lineTo x="8513" y="11406"/>
                <wp:lineTo x="9021" y="11406"/>
                <wp:lineTo x="8767" y="11907"/>
                <wp:lineTo x="8259" y="13411"/>
                <wp:lineTo x="7369" y="15417"/>
                <wp:lineTo x="6226" y="17297"/>
                <wp:lineTo x="1652" y="19177"/>
                <wp:lineTo x="1271" y="21433"/>
                <wp:lineTo x="21473" y="21433"/>
                <wp:lineTo x="21473" y="17171"/>
                <wp:lineTo x="20838" y="16294"/>
                <wp:lineTo x="20202" y="15417"/>
                <wp:lineTo x="19694" y="13411"/>
                <wp:lineTo x="19313" y="11406"/>
                <wp:lineTo x="18551" y="9400"/>
                <wp:lineTo x="17407" y="7520"/>
                <wp:lineTo x="17915" y="5390"/>
                <wp:lineTo x="17915" y="4011"/>
                <wp:lineTo x="17788" y="2757"/>
                <wp:lineTo x="15882" y="1629"/>
                <wp:lineTo x="14358" y="1128"/>
                <wp:lineTo x="12960" y="1128"/>
              </wp:wrapPolygon>
            </wp:wrapTight>
            <wp:docPr id="8" name="object 8"/>
            <wp:cNvGraphicFramePr/>
            <a:graphic xmlns:a="http://schemas.openxmlformats.org/drawingml/2006/main">
              <a:graphicData uri="http://schemas.openxmlformats.org/drawingml/2006/picture">
                <pic:pic xmlns:pic="http://schemas.openxmlformats.org/drawingml/2006/picture">
                  <pic:nvPicPr>
                    <pic:cNvPr id="8" name="object 8"/>
                    <pic:cNvPicPr/>
                  </pic:nvPicPr>
                  <pic:blipFill>
                    <a:blip r:embed="rId18" cstate="print">
                      <a:extLst>
                        <a:ext uri="{28A0092B-C50C-407E-A947-70E740481C1C}">
                          <a14:useLocalDpi xmlns:a14="http://schemas.microsoft.com/office/drawing/2010/main" val="0"/>
                        </a:ext>
                      </a:extLst>
                    </a:blip>
                    <a:stretch>
                      <a:fillRect/>
                    </a:stretch>
                  </pic:blipFill>
                  <pic:spPr>
                    <a:xfrm>
                      <a:off x="0" y="0"/>
                      <a:ext cx="3238500" cy="3282950"/>
                    </a:xfrm>
                    <a:prstGeom prst="rect">
                      <a:avLst/>
                    </a:prstGeom>
                  </pic:spPr>
                </pic:pic>
              </a:graphicData>
            </a:graphic>
            <wp14:sizeRelH relativeFrom="page">
              <wp14:pctWidth>0</wp14:pctWidth>
            </wp14:sizeRelH>
            <wp14:sizeRelV relativeFrom="page">
              <wp14:pctHeight>0</wp14:pctHeight>
            </wp14:sizeRelV>
          </wp:anchor>
        </w:drawing>
      </w:r>
      <w:r w:rsidR="0071791C" w:rsidRPr="00996BB3">
        <w:t xml:space="preserve">As you choose a </w:t>
      </w:r>
      <w:r w:rsidR="0071791C" w:rsidRPr="002A2B18">
        <w:t xml:space="preserve">contractor for </w:t>
      </w:r>
      <w:r w:rsidR="00301671">
        <w:t>BenefitsCal M&amp;O Services</w:t>
      </w:r>
      <w:r w:rsidR="0071791C" w:rsidRPr="002A2B18">
        <w:t>, know that you can rely on us to remember your greater mission. We commit to working with you to discover new capabilities, drive value, and manage costs effectively. The work you do sets the standard for our country and changes people’s lives for the better.</w:t>
      </w:r>
      <w:r w:rsidR="0071791C">
        <w:t xml:space="preserve"> </w:t>
      </w:r>
      <w:r w:rsidR="0071791C" w:rsidRPr="00610872">
        <w:rPr>
          <w:b/>
          <w:bCs/>
        </w:rPr>
        <w:t>As CalSAWS continues its journey</w:t>
      </w:r>
      <w:r w:rsidR="00943599">
        <w:rPr>
          <w:b/>
          <w:bCs/>
        </w:rPr>
        <w:t xml:space="preserve"> to enhance BenefitsCal</w:t>
      </w:r>
      <w:r w:rsidR="0071791C" w:rsidRPr="00610872">
        <w:rPr>
          <w:b/>
          <w:bCs/>
        </w:rPr>
        <w:t>, know that Gainwell will always be by your side</w:t>
      </w:r>
      <w:r w:rsidR="0071791C" w:rsidRPr="00082839">
        <w:t>.</w:t>
      </w:r>
    </w:p>
    <w:p w14:paraId="77F96DD4" w14:textId="77777777" w:rsidR="0071791C" w:rsidRPr="00082839" w:rsidRDefault="0071791C" w:rsidP="0071791C">
      <w:pPr>
        <w:pStyle w:val="BodyText"/>
      </w:pPr>
      <w:r w:rsidRPr="00082839">
        <w:t>That’s what partners do. And we are proud to be yours.</w:t>
      </w:r>
      <w:r w:rsidRPr="00B51EB6">
        <w:rPr>
          <w:noProof/>
        </w:rPr>
        <w:t xml:space="preserve"> </w:t>
      </w:r>
    </w:p>
    <w:p w14:paraId="7EC23ABD" w14:textId="057A3287" w:rsidR="004B6D2A" w:rsidRPr="004B6D2A" w:rsidRDefault="004B6D2A" w:rsidP="004B6D2A">
      <w:pPr>
        <w:pStyle w:val="BodyText"/>
      </w:pPr>
    </w:p>
    <w:sectPr w:rsidR="004B6D2A" w:rsidRPr="004B6D2A">
      <w:headerReference w:type="default" r:id="rId19"/>
      <w:footerReference w:type="default" r:id="rId20"/>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752521D" w14:textId="77777777" w:rsidR="00A3031C" w:rsidRDefault="00A3031C" w:rsidP="00684BA3">
      <w:r>
        <w:separator/>
      </w:r>
    </w:p>
  </w:endnote>
  <w:endnote w:type="continuationSeparator" w:id="0">
    <w:p w14:paraId="03CD0B36" w14:textId="77777777" w:rsidR="00A3031C" w:rsidRDefault="00A3031C" w:rsidP="00684BA3">
      <w:r>
        <w:continuationSeparator/>
      </w:r>
    </w:p>
  </w:endnote>
  <w:endnote w:type="continuationNotice" w:id="1">
    <w:p w14:paraId="1B60DAEF" w14:textId="77777777" w:rsidR="00A3031C" w:rsidRDefault="00A3031C"/>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PMingLiU">
    <w:altName w:val="新細明體"/>
    <w:panose1 w:val="02010601000101010101"/>
    <w:charset w:val="88"/>
    <w:family w:val="roman"/>
    <w:pitch w:val="variable"/>
    <w:sig w:usb0="A00002FF" w:usb1="28CFFCFA" w:usb2="00000016" w:usb3="00000000" w:csb0="00100001" w:csb1="00000000"/>
  </w:font>
  <w:font w:name="Aptos Display">
    <w:charset w:val="00"/>
    <w:family w:val="swiss"/>
    <w:pitch w:val="variable"/>
    <w:sig w:usb0="20000287" w:usb1="00000003" w:usb2="00000000" w:usb3="00000000" w:csb0="000001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B1294A" w14:textId="0EB6B5F3" w:rsidR="00684BA3" w:rsidRDefault="00684BA3" w:rsidP="00684BA3">
    <w:pPr>
      <w:pStyle w:val="Footer"/>
      <w:jc w:val="right"/>
    </w:pPr>
    <w:r>
      <w:rPr>
        <w:noProof w:val="0"/>
      </w:rPr>
      <w:t>Gainwell Technologies</w:t>
    </w:r>
    <w:r>
      <w:rPr>
        <w:noProof w:val="0"/>
      </w:rPr>
      <w:tab/>
    </w:r>
    <w:sdt>
      <w:sdtPr>
        <w:rPr>
          <w:noProof w:val="0"/>
        </w:rPr>
        <w:id w:val="236455006"/>
        <w:docPartObj>
          <w:docPartGallery w:val="Page Numbers (Bottom of Page)"/>
          <w:docPartUnique/>
        </w:docPartObj>
      </w:sdtPr>
      <w:sdtEndPr>
        <w:rPr>
          <w:noProof/>
        </w:rPr>
      </w:sdtEndPr>
      <w:sdtContent>
        <w:r>
          <w:rPr>
            <w:noProof w:val="0"/>
          </w:rPr>
          <w:fldChar w:fldCharType="begin"/>
        </w:r>
        <w:r>
          <w:instrText xml:space="preserve"> PAGE   \* MERGEFORMAT </w:instrText>
        </w:r>
        <w:r>
          <w:rPr>
            <w:noProof w:val="0"/>
          </w:rPr>
          <w:fldChar w:fldCharType="separate"/>
        </w:r>
        <w:r>
          <w:t>2</w:t>
        </w:r>
        <w: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D3EEE9B" w14:textId="77777777" w:rsidR="00A3031C" w:rsidRDefault="00A3031C" w:rsidP="00684BA3">
      <w:r>
        <w:separator/>
      </w:r>
    </w:p>
  </w:footnote>
  <w:footnote w:type="continuationSeparator" w:id="0">
    <w:p w14:paraId="33B454E8" w14:textId="77777777" w:rsidR="00A3031C" w:rsidRDefault="00A3031C" w:rsidP="00684BA3">
      <w:r>
        <w:continuationSeparator/>
      </w:r>
    </w:p>
  </w:footnote>
  <w:footnote w:type="continuationNotice" w:id="1">
    <w:p w14:paraId="72BF58B1" w14:textId="77777777" w:rsidR="00A3031C" w:rsidRDefault="00A3031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29DBB3C" w14:textId="77777777" w:rsidR="00684BA3" w:rsidRPr="00684BA3" w:rsidRDefault="00684BA3" w:rsidP="00684BA3">
    <w:pPr>
      <w:pStyle w:val="Header"/>
    </w:pPr>
    <w:r w:rsidRPr="00684BA3">
      <w:rPr>
        <w:noProof/>
      </w:rPr>
      <w:drawing>
        <wp:anchor distT="0" distB="0" distL="114300" distR="114300" simplePos="0" relativeHeight="251658240" behindDoc="0" locked="0" layoutInCell="1" allowOverlap="1" wp14:anchorId="1860704F" wp14:editId="46C143B1">
          <wp:simplePos x="0" y="0"/>
          <wp:positionH relativeFrom="margin">
            <wp:align>right</wp:align>
          </wp:positionH>
          <wp:positionV relativeFrom="paragraph">
            <wp:posOffset>-213360</wp:posOffset>
          </wp:positionV>
          <wp:extent cx="1289050" cy="314960"/>
          <wp:effectExtent l="0" t="0" r="6350" b="8890"/>
          <wp:wrapSquare wrapText="bothSides"/>
          <wp:docPr id="635078783" name="Picture 1" descr="A black and grey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5078783" name="Picture 1" descr="A black and grey logo&#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289050" cy="314960"/>
                  </a:xfrm>
                  <a:prstGeom prst="rect">
                    <a:avLst/>
                  </a:prstGeom>
                </pic:spPr>
              </pic:pic>
            </a:graphicData>
          </a:graphic>
          <wp14:sizeRelH relativeFrom="margin">
            <wp14:pctWidth>0</wp14:pctWidth>
          </wp14:sizeRelH>
          <wp14:sizeRelV relativeFrom="margin">
            <wp14:pctHeight>0</wp14:pctHeight>
          </wp14:sizeRelV>
        </wp:anchor>
      </w:drawing>
    </w:r>
    <w:r w:rsidRPr="00684BA3">
      <w:t>Gainwell Response to CalSAWS Consortium</w:t>
    </w:r>
  </w:p>
  <w:p w14:paraId="2A6D23C6" w14:textId="2CD46DDE" w:rsidR="00684BA3" w:rsidRDefault="00684BA3">
    <w:pPr>
      <w:pStyle w:val="Header"/>
    </w:pPr>
    <w:r w:rsidRPr="00684BA3">
      <w:t>BenefitsCal Maintenance and Operations Services, RFP #: 01-2024, 07/30/2024</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E59AD2A0"/>
    <w:lvl w:ilvl="0">
      <w:start w:val="1"/>
      <w:numFmt w:val="decimal"/>
      <w:pStyle w:val="ListNumber5"/>
      <w:lvlText w:val="%1."/>
      <w:lvlJc w:val="left"/>
      <w:pPr>
        <w:tabs>
          <w:tab w:val="num" w:pos="1492"/>
        </w:tabs>
        <w:ind w:left="1492" w:hanging="360"/>
      </w:pPr>
    </w:lvl>
  </w:abstractNum>
  <w:abstractNum w:abstractNumId="1" w15:restartNumberingAfterBreak="0">
    <w:nsid w:val="FFFFFF7D"/>
    <w:multiLevelType w:val="singleLevel"/>
    <w:tmpl w:val="B7B2CA12"/>
    <w:lvl w:ilvl="0">
      <w:start w:val="1"/>
      <w:numFmt w:val="decimal"/>
      <w:pStyle w:val="ListNumber4"/>
      <w:lvlText w:val="%1."/>
      <w:lvlJc w:val="left"/>
      <w:pPr>
        <w:tabs>
          <w:tab w:val="num" w:pos="1209"/>
        </w:tabs>
        <w:ind w:left="1209" w:hanging="360"/>
      </w:pPr>
    </w:lvl>
  </w:abstractNum>
  <w:abstractNum w:abstractNumId="2" w15:restartNumberingAfterBreak="0">
    <w:nsid w:val="FFFFFF7E"/>
    <w:multiLevelType w:val="singleLevel"/>
    <w:tmpl w:val="91F4D47A"/>
    <w:lvl w:ilvl="0">
      <w:start w:val="1"/>
      <w:numFmt w:val="decimal"/>
      <w:pStyle w:val="ListNumber3"/>
      <w:lvlText w:val="%1."/>
      <w:lvlJc w:val="left"/>
      <w:pPr>
        <w:tabs>
          <w:tab w:val="num" w:pos="926"/>
        </w:tabs>
        <w:ind w:left="926" w:hanging="360"/>
      </w:pPr>
    </w:lvl>
  </w:abstractNum>
  <w:abstractNum w:abstractNumId="3" w15:restartNumberingAfterBreak="0">
    <w:nsid w:val="FFFFFF7F"/>
    <w:multiLevelType w:val="singleLevel"/>
    <w:tmpl w:val="EB4A1ED2"/>
    <w:lvl w:ilvl="0">
      <w:start w:val="1"/>
      <w:numFmt w:val="decimal"/>
      <w:pStyle w:val="ListNumber2"/>
      <w:lvlText w:val="%1."/>
      <w:lvlJc w:val="left"/>
      <w:pPr>
        <w:tabs>
          <w:tab w:val="num" w:pos="643"/>
        </w:tabs>
        <w:ind w:left="643" w:hanging="360"/>
      </w:pPr>
    </w:lvl>
  </w:abstractNum>
  <w:abstractNum w:abstractNumId="4" w15:restartNumberingAfterBreak="0">
    <w:nsid w:val="FFFFFF80"/>
    <w:multiLevelType w:val="singleLevel"/>
    <w:tmpl w:val="A79EF5B2"/>
    <w:lvl w:ilvl="0">
      <w:start w:val="1"/>
      <w:numFmt w:val="bullet"/>
      <w:pStyle w:val="ListBullet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CF823A14"/>
    <w:lvl w:ilvl="0">
      <w:start w:val="1"/>
      <w:numFmt w:val="bullet"/>
      <w:pStyle w:val="ListBullet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1EC5AC8"/>
    <w:lvl w:ilvl="0">
      <w:start w:val="1"/>
      <w:numFmt w:val="bullet"/>
      <w:pStyle w:val="ListBullet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71C2BB7C"/>
    <w:lvl w:ilvl="0">
      <w:start w:val="1"/>
      <w:numFmt w:val="bullet"/>
      <w:pStyle w:val="ListBullet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B8E0EC7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BF8A9D4A"/>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02941E0"/>
    <w:multiLevelType w:val="multilevel"/>
    <w:tmpl w:val="70BEBA6C"/>
    <w:lvl w:ilvl="0">
      <w:start w:val="1"/>
      <w:numFmt w:val="decimal"/>
      <w:pStyle w:val="NumbersAuto1Double"/>
      <w:lvlText w:val="%1."/>
      <w:lvlJc w:val="left"/>
      <w:pPr>
        <w:ind w:left="360" w:hanging="360"/>
      </w:pPr>
      <w:rPr>
        <w:rFonts w:ascii="Century Gothic" w:hAnsi="Century Gothic" w:hint="default"/>
        <w:sz w:val="22"/>
      </w:rPr>
    </w:lvl>
    <w:lvl w:ilvl="1">
      <w:start w:val="1"/>
      <w:numFmt w:val="lowerLetter"/>
      <w:pStyle w:val="NumbersAuto2Double"/>
      <w:lvlText w:val="%2."/>
      <w:lvlJc w:val="left"/>
      <w:pPr>
        <w:tabs>
          <w:tab w:val="num" w:pos="936"/>
        </w:tabs>
        <w:ind w:left="720" w:hanging="360"/>
      </w:pPr>
      <w:rPr>
        <w:rFonts w:hint="default"/>
        <w:sz w:val="22"/>
      </w:rPr>
    </w:lvl>
    <w:lvl w:ilvl="2">
      <w:start w:val="1"/>
      <w:numFmt w:val="lowerRoman"/>
      <w:pStyle w:val="NumbersAuto3Double"/>
      <w:lvlText w:val="%3."/>
      <w:lvlJc w:val="right"/>
      <w:pPr>
        <w:ind w:left="1080" w:hanging="216"/>
      </w:pPr>
      <w:rPr>
        <w:rFonts w:ascii="Arial" w:hAnsi="Arial" w:hint="default"/>
        <w:sz w:val="22"/>
      </w:rPr>
    </w:lvl>
    <w:lvl w:ilvl="3">
      <w:start w:val="1"/>
      <w:numFmt w:val="decimal"/>
      <w:lvlText w:val="%4."/>
      <w:lvlJc w:val="left"/>
      <w:pPr>
        <w:ind w:left="1512" w:hanging="432"/>
      </w:pPr>
      <w:rPr>
        <w:rFonts w:ascii="Arial" w:hAnsi="Arial" w:hint="default"/>
        <w:sz w:val="22"/>
      </w:rPr>
    </w:lvl>
    <w:lvl w:ilvl="4">
      <w:start w:val="1"/>
      <w:numFmt w:val="lowerLetter"/>
      <w:lvlText w:val="%5."/>
      <w:lvlJc w:val="left"/>
      <w:pPr>
        <w:ind w:left="1872" w:hanging="360"/>
      </w:pPr>
      <w:rPr>
        <w:rFonts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11" w15:restartNumberingAfterBreak="0">
    <w:nsid w:val="03644B1C"/>
    <w:multiLevelType w:val="hybridMultilevel"/>
    <w:tmpl w:val="35463E72"/>
    <w:lvl w:ilvl="0" w:tplc="FFFFFFFF">
      <w:start w:val="1"/>
      <w:numFmt w:val="bullet"/>
      <w:lvlText w:val=""/>
      <w:lvlJc w:val="left"/>
      <w:pPr>
        <w:tabs>
          <w:tab w:val="num" w:pos="0"/>
        </w:tabs>
        <w:ind w:left="0" w:firstLine="0"/>
      </w:pPr>
      <w:rPr>
        <w:rFonts w:ascii="Symbol" w:hAnsi="Symbol" w:hint="default"/>
        <w:color w:val="2B3A44"/>
        <w:sz w:val="22"/>
        <w:szCs w:val="18"/>
      </w:rPr>
    </w:lvl>
    <w:lvl w:ilvl="1" w:tplc="6A1C1A94">
      <w:start w:val="1"/>
      <w:numFmt w:val="bullet"/>
      <w:lvlText w:val="­"/>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cs="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cs="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053625FB"/>
    <w:multiLevelType w:val="hybridMultilevel"/>
    <w:tmpl w:val="F9968804"/>
    <w:lvl w:ilvl="0" w:tplc="952AF036">
      <w:start w:val="1"/>
      <w:numFmt w:val="bullet"/>
      <w:pStyle w:val="Index5"/>
      <w:lvlText w:val=""/>
      <w:lvlJc w:val="left"/>
      <w:pPr>
        <w:tabs>
          <w:tab w:val="num" w:pos="360"/>
        </w:tabs>
        <w:ind w:left="360" w:hanging="360"/>
      </w:pPr>
      <w:rPr>
        <w:rFonts w:ascii="Symbol" w:hAnsi="Symbol" w:hint="default"/>
        <w:b w:val="0"/>
        <w:i w:val="0"/>
        <w:color w:val="FFFFFF"/>
        <w:sz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07627828"/>
    <w:multiLevelType w:val="hybridMultilevel"/>
    <w:tmpl w:val="B86A504A"/>
    <w:lvl w:ilvl="0" w:tplc="7A6C08BA">
      <w:start w:val="1"/>
      <w:numFmt w:val="bullet"/>
      <w:pStyle w:val="Bullet3Double"/>
      <w:lvlText w:val=""/>
      <w:lvlJc w:val="left"/>
      <w:pPr>
        <w:tabs>
          <w:tab w:val="num" w:pos="1080"/>
        </w:tabs>
        <w:ind w:left="1080" w:hanging="360"/>
      </w:pPr>
      <w:rPr>
        <w:rFonts w:ascii="Symbol" w:hAnsi="Symbol" w:hint="default"/>
        <w:b w:val="0"/>
        <w:i w:val="0"/>
        <w:color w:val="auto"/>
        <w:sz w:val="22"/>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07C364F4"/>
    <w:multiLevelType w:val="hybridMultilevel"/>
    <w:tmpl w:val="A2C03380"/>
    <w:lvl w:ilvl="0" w:tplc="1D024506">
      <w:start w:val="1"/>
      <w:numFmt w:val="bullet"/>
      <w:pStyle w:val="Bullet3Single"/>
      <w:lvlText w:val=""/>
      <w:lvlJc w:val="left"/>
      <w:pPr>
        <w:tabs>
          <w:tab w:val="num" w:pos="1080"/>
        </w:tabs>
        <w:ind w:left="1080" w:hanging="360"/>
      </w:pPr>
      <w:rPr>
        <w:rFonts w:ascii="Symbol" w:hAnsi="Symbol" w:hint="default"/>
        <w:b w:val="0"/>
        <w:i w:val="0"/>
        <w:color w:val="2B3A44"/>
        <w:sz w:val="22"/>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0FD5096C"/>
    <w:multiLevelType w:val="multilevel"/>
    <w:tmpl w:val="08090023"/>
    <w:styleLink w:val="ArticleSection"/>
    <w:lvl w:ilvl="0">
      <w:start w:val="1"/>
      <w:numFmt w:val="upperRoman"/>
      <w:lvlText w:val="Article %1."/>
      <w:lvlJc w:val="left"/>
      <w:pPr>
        <w:ind w:left="0" w:firstLine="0"/>
      </w:pPr>
    </w:lvl>
    <w:lvl w:ilvl="1">
      <w:start w:val="1"/>
      <w:numFmt w:val="decimalZero"/>
      <w:isLgl/>
      <w:lvlText w:val="Section %1.%2"/>
      <w:lvlJc w:val="left"/>
      <w:pPr>
        <w:ind w:left="0" w:firstLine="0"/>
      </w:pPr>
    </w:lvl>
    <w:lvl w:ilvl="2">
      <w:start w:val="1"/>
      <w:numFmt w:val="lowerLetter"/>
      <w:lvlText w:val="(%3)"/>
      <w:lvlJc w:val="left"/>
      <w:pPr>
        <w:ind w:left="720" w:hanging="432"/>
      </w:pPr>
    </w:lvl>
    <w:lvl w:ilvl="3">
      <w:start w:val="1"/>
      <w:numFmt w:val="lowerRoman"/>
      <w:lvlText w:val="(%4)"/>
      <w:lvlJc w:val="right"/>
      <w:pPr>
        <w:ind w:left="864" w:hanging="144"/>
      </w:pPr>
    </w:lvl>
    <w:lvl w:ilvl="4">
      <w:start w:val="1"/>
      <w:numFmt w:val="decimal"/>
      <w:lvlText w:val="%5)"/>
      <w:lvlJc w:val="left"/>
      <w:pPr>
        <w:ind w:left="1008" w:hanging="432"/>
      </w:pPr>
    </w:lvl>
    <w:lvl w:ilvl="5">
      <w:start w:val="1"/>
      <w:numFmt w:val="lowerLetter"/>
      <w:lvlText w:val="%6)"/>
      <w:lvlJc w:val="left"/>
      <w:pPr>
        <w:ind w:left="1152" w:hanging="432"/>
      </w:pPr>
    </w:lvl>
    <w:lvl w:ilvl="6">
      <w:start w:val="1"/>
      <w:numFmt w:val="lowerRoman"/>
      <w:lvlText w:val="%7)"/>
      <w:lvlJc w:val="right"/>
      <w:pPr>
        <w:ind w:left="1296" w:hanging="288"/>
      </w:pPr>
    </w:lvl>
    <w:lvl w:ilvl="7">
      <w:start w:val="1"/>
      <w:numFmt w:val="lowerLetter"/>
      <w:lvlText w:val="%8."/>
      <w:lvlJc w:val="left"/>
      <w:pPr>
        <w:ind w:left="1440" w:hanging="432"/>
      </w:pPr>
    </w:lvl>
    <w:lvl w:ilvl="8">
      <w:start w:val="1"/>
      <w:numFmt w:val="lowerRoman"/>
      <w:lvlText w:val="%9."/>
      <w:lvlJc w:val="right"/>
      <w:pPr>
        <w:ind w:left="1584" w:hanging="144"/>
      </w:pPr>
    </w:lvl>
  </w:abstractNum>
  <w:abstractNum w:abstractNumId="16" w15:restartNumberingAfterBreak="0">
    <w:nsid w:val="10EC67D5"/>
    <w:multiLevelType w:val="hybridMultilevel"/>
    <w:tmpl w:val="D7929720"/>
    <w:lvl w:ilvl="0" w:tplc="0AC0C342">
      <w:start w:val="1"/>
      <w:numFmt w:val="bullet"/>
      <w:pStyle w:val="NumbersAuto5Single"/>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17" w15:restartNumberingAfterBreak="0">
    <w:nsid w:val="13BF474C"/>
    <w:multiLevelType w:val="multilevel"/>
    <w:tmpl w:val="5C9ADAE8"/>
    <w:styleLink w:val="NumberAutoSingle"/>
    <w:lvl w:ilvl="0">
      <w:start w:val="1"/>
      <w:numFmt w:val="decimal"/>
      <w:lvlText w:val="%1."/>
      <w:lvlJc w:val="left"/>
      <w:pPr>
        <w:tabs>
          <w:tab w:val="num" w:pos="360"/>
        </w:tabs>
        <w:ind w:left="360" w:hanging="360"/>
      </w:pPr>
      <w:rPr>
        <w:rFonts w:ascii="Arial" w:hAnsi="Arial" w:hint="default"/>
        <w:sz w:val="22"/>
      </w:rPr>
    </w:lvl>
    <w:lvl w:ilvl="1">
      <w:start w:val="1"/>
      <w:numFmt w:val="lowerLetter"/>
      <w:lvlText w:val="%2."/>
      <w:lvlJc w:val="left"/>
      <w:pPr>
        <w:tabs>
          <w:tab w:val="num" w:pos="864"/>
        </w:tabs>
        <w:ind w:left="864" w:hanging="504"/>
      </w:pPr>
      <w:rPr>
        <w:rFonts w:ascii="Arial" w:hAnsi="Arial" w:hint="default"/>
        <w:sz w:val="22"/>
      </w:rPr>
    </w:lvl>
    <w:lvl w:ilvl="2">
      <w:start w:val="1"/>
      <w:numFmt w:val="lowerRoman"/>
      <w:lvlText w:val="%3."/>
      <w:lvlJc w:val="right"/>
      <w:pPr>
        <w:tabs>
          <w:tab w:val="num" w:pos="1368"/>
        </w:tabs>
        <w:ind w:left="1368" w:hanging="360"/>
      </w:pPr>
      <w:rPr>
        <w:rFonts w:ascii="Arial" w:hAnsi="Arial" w:hint="default"/>
        <w:sz w:val="22"/>
      </w:rPr>
    </w:lvl>
    <w:lvl w:ilvl="3">
      <w:start w:val="1"/>
      <w:numFmt w:val="bullet"/>
      <w:lvlText w:val=""/>
      <w:lvlJc w:val="left"/>
      <w:pPr>
        <w:tabs>
          <w:tab w:val="num" w:pos="1584"/>
        </w:tabs>
        <w:ind w:left="1584" w:hanging="216"/>
      </w:pPr>
      <w:rPr>
        <w:rFonts w:ascii="Symbol" w:hAnsi="Symbol" w:hint="default"/>
        <w:sz w:val="22"/>
      </w:rPr>
    </w:lvl>
    <w:lvl w:ilvl="4">
      <w:start w:val="1"/>
      <w:numFmt w:val="bullet"/>
      <w:lvlText w:val=""/>
      <w:lvlJc w:val="left"/>
      <w:pPr>
        <w:tabs>
          <w:tab w:val="num" w:pos="1944"/>
        </w:tabs>
        <w:ind w:left="1944" w:hanging="360"/>
      </w:pPr>
      <w:rPr>
        <w:rFonts w:ascii="Symbol" w:hAnsi="Symbol" w:hint="default"/>
        <w:color w:val="auto"/>
        <w:sz w:val="22"/>
      </w:rPr>
    </w:lvl>
    <w:lvl w:ilvl="5">
      <w:start w:val="1"/>
      <w:numFmt w:val="lowerRoman"/>
      <w:lvlText w:val="%6."/>
      <w:lvlJc w:val="right"/>
      <w:pPr>
        <w:tabs>
          <w:tab w:val="num" w:pos="5400"/>
        </w:tabs>
        <w:ind w:left="5400" w:hanging="180"/>
      </w:pPr>
      <w:rPr>
        <w:rFonts w:hint="default"/>
      </w:rPr>
    </w:lvl>
    <w:lvl w:ilvl="6">
      <w:start w:val="1"/>
      <w:numFmt w:val="decimal"/>
      <w:lvlText w:val="%7."/>
      <w:lvlJc w:val="left"/>
      <w:pPr>
        <w:tabs>
          <w:tab w:val="num" w:pos="6120"/>
        </w:tabs>
        <w:ind w:left="6120" w:hanging="360"/>
      </w:pPr>
      <w:rPr>
        <w:rFonts w:hint="default"/>
      </w:rPr>
    </w:lvl>
    <w:lvl w:ilvl="7">
      <w:start w:val="1"/>
      <w:numFmt w:val="lowerLetter"/>
      <w:lvlText w:val="%8."/>
      <w:lvlJc w:val="left"/>
      <w:pPr>
        <w:tabs>
          <w:tab w:val="num" w:pos="6840"/>
        </w:tabs>
        <w:ind w:left="6840" w:hanging="360"/>
      </w:pPr>
      <w:rPr>
        <w:rFonts w:hint="default"/>
      </w:rPr>
    </w:lvl>
    <w:lvl w:ilvl="8">
      <w:start w:val="1"/>
      <w:numFmt w:val="lowerRoman"/>
      <w:lvlText w:val="%9."/>
      <w:lvlJc w:val="right"/>
      <w:pPr>
        <w:tabs>
          <w:tab w:val="num" w:pos="7560"/>
        </w:tabs>
        <w:ind w:left="7560" w:hanging="180"/>
      </w:pPr>
      <w:rPr>
        <w:rFonts w:hint="default"/>
      </w:rPr>
    </w:lvl>
  </w:abstractNum>
  <w:abstractNum w:abstractNumId="18" w15:restartNumberingAfterBreak="0">
    <w:nsid w:val="1AED34C1"/>
    <w:multiLevelType w:val="hybridMultilevel"/>
    <w:tmpl w:val="CA06F7E2"/>
    <w:lvl w:ilvl="0" w:tplc="3B7EB1D0">
      <w:start w:val="1"/>
      <w:numFmt w:val="none"/>
      <w:pStyle w:val="Bullet3SubtextDouble"/>
      <w:lvlText w:val=""/>
      <w:lvlJc w:val="left"/>
      <w:pPr>
        <w:tabs>
          <w:tab w:val="num" w:pos="1080"/>
        </w:tabs>
        <w:ind w:left="1080" w:hanging="10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21B6031E"/>
    <w:multiLevelType w:val="multilevel"/>
    <w:tmpl w:val="F85221A0"/>
    <w:styleLink w:val="Bullet1"/>
    <w:lvl w:ilvl="0">
      <w:start w:val="1"/>
      <w:numFmt w:val="bullet"/>
      <w:lvlText w:val=""/>
      <w:lvlJc w:val="left"/>
      <w:pPr>
        <w:tabs>
          <w:tab w:val="num" w:pos="216"/>
        </w:tabs>
        <w:ind w:left="216" w:hanging="216"/>
      </w:pPr>
      <w:rPr>
        <w:rFonts w:ascii="Symbol" w:hAnsi="Symbol"/>
        <w:sz w:val="20"/>
      </w:rPr>
    </w:lvl>
    <w:lvl w:ilvl="1">
      <w:start w:val="1"/>
      <w:numFmt w:val="bullet"/>
      <w:lvlText w:val=""/>
      <w:lvlJc w:val="left"/>
      <w:pPr>
        <w:tabs>
          <w:tab w:val="num" w:pos="432"/>
        </w:tabs>
        <w:ind w:left="216" w:firstLine="0"/>
      </w:pPr>
      <w:rPr>
        <w:rFonts w:ascii="Symbol" w:hAnsi="Symbol" w:hint="default"/>
        <w:color w:val="3859AC"/>
        <w:sz w:val="20"/>
      </w:rPr>
    </w:lvl>
    <w:lvl w:ilvl="2">
      <w:start w:val="1"/>
      <w:numFmt w:val="bullet"/>
      <w:lvlText w:val=""/>
      <w:lvlJc w:val="left"/>
      <w:pPr>
        <w:tabs>
          <w:tab w:val="num" w:pos="648"/>
        </w:tabs>
        <w:ind w:left="432" w:hanging="216"/>
      </w:pPr>
      <w:rPr>
        <w:rFonts w:ascii="Symbol" w:hAnsi="Symbol" w:hint="default"/>
        <w:sz w:val="20"/>
      </w:rPr>
    </w:lvl>
    <w:lvl w:ilvl="3">
      <w:start w:val="1"/>
      <w:numFmt w:val="bullet"/>
      <w:lvlText w:val=""/>
      <w:lvlJc w:val="left"/>
      <w:pPr>
        <w:tabs>
          <w:tab w:val="num" w:pos="864"/>
        </w:tabs>
        <w:ind w:left="648" w:hanging="432"/>
      </w:pPr>
      <w:rPr>
        <w:rFonts w:ascii="Symbol" w:hAnsi="Symbol" w:hint="default"/>
        <w:color w:val="3859AC"/>
        <w:sz w:val="20"/>
      </w:rPr>
    </w:lvl>
    <w:lvl w:ilvl="4">
      <w:start w:val="1"/>
      <w:numFmt w:val="bullet"/>
      <w:lvlText w:val=""/>
      <w:lvlJc w:val="left"/>
      <w:pPr>
        <w:tabs>
          <w:tab w:val="num" w:pos="1080"/>
        </w:tabs>
        <w:ind w:left="864" w:hanging="648"/>
      </w:pPr>
      <w:rPr>
        <w:rFonts w:ascii="Symbol" w:hAnsi="Symbol" w:hint="default"/>
        <w:sz w:val="20"/>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0" w15:restartNumberingAfterBreak="0">
    <w:nsid w:val="23CE4319"/>
    <w:multiLevelType w:val="multilevel"/>
    <w:tmpl w:val="FC700078"/>
    <w:lvl w:ilvl="0">
      <w:start w:val="1"/>
      <w:numFmt w:val="decimal"/>
      <w:pStyle w:val="Heading1"/>
      <w:lvlText w:val="%1"/>
      <w:lvlJc w:val="left"/>
      <w:pPr>
        <w:ind w:left="3060" w:hanging="360"/>
      </w:pPr>
      <w:rPr>
        <w:rFonts w:hint="default"/>
      </w:rPr>
    </w:lvl>
    <w:lvl w:ilvl="1">
      <w:start w:val="1"/>
      <w:numFmt w:val="decimal"/>
      <w:pStyle w:val="Heading2"/>
      <w:lvlText w:val="%1.%2"/>
      <w:lvlJc w:val="left"/>
      <w:pPr>
        <w:ind w:left="792" w:hanging="792"/>
      </w:pPr>
      <w:rPr>
        <w:rFonts w:hint="default"/>
      </w:rPr>
    </w:lvl>
    <w:lvl w:ilvl="2">
      <w:start w:val="1"/>
      <w:numFmt w:val="decimal"/>
      <w:pStyle w:val="Heading3"/>
      <w:lvlText w:val="%1.%2.%3"/>
      <w:lvlJc w:val="left"/>
      <w:pPr>
        <w:ind w:left="1224" w:hanging="1224"/>
      </w:pPr>
      <w:rPr>
        <w:rFonts w:hint="default"/>
      </w:rPr>
    </w:lvl>
    <w:lvl w:ilvl="3">
      <w:start w:val="1"/>
      <w:numFmt w:val="decimal"/>
      <w:pStyle w:val="Heading4"/>
      <w:lvlText w:val="%1.%2.%3.%4"/>
      <w:lvlJc w:val="left"/>
      <w:pPr>
        <w:ind w:left="1728" w:hanging="1728"/>
      </w:pPr>
      <w:rPr>
        <w:rFonts w:hint="default"/>
      </w:rPr>
    </w:lvl>
    <w:lvl w:ilvl="4">
      <w:start w:val="1"/>
      <w:numFmt w:val="decimal"/>
      <w:pStyle w:val="Heading5"/>
      <w:lvlText w:val="%1.%2.%3.%4.%5"/>
      <w:lvlJc w:val="left"/>
      <w:pPr>
        <w:ind w:left="2232" w:hanging="2232"/>
      </w:pPr>
      <w:rPr>
        <w:rFonts w:hint="default"/>
      </w:rPr>
    </w:lvl>
    <w:lvl w:ilvl="5">
      <w:start w:val="1"/>
      <w:numFmt w:val="decimal"/>
      <w:pStyle w:val="Heading6"/>
      <w:lvlText w:val="%1.%2.%3.%4.%5.%6"/>
      <w:lvlJc w:val="left"/>
      <w:pPr>
        <w:ind w:left="2736" w:hanging="2736"/>
      </w:pPr>
      <w:rPr>
        <w:rFonts w:hint="default"/>
      </w:rPr>
    </w:lvl>
    <w:lvl w:ilvl="6">
      <w:start w:val="1"/>
      <w:numFmt w:val="decimal"/>
      <w:pStyle w:val="Heading7"/>
      <w:lvlText w:val="%1.%2.%3.%4.%5.%6.%7"/>
      <w:lvlJc w:val="left"/>
      <w:pPr>
        <w:ind w:left="3240" w:hanging="3240"/>
      </w:pPr>
      <w:rPr>
        <w:rFonts w:hint="default"/>
      </w:rPr>
    </w:lvl>
    <w:lvl w:ilvl="7">
      <w:start w:val="1"/>
      <w:numFmt w:val="decimal"/>
      <w:pStyle w:val="Heading8"/>
      <w:lvlText w:val="%1.%2.%3.%4.%5.%6.%7.%8"/>
      <w:lvlJc w:val="left"/>
      <w:pPr>
        <w:ind w:left="3744" w:hanging="3744"/>
      </w:pPr>
      <w:rPr>
        <w:rFonts w:hint="default"/>
      </w:rPr>
    </w:lvl>
    <w:lvl w:ilvl="8">
      <w:start w:val="1"/>
      <w:numFmt w:val="decimal"/>
      <w:pStyle w:val="Heading9"/>
      <w:lvlText w:val="%1.%2.%3.%4.%5.%6.%7.%8.%9"/>
      <w:lvlJc w:val="left"/>
      <w:pPr>
        <w:ind w:left="4320" w:hanging="4320"/>
      </w:pPr>
      <w:rPr>
        <w:rFonts w:hint="default"/>
      </w:rPr>
    </w:lvl>
  </w:abstractNum>
  <w:abstractNum w:abstractNumId="21" w15:restartNumberingAfterBreak="0">
    <w:nsid w:val="240D4F18"/>
    <w:multiLevelType w:val="hybridMultilevel"/>
    <w:tmpl w:val="41C6A7DC"/>
    <w:lvl w:ilvl="0" w:tplc="04090001">
      <w:start w:val="1"/>
      <w:numFmt w:val="bullet"/>
      <w:lvlText w:val=""/>
      <w:lvlJc w:val="left"/>
      <w:pPr>
        <w:tabs>
          <w:tab w:val="num" w:pos="288"/>
        </w:tabs>
        <w:ind w:left="288" w:firstLine="0"/>
      </w:pPr>
      <w:rPr>
        <w:rFonts w:ascii="Symbol" w:hAnsi="Symbol" w:hint="default"/>
        <w:color w:val="2B3A44"/>
        <w:sz w:val="22"/>
        <w:szCs w:val="18"/>
      </w:rPr>
    </w:lvl>
    <w:lvl w:ilvl="1" w:tplc="FFFFFFFF">
      <w:start w:val="1"/>
      <w:numFmt w:val="bullet"/>
      <w:lvlText w:val="o"/>
      <w:lvlJc w:val="left"/>
      <w:pPr>
        <w:tabs>
          <w:tab w:val="num" w:pos="1728"/>
        </w:tabs>
        <w:ind w:left="1728" w:hanging="360"/>
      </w:pPr>
      <w:rPr>
        <w:rFonts w:ascii="Courier New" w:hAnsi="Courier New" w:cs="Courier New" w:hint="default"/>
      </w:rPr>
    </w:lvl>
    <w:lvl w:ilvl="2" w:tplc="FFFFFFFF" w:tentative="1">
      <w:start w:val="1"/>
      <w:numFmt w:val="bullet"/>
      <w:lvlText w:val=""/>
      <w:lvlJc w:val="left"/>
      <w:pPr>
        <w:tabs>
          <w:tab w:val="num" w:pos="2448"/>
        </w:tabs>
        <w:ind w:left="2448" w:hanging="360"/>
      </w:pPr>
      <w:rPr>
        <w:rFonts w:ascii="Wingdings" w:hAnsi="Wingdings" w:hint="default"/>
      </w:rPr>
    </w:lvl>
    <w:lvl w:ilvl="3" w:tplc="FFFFFFFF" w:tentative="1">
      <w:start w:val="1"/>
      <w:numFmt w:val="bullet"/>
      <w:lvlText w:val=""/>
      <w:lvlJc w:val="left"/>
      <w:pPr>
        <w:tabs>
          <w:tab w:val="num" w:pos="3168"/>
        </w:tabs>
        <w:ind w:left="3168" w:hanging="360"/>
      </w:pPr>
      <w:rPr>
        <w:rFonts w:ascii="Symbol" w:hAnsi="Symbol" w:hint="default"/>
      </w:rPr>
    </w:lvl>
    <w:lvl w:ilvl="4" w:tplc="FFFFFFFF" w:tentative="1">
      <w:start w:val="1"/>
      <w:numFmt w:val="bullet"/>
      <w:lvlText w:val="o"/>
      <w:lvlJc w:val="left"/>
      <w:pPr>
        <w:tabs>
          <w:tab w:val="num" w:pos="3888"/>
        </w:tabs>
        <w:ind w:left="3888" w:hanging="360"/>
      </w:pPr>
      <w:rPr>
        <w:rFonts w:ascii="Courier New" w:hAnsi="Courier New" w:cs="Courier New" w:hint="default"/>
      </w:rPr>
    </w:lvl>
    <w:lvl w:ilvl="5" w:tplc="FFFFFFFF" w:tentative="1">
      <w:start w:val="1"/>
      <w:numFmt w:val="bullet"/>
      <w:lvlText w:val=""/>
      <w:lvlJc w:val="left"/>
      <w:pPr>
        <w:tabs>
          <w:tab w:val="num" w:pos="4608"/>
        </w:tabs>
        <w:ind w:left="4608" w:hanging="360"/>
      </w:pPr>
      <w:rPr>
        <w:rFonts w:ascii="Wingdings" w:hAnsi="Wingdings" w:hint="default"/>
      </w:rPr>
    </w:lvl>
    <w:lvl w:ilvl="6" w:tplc="FFFFFFFF" w:tentative="1">
      <w:start w:val="1"/>
      <w:numFmt w:val="bullet"/>
      <w:lvlText w:val=""/>
      <w:lvlJc w:val="left"/>
      <w:pPr>
        <w:tabs>
          <w:tab w:val="num" w:pos="5328"/>
        </w:tabs>
        <w:ind w:left="5328" w:hanging="360"/>
      </w:pPr>
      <w:rPr>
        <w:rFonts w:ascii="Symbol" w:hAnsi="Symbol" w:hint="default"/>
      </w:rPr>
    </w:lvl>
    <w:lvl w:ilvl="7" w:tplc="FFFFFFFF" w:tentative="1">
      <w:start w:val="1"/>
      <w:numFmt w:val="bullet"/>
      <w:lvlText w:val="o"/>
      <w:lvlJc w:val="left"/>
      <w:pPr>
        <w:tabs>
          <w:tab w:val="num" w:pos="6048"/>
        </w:tabs>
        <w:ind w:left="6048" w:hanging="360"/>
      </w:pPr>
      <w:rPr>
        <w:rFonts w:ascii="Courier New" w:hAnsi="Courier New" w:cs="Courier New" w:hint="default"/>
      </w:rPr>
    </w:lvl>
    <w:lvl w:ilvl="8" w:tplc="FFFFFFFF" w:tentative="1">
      <w:start w:val="1"/>
      <w:numFmt w:val="bullet"/>
      <w:lvlText w:val=""/>
      <w:lvlJc w:val="left"/>
      <w:pPr>
        <w:tabs>
          <w:tab w:val="num" w:pos="6768"/>
        </w:tabs>
        <w:ind w:left="6768" w:hanging="360"/>
      </w:pPr>
      <w:rPr>
        <w:rFonts w:ascii="Wingdings" w:hAnsi="Wingdings" w:hint="default"/>
      </w:rPr>
    </w:lvl>
  </w:abstractNum>
  <w:abstractNum w:abstractNumId="22" w15:restartNumberingAfterBreak="0">
    <w:nsid w:val="247960B6"/>
    <w:multiLevelType w:val="multilevel"/>
    <w:tmpl w:val="1F9E6E3A"/>
    <w:styleLink w:val="NumbersAutoDouble"/>
    <w:lvl w:ilvl="0">
      <w:start w:val="1"/>
      <w:numFmt w:val="decimal"/>
      <w:lvlText w:val="%1."/>
      <w:lvlJc w:val="left"/>
      <w:pPr>
        <w:tabs>
          <w:tab w:val="num" w:pos="360"/>
        </w:tabs>
        <w:ind w:left="360" w:hanging="360"/>
      </w:pPr>
      <w:rPr>
        <w:rFonts w:ascii="Arial" w:hAnsi="Arial" w:hint="default"/>
        <w:sz w:val="22"/>
      </w:rPr>
    </w:lvl>
    <w:lvl w:ilvl="1">
      <w:start w:val="1"/>
      <w:numFmt w:val="lowerLetter"/>
      <w:lvlText w:val="%2."/>
      <w:lvlJc w:val="left"/>
      <w:pPr>
        <w:tabs>
          <w:tab w:val="num" w:pos="1224"/>
        </w:tabs>
        <w:ind w:left="864" w:hanging="504"/>
      </w:pPr>
      <w:rPr>
        <w:rFonts w:hint="default"/>
      </w:rPr>
    </w:lvl>
    <w:lvl w:ilvl="2">
      <w:start w:val="1"/>
      <w:numFmt w:val="lowerRoman"/>
      <w:lvlText w:val="%3."/>
      <w:lvlJc w:val="right"/>
      <w:pPr>
        <w:tabs>
          <w:tab w:val="num" w:pos="1224"/>
        </w:tabs>
        <w:ind w:left="864" w:firstLine="144"/>
      </w:pPr>
      <w:rPr>
        <w:rFonts w:hint="default"/>
      </w:rPr>
    </w:lvl>
    <w:lvl w:ilvl="3">
      <w:start w:val="1"/>
      <w:numFmt w:val="bullet"/>
      <w:lvlText w:val=""/>
      <w:lvlJc w:val="left"/>
      <w:pPr>
        <w:tabs>
          <w:tab w:val="num" w:pos="1584"/>
        </w:tabs>
        <w:ind w:left="1584" w:hanging="216"/>
      </w:pPr>
      <w:rPr>
        <w:rFonts w:ascii="Symbol" w:hAnsi="Symbol" w:hint="default"/>
      </w:rPr>
    </w:lvl>
    <w:lvl w:ilvl="4">
      <w:start w:val="1"/>
      <w:numFmt w:val="bullet"/>
      <w:lvlText w:val=""/>
      <w:lvlJc w:val="left"/>
      <w:pPr>
        <w:tabs>
          <w:tab w:val="num" w:pos="1944"/>
        </w:tabs>
        <w:ind w:left="1944" w:hanging="360"/>
      </w:pPr>
      <w:rPr>
        <w:rFonts w:ascii="Symbol" w:hAnsi="Symbol" w:hint="default"/>
      </w:rPr>
    </w:lvl>
    <w:lvl w:ilvl="5">
      <w:start w:val="1"/>
      <w:numFmt w:val="lowerRoman"/>
      <w:lvlText w:val="%6."/>
      <w:lvlJc w:val="right"/>
      <w:pPr>
        <w:ind w:left="4320" w:hanging="180"/>
      </w:pPr>
      <w:rPr>
        <w:rFonts w:hint="default"/>
      </w:rPr>
    </w:lvl>
    <w:lvl w:ilvl="6">
      <w:start w:val="1"/>
      <w:numFmt w:val="decimal"/>
      <w:lvlText w:val="%7."/>
      <w:lvlJc w:val="left"/>
      <w:pPr>
        <w:ind w:left="5040" w:hanging="360"/>
      </w:pPr>
      <w:rPr>
        <w:rFonts w:hint="default"/>
      </w:rPr>
    </w:lvl>
    <w:lvl w:ilvl="7">
      <w:start w:val="1"/>
      <w:numFmt w:val="lowerLetter"/>
      <w:lvlText w:val="%8."/>
      <w:lvlJc w:val="left"/>
      <w:pPr>
        <w:ind w:left="5760" w:hanging="360"/>
      </w:pPr>
      <w:rPr>
        <w:rFonts w:hint="default"/>
      </w:rPr>
    </w:lvl>
    <w:lvl w:ilvl="8">
      <w:start w:val="1"/>
      <w:numFmt w:val="lowerRoman"/>
      <w:lvlText w:val="%9."/>
      <w:lvlJc w:val="right"/>
      <w:pPr>
        <w:ind w:left="6480" w:hanging="180"/>
      </w:pPr>
      <w:rPr>
        <w:rFonts w:hint="default"/>
      </w:rPr>
    </w:lvl>
  </w:abstractNum>
  <w:abstractNum w:abstractNumId="23" w15:restartNumberingAfterBreak="0">
    <w:nsid w:val="26C45A36"/>
    <w:multiLevelType w:val="hybridMultilevel"/>
    <w:tmpl w:val="A9F22F02"/>
    <w:lvl w:ilvl="0" w:tplc="C9487782">
      <w:start w:val="1"/>
      <w:numFmt w:val="bullet"/>
      <w:pStyle w:val="TableText10Bullet2Double"/>
      <w:lvlText w:val="–"/>
      <w:lvlJc w:val="left"/>
      <w:pPr>
        <w:tabs>
          <w:tab w:val="num" w:pos="216"/>
        </w:tabs>
        <w:ind w:left="216" w:firstLine="0"/>
      </w:pPr>
      <w:rPr>
        <w:rFonts w:ascii="Arial" w:hAnsi="Arial" w:hint="default"/>
        <w:color w:val="auto"/>
        <w:sz w:val="18"/>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28F6184E"/>
    <w:multiLevelType w:val="hybridMultilevel"/>
    <w:tmpl w:val="98A6C152"/>
    <w:lvl w:ilvl="0" w:tplc="D8E42D2A">
      <w:numFmt w:val="none"/>
      <w:pStyle w:val="Bullet2SubtextDouble"/>
      <w:lvlText w:val=""/>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5" w15:restartNumberingAfterBreak="0">
    <w:nsid w:val="2C9F1755"/>
    <w:multiLevelType w:val="hybridMultilevel"/>
    <w:tmpl w:val="7CA43084"/>
    <w:lvl w:ilvl="0" w:tplc="44D04A22">
      <w:start w:val="1"/>
      <w:numFmt w:val="decimal"/>
      <w:pStyle w:val="NumbersAutoBold"/>
      <w:lvlText w:val="%1."/>
      <w:lvlJc w:val="left"/>
      <w:pPr>
        <w:tabs>
          <w:tab w:val="num" w:pos="360"/>
        </w:tabs>
        <w:ind w:left="36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328258C6"/>
    <w:multiLevelType w:val="hybridMultilevel"/>
    <w:tmpl w:val="E9B6845A"/>
    <w:lvl w:ilvl="0" w:tplc="047A3D54">
      <w:start w:val="1"/>
      <w:numFmt w:val="bullet"/>
      <w:pStyle w:val="Bullet3Double0"/>
      <w:lvlText w:val=""/>
      <w:lvlJc w:val="left"/>
      <w:pPr>
        <w:tabs>
          <w:tab w:val="num" w:pos="1080"/>
        </w:tabs>
        <w:ind w:left="1080" w:hanging="360"/>
      </w:pPr>
      <w:rPr>
        <w:rFonts w:ascii="Symbol" w:hAnsi="Symbol" w:hint="default"/>
        <w:b w:val="0"/>
        <w:i w:val="0"/>
        <w:color w:val="2B3A44"/>
        <w:sz w:val="22"/>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36854438"/>
    <w:multiLevelType w:val="hybridMultilevel"/>
    <w:tmpl w:val="49746A8E"/>
    <w:lvl w:ilvl="0" w:tplc="5866C722">
      <w:numFmt w:val="none"/>
      <w:pStyle w:val="Bullet2SubtextSingle"/>
      <w:lvlText w:val=""/>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8" w15:restartNumberingAfterBreak="0">
    <w:nsid w:val="43E31F5A"/>
    <w:multiLevelType w:val="hybridMultilevel"/>
    <w:tmpl w:val="24842806"/>
    <w:lvl w:ilvl="0" w:tplc="D41E08A0">
      <w:start w:val="1"/>
      <w:numFmt w:val="bullet"/>
      <w:pStyle w:val="NumbersAuto4Double"/>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29" w15:restartNumberingAfterBreak="0">
    <w:nsid w:val="44635F84"/>
    <w:multiLevelType w:val="hybridMultilevel"/>
    <w:tmpl w:val="44B4FAFC"/>
    <w:lvl w:ilvl="0" w:tplc="46BC324A">
      <w:start w:val="1"/>
      <w:numFmt w:val="none"/>
      <w:pStyle w:val="Bullet3SubtextSingle"/>
      <w:lvlText w:val=""/>
      <w:lvlJc w:val="left"/>
      <w:pPr>
        <w:tabs>
          <w:tab w:val="num" w:pos="1080"/>
        </w:tabs>
        <w:ind w:left="1080" w:hanging="108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0" w15:restartNumberingAfterBreak="0">
    <w:nsid w:val="472171C4"/>
    <w:multiLevelType w:val="multilevel"/>
    <w:tmpl w:val="50AAE700"/>
    <w:lvl w:ilvl="0">
      <w:start w:val="1"/>
      <w:numFmt w:val="decimal"/>
      <w:pStyle w:val="NumbersAutoBoldDouble"/>
      <w:lvlText w:val="%1."/>
      <w:lvlJc w:val="left"/>
      <w:pPr>
        <w:tabs>
          <w:tab w:val="num" w:pos="425"/>
        </w:tabs>
        <w:ind w:left="425" w:hanging="425"/>
      </w:pPr>
      <w:rPr>
        <w:rFonts w:hint="default"/>
        <w:b/>
        <w:i w:val="0"/>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decimal"/>
      <w:lvlText w:val="%4."/>
      <w:lvlJc w:val="left"/>
      <w:pPr>
        <w:tabs>
          <w:tab w:val="num" w:pos="1701"/>
        </w:tabs>
        <w:ind w:left="1701" w:hanging="425"/>
      </w:pPr>
      <w:rPr>
        <w:rFonts w:hint="default"/>
      </w:rPr>
    </w:lvl>
    <w:lvl w:ilvl="4">
      <w:start w:val="1"/>
      <w:numFmt w:val="lowerLetter"/>
      <w:lvlText w:val="%5."/>
      <w:lvlJc w:val="left"/>
      <w:pPr>
        <w:tabs>
          <w:tab w:val="num" w:pos="2126"/>
        </w:tabs>
        <w:ind w:left="2126" w:hanging="425"/>
      </w:pPr>
      <w:rPr>
        <w:rFonts w:hint="default"/>
      </w:rPr>
    </w:lvl>
    <w:lvl w:ilvl="5">
      <w:start w:val="1"/>
      <w:numFmt w:val="lowerRoman"/>
      <w:lvlText w:val="%6."/>
      <w:lvlJc w:val="left"/>
      <w:pPr>
        <w:tabs>
          <w:tab w:val="num" w:pos="2552"/>
        </w:tabs>
        <w:ind w:left="2552" w:hanging="426"/>
      </w:pPr>
      <w:rPr>
        <w:rFonts w:hint="default"/>
      </w:rPr>
    </w:lvl>
    <w:lvl w:ilvl="6">
      <w:start w:val="1"/>
      <w:numFmt w:val="decimal"/>
      <w:lvlText w:val="%7."/>
      <w:lvlJc w:val="left"/>
      <w:pPr>
        <w:tabs>
          <w:tab w:val="num" w:pos="2977"/>
        </w:tabs>
        <w:ind w:left="2977" w:hanging="425"/>
      </w:pPr>
      <w:rPr>
        <w:rFonts w:hint="default"/>
      </w:rPr>
    </w:lvl>
    <w:lvl w:ilvl="7">
      <w:start w:val="1"/>
      <w:numFmt w:val="lowerLetter"/>
      <w:lvlText w:val="%8."/>
      <w:lvlJc w:val="left"/>
      <w:pPr>
        <w:tabs>
          <w:tab w:val="num" w:pos="3402"/>
        </w:tabs>
        <w:ind w:left="3402" w:hanging="425"/>
      </w:pPr>
      <w:rPr>
        <w:rFonts w:hint="default"/>
      </w:rPr>
    </w:lvl>
    <w:lvl w:ilvl="8">
      <w:start w:val="1"/>
      <w:numFmt w:val="lowerRoman"/>
      <w:lvlText w:val="%9."/>
      <w:lvlJc w:val="right"/>
      <w:pPr>
        <w:tabs>
          <w:tab w:val="num" w:pos="3827"/>
        </w:tabs>
        <w:ind w:left="3827" w:hanging="425"/>
      </w:pPr>
      <w:rPr>
        <w:rFonts w:hint="default"/>
      </w:rPr>
    </w:lvl>
  </w:abstractNum>
  <w:abstractNum w:abstractNumId="31" w15:restartNumberingAfterBreak="0">
    <w:nsid w:val="49D375EB"/>
    <w:multiLevelType w:val="hybridMultilevel"/>
    <w:tmpl w:val="6AB4F974"/>
    <w:lvl w:ilvl="0" w:tplc="765AE598">
      <w:start w:val="1"/>
      <w:numFmt w:val="bullet"/>
      <w:pStyle w:val="CvrLtrBullet1Double"/>
      <w:lvlText w:val=""/>
      <w:lvlJc w:val="left"/>
      <w:pPr>
        <w:tabs>
          <w:tab w:val="num" w:pos="0"/>
        </w:tabs>
        <w:ind w:left="0" w:firstLine="0"/>
      </w:pPr>
      <w:rPr>
        <w:rFonts w:ascii="Symbol" w:hAnsi="Symbol" w:hint="default"/>
        <w:color w:val="2B3A44"/>
        <w:sz w:val="22"/>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2" w15:restartNumberingAfterBreak="0">
    <w:nsid w:val="4A4502F3"/>
    <w:multiLevelType w:val="hybridMultilevel"/>
    <w:tmpl w:val="E3247D10"/>
    <w:lvl w:ilvl="0" w:tplc="39888CC2">
      <w:start w:val="1"/>
      <w:numFmt w:val="bullet"/>
      <w:pStyle w:val="Bullet5Double"/>
      <w:lvlText w:val=""/>
      <w:lvlJc w:val="left"/>
      <w:pPr>
        <w:tabs>
          <w:tab w:val="num" w:pos="1800"/>
        </w:tabs>
        <w:ind w:left="1800" w:hanging="360"/>
      </w:pPr>
      <w:rPr>
        <w:rFonts w:ascii="Symbol" w:hAnsi="Symbol" w:hint="default"/>
        <w:b w:val="0"/>
        <w:i w:val="0"/>
        <w:color w:val="2B3A44"/>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4A93317F"/>
    <w:multiLevelType w:val="hybridMultilevel"/>
    <w:tmpl w:val="442004E4"/>
    <w:lvl w:ilvl="0" w:tplc="060C569E">
      <w:start w:val="1"/>
      <w:numFmt w:val="bullet"/>
      <w:pStyle w:val="QuotationAttribute"/>
      <w:lvlText w:val=""/>
      <w:lvlJc w:val="left"/>
      <w:pPr>
        <w:ind w:left="108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4B024701"/>
    <w:multiLevelType w:val="hybridMultilevel"/>
    <w:tmpl w:val="9EAE0F16"/>
    <w:lvl w:ilvl="0" w:tplc="2F9CF242">
      <w:start w:val="1"/>
      <w:numFmt w:val="bullet"/>
      <w:pStyle w:val="RightSidebarBullet"/>
      <w:lvlText w:val=""/>
      <w:lvlJc w:val="left"/>
      <w:pPr>
        <w:ind w:left="720" w:hanging="360"/>
      </w:pPr>
      <w:rPr>
        <w:rFonts w:ascii="Symbol" w:hAnsi="Symbol" w:hint="default"/>
        <w:b w:val="0"/>
        <w:i w:val="0"/>
        <w:color w:val="2B3A4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5" w15:restartNumberingAfterBreak="0">
    <w:nsid w:val="4E8D4B31"/>
    <w:multiLevelType w:val="multilevel"/>
    <w:tmpl w:val="CD608386"/>
    <w:lvl w:ilvl="0">
      <w:start w:val="1"/>
      <w:numFmt w:val="decimal"/>
      <w:pStyle w:val="NumbersAutoSingle"/>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decimal"/>
      <w:lvlText w:val="%4."/>
      <w:lvlJc w:val="left"/>
      <w:pPr>
        <w:tabs>
          <w:tab w:val="num" w:pos="1701"/>
        </w:tabs>
        <w:ind w:left="1701" w:hanging="425"/>
      </w:pPr>
      <w:rPr>
        <w:rFonts w:hint="default"/>
      </w:rPr>
    </w:lvl>
    <w:lvl w:ilvl="4">
      <w:start w:val="1"/>
      <w:numFmt w:val="lowerLetter"/>
      <w:lvlText w:val="%5."/>
      <w:lvlJc w:val="left"/>
      <w:pPr>
        <w:tabs>
          <w:tab w:val="num" w:pos="2126"/>
        </w:tabs>
        <w:ind w:left="2126" w:hanging="425"/>
      </w:pPr>
      <w:rPr>
        <w:rFonts w:hint="default"/>
      </w:rPr>
    </w:lvl>
    <w:lvl w:ilvl="5">
      <w:start w:val="1"/>
      <w:numFmt w:val="lowerRoman"/>
      <w:lvlText w:val="%6."/>
      <w:lvlJc w:val="left"/>
      <w:pPr>
        <w:tabs>
          <w:tab w:val="num" w:pos="2552"/>
        </w:tabs>
        <w:ind w:left="2552" w:hanging="426"/>
      </w:pPr>
      <w:rPr>
        <w:rFonts w:hint="default"/>
      </w:rPr>
    </w:lvl>
    <w:lvl w:ilvl="6">
      <w:start w:val="1"/>
      <w:numFmt w:val="decimal"/>
      <w:lvlText w:val="%7."/>
      <w:lvlJc w:val="left"/>
      <w:pPr>
        <w:tabs>
          <w:tab w:val="num" w:pos="2977"/>
        </w:tabs>
        <w:ind w:left="2977" w:hanging="425"/>
      </w:pPr>
      <w:rPr>
        <w:rFonts w:hint="default"/>
      </w:rPr>
    </w:lvl>
    <w:lvl w:ilvl="7">
      <w:start w:val="1"/>
      <w:numFmt w:val="lowerLetter"/>
      <w:lvlText w:val="%8."/>
      <w:lvlJc w:val="left"/>
      <w:pPr>
        <w:tabs>
          <w:tab w:val="num" w:pos="3402"/>
        </w:tabs>
        <w:ind w:left="3402" w:hanging="425"/>
      </w:pPr>
      <w:rPr>
        <w:rFonts w:hint="default"/>
      </w:rPr>
    </w:lvl>
    <w:lvl w:ilvl="8">
      <w:start w:val="1"/>
      <w:numFmt w:val="lowerRoman"/>
      <w:lvlText w:val="%9."/>
      <w:lvlJc w:val="right"/>
      <w:pPr>
        <w:tabs>
          <w:tab w:val="num" w:pos="3827"/>
        </w:tabs>
        <w:ind w:left="3827" w:hanging="425"/>
      </w:pPr>
      <w:rPr>
        <w:rFonts w:hint="default"/>
      </w:rPr>
    </w:lvl>
  </w:abstractNum>
  <w:abstractNum w:abstractNumId="36" w15:restartNumberingAfterBreak="0">
    <w:nsid w:val="4EEF5CD1"/>
    <w:multiLevelType w:val="hybridMultilevel"/>
    <w:tmpl w:val="DE1EDE82"/>
    <w:lvl w:ilvl="0" w:tplc="D4160C8E">
      <w:start w:val="1"/>
      <w:numFmt w:val="bullet"/>
      <w:pStyle w:val="Bullet2Double"/>
      <w:lvlText w:val="–"/>
      <w:lvlJc w:val="left"/>
      <w:pPr>
        <w:tabs>
          <w:tab w:val="num" w:pos="360"/>
        </w:tabs>
        <w:ind w:left="360" w:firstLine="0"/>
      </w:pPr>
      <w:rPr>
        <w:rFonts w:cs="Times New Roman"/>
        <w:b w:val="0"/>
        <w:bCs w:val="0"/>
        <w:i w:val="0"/>
        <w:iCs w:val="0"/>
        <w:caps w:val="0"/>
        <w:smallCaps w:val="0"/>
        <w:strike w:val="0"/>
        <w:dstrike w:val="0"/>
        <w:outline w:val="0"/>
        <w:shadow w:val="0"/>
        <w:emboss w:val="0"/>
        <w:imprint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7" w15:restartNumberingAfterBreak="0">
    <w:nsid w:val="51F320D1"/>
    <w:multiLevelType w:val="hybridMultilevel"/>
    <w:tmpl w:val="D7A470AC"/>
    <w:lvl w:ilvl="0" w:tplc="D9AC270E">
      <w:start w:val="1"/>
      <w:numFmt w:val="bullet"/>
      <w:pStyle w:val="Bullet2Single"/>
      <w:lvlText w:val=""/>
      <w:lvlJc w:val="left"/>
      <w:pPr>
        <w:ind w:left="360" w:hanging="360"/>
      </w:pPr>
      <w:rPr>
        <w:rFonts w:ascii="Symbol" w:hAnsi="Symbol" w:hint="default"/>
        <w:color w:val="2B3A44"/>
        <w:sz w:val="20"/>
        <w:szCs w:val="20"/>
      </w:rPr>
    </w:lvl>
    <w:lvl w:ilvl="1" w:tplc="04090019">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8" w15:restartNumberingAfterBreak="0">
    <w:nsid w:val="52606411"/>
    <w:multiLevelType w:val="hybridMultilevel"/>
    <w:tmpl w:val="799AA6C8"/>
    <w:lvl w:ilvl="0" w:tplc="D856D74C">
      <w:start w:val="1"/>
      <w:numFmt w:val="bullet"/>
      <w:pStyle w:val="Bullet4Single"/>
      <w:lvlText w:val="–"/>
      <w:lvlJc w:val="left"/>
      <w:pPr>
        <w:ind w:left="1224" w:hanging="360"/>
      </w:pPr>
      <w:rPr>
        <w:rFonts w:hint="default"/>
        <w:b w:val="0"/>
        <w:bCs w:val="0"/>
        <w:i w:val="0"/>
        <w:iCs w:val="0"/>
        <w:caps w:val="0"/>
        <w:smallCaps w:val="0"/>
        <w:strike w:val="0"/>
        <w:dstrike w:val="0"/>
        <w:outline w:val="0"/>
        <w:shadow w:val="0"/>
        <w:emboss w:val="0"/>
        <w:imprint w:val="0"/>
        <w:noProof w:val="0"/>
        <w:vanish w:val="0"/>
        <w:color w:val="2B3A44"/>
        <w:spacing w:val="0"/>
        <w:w w:val="153"/>
        <w:kern w:val="0"/>
        <w:position w:val="0"/>
        <w:sz w:val="18"/>
        <w:szCs w:val="9"/>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9" w15:restartNumberingAfterBreak="0">
    <w:nsid w:val="58975F13"/>
    <w:multiLevelType w:val="hybridMultilevel"/>
    <w:tmpl w:val="8EA2410C"/>
    <w:lvl w:ilvl="0" w:tplc="D27C8F52">
      <w:start w:val="1"/>
      <w:numFmt w:val="bullet"/>
      <w:pStyle w:val="TableText10Bullet1Single"/>
      <w:lvlText w:val=""/>
      <w:lvlJc w:val="left"/>
      <w:pPr>
        <w:ind w:left="720" w:hanging="360"/>
      </w:pPr>
      <w:rPr>
        <w:rFonts w:ascii="Symbol" w:hAnsi="Symbol" w:hint="default"/>
        <w:b w:val="0"/>
        <w:i w:val="0"/>
        <w:color w:val="2B3A44"/>
        <w:sz w:val="2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0" w15:restartNumberingAfterBreak="0">
    <w:nsid w:val="5CDD55CC"/>
    <w:multiLevelType w:val="multilevel"/>
    <w:tmpl w:val="5288B3B2"/>
    <w:lvl w:ilvl="0">
      <w:start w:val="1"/>
      <w:numFmt w:val="decimal"/>
      <w:pStyle w:val="TableCaptionAuto"/>
      <w:lvlText w:val="Table %1."/>
      <w:lvlJc w:val="left"/>
      <w:pPr>
        <w:tabs>
          <w:tab w:val="num" w:pos="432"/>
        </w:tabs>
        <w:ind w:left="432" w:hanging="432"/>
      </w:pPr>
      <w:rPr>
        <w:rFonts w:hint="default"/>
      </w:rPr>
    </w:lvl>
    <w:lvl w:ilvl="1">
      <w:start w:val="1"/>
      <w:numFmt w:val="decimal"/>
      <w:lvlText w:val="%1.%2"/>
      <w:lvlJc w:val="left"/>
      <w:pPr>
        <w:tabs>
          <w:tab w:val="num" w:pos="576"/>
        </w:tabs>
        <w:ind w:left="576" w:hanging="576"/>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864"/>
        </w:tabs>
        <w:ind w:left="864" w:hanging="864"/>
      </w:pPr>
      <w:rPr>
        <w:rFonts w:hint="default"/>
      </w:rPr>
    </w:lvl>
    <w:lvl w:ilvl="4">
      <w:start w:val="1"/>
      <w:numFmt w:val="decimal"/>
      <w:lvlText w:val="%1.%2.%3.%4.%5"/>
      <w:lvlJc w:val="left"/>
      <w:pPr>
        <w:tabs>
          <w:tab w:val="num" w:pos="1008"/>
        </w:tabs>
        <w:ind w:left="1008" w:hanging="1008"/>
      </w:pPr>
      <w:rPr>
        <w:rFonts w:hint="default"/>
      </w:rPr>
    </w:lvl>
    <w:lvl w:ilvl="5">
      <w:start w:val="1"/>
      <w:numFmt w:val="decimal"/>
      <w:lvlText w:val="%1.%2.%3.%4.%5.%6"/>
      <w:lvlJc w:val="left"/>
      <w:pPr>
        <w:tabs>
          <w:tab w:val="num" w:pos="1152"/>
        </w:tabs>
        <w:ind w:left="1152" w:hanging="1152"/>
      </w:pPr>
      <w:rPr>
        <w:rFonts w:hint="default"/>
      </w:rPr>
    </w:lvl>
    <w:lvl w:ilvl="6">
      <w:start w:val="1"/>
      <w:numFmt w:val="decimal"/>
      <w:lvlText w:val="%1.%2.%3.%4.%5.%6.%7"/>
      <w:lvlJc w:val="left"/>
      <w:pPr>
        <w:tabs>
          <w:tab w:val="num" w:pos="1296"/>
        </w:tabs>
        <w:ind w:left="1296" w:hanging="1296"/>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584"/>
        </w:tabs>
        <w:ind w:left="1584" w:hanging="1584"/>
      </w:pPr>
      <w:rPr>
        <w:rFonts w:hint="default"/>
      </w:rPr>
    </w:lvl>
  </w:abstractNum>
  <w:abstractNum w:abstractNumId="41" w15:restartNumberingAfterBreak="0">
    <w:nsid w:val="5DE43643"/>
    <w:multiLevelType w:val="multilevel"/>
    <w:tmpl w:val="0809001F"/>
    <w:styleLink w:val="111111"/>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42" w15:restartNumberingAfterBreak="0">
    <w:nsid w:val="648D40D9"/>
    <w:multiLevelType w:val="hybridMultilevel"/>
    <w:tmpl w:val="7EC842B8"/>
    <w:lvl w:ilvl="0" w:tplc="F2A0A6D6">
      <w:start w:val="1"/>
      <w:numFmt w:val="bullet"/>
      <w:pStyle w:val="CvrLtrBullet1Single"/>
      <w:lvlText w:val=""/>
      <w:lvlJc w:val="left"/>
      <w:pPr>
        <w:tabs>
          <w:tab w:val="num" w:pos="0"/>
        </w:tabs>
        <w:ind w:left="0" w:firstLine="0"/>
      </w:pPr>
      <w:rPr>
        <w:rFonts w:ascii="Symbol" w:hAnsi="Symbol" w:hint="default"/>
        <w:color w:val="2B3A44"/>
        <w:sz w:val="22"/>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3" w15:restartNumberingAfterBreak="0">
    <w:nsid w:val="67560C7B"/>
    <w:multiLevelType w:val="hybridMultilevel"/>
    <w:tmpl w:val="D79AD8CC"/>
    <w:lvl w:ilvl="0" w:tplc="B05AEF08">
      <w:start w:val="1"/>
      <w:numFmt w:val="bullet"/>
      <w:pStyle w:val="Bullet3Single0"/>
      <w:lvlText w:val=""/>
      <w:lvlJc w:val="left"/>
      <w:pPr>
        <w:ind w:left="360" w:hanging="360"/>
      </w:pPr>
      <w:rPr>
        <w:rFonts w:ascii="Symbol" w:hAnsi="Symbol" w:hint="default"/>
        <w:color w:val="2B3A4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4" w15:restartNumberingAfterBreak="0">
    <w:nsid w:val="6828240D"/>
    <w:multiLevelType w:val="hybridMultilevel"/>
    <w:tmpl w:val="E6E43EF4"/>
    <w:lvl w:ilvl="0" w:tplc="85E421BE">
      <w:start w:val="1"/>
      <w:numFmt w:val="bullet"/>
      <w:pStyle w:val="Bullet2Double0"/>
      <w:lvlText w:val="–"/>
      <w:lvlJc w:val="left"/>
      <w:pPr>
        <w:tabs>
          <w:tab w:val="num" w:pos="360"/>
        </w:tabs>
        <w:ind w:left="360" w:firstLine="0"/>
      </w:pPr>
      <w:rPr>
        <w:rFonts w:hint="default"/>
        <w:b w:val="0"/>
        <w:bCs w:val="0"/>
        <w:i w:val="0"/>
        <w:iCs w:val="0"/>
        <w:caps w:val="0"/>
        <w:smallCaps w:val="0"/>
        <w:strike w:val="0"/>
        <w:dstrike w:val="0"/>
        <w:outline w:val="0"/>
        <w:shadow w:val="0"/>
        <w:emboss w:val="0"/>
        <w:imprint w:val="0"/>
        <w:noProof w:val="0"/>
        <w:vanish w:val="0"/>
        <w:color w:val="2B3A44"/>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5" w15:restartNumberingAfterBreak="0">
    <w:nsid w:val="68F2595D"/>
    <w:multiLevelType w:val="hybridMultilevel"/>
    <w:tmpl w:val="AD7E384E"/>
    <w:lvl w:ilvl="0" w:tplc="59D24DEE">
      <w:start w:val="1"/>
      <w:numFmt w:val="bullet"/>
      <w:pStyle w:val="Bullet4Double"/>
      <w:lvlText w:val="–"/>
      <w:lvlJc w:val="left"/>
      <w:pPr>
        <w:ind w:left="1224" w:hanging="360"/>
      </w:pPr>
      <w:rPr>
        <w:rFonts w:hint="default"/>
        <w:b w:val="0"/>
        <w:bCs w:val="0"/>
        <w:i w:val="0"/>
        <w:iCs w:val="0"/>
        <w:caps w:val="0"/>
        <w:smallCaps w:val="0"/>
        <w:strike w:val="0"/>
        <w:dstrike w:val="0"/>
        <w:outline w:val="0"/>
        <w:shadow w:val="0"/>
        <w:emboss w:val="0"/>
        <w:imprint w:val="0"/>
        <w:noProof w:val="0"/>
        <w:vanish w:val="0"/>
        <w:color w:val="2B3A44"/>
        <w:spacing w:val="0"/>
        <w:w w:val="153"/>
        <w:kern w:val="0"/>
        <w:position w:val="0"/>
        <w:sz w:val="18"/>
        <w:szCs w:val="9"/>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6A701A56"/>
    <w:multiLevelType w:val="multilevel"/>
    <w:tmpl w:val="0809001D"/>
    <w:styleLink w:val="1ai"/>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7" w15:restartNumberingAfterBreak="0">
    <w:nsid w:val="6C9C73EB"/>
    <w:multiLevelType w:val="multilevel"/>
    <w:tmpl w:val="9F3E8A68"/>
    <w:lvl w:ilvl="0">
      <w:start w:val="1"/>
      <w:numFmt w:val="decimal"/>
      <w:pStyle w:val="FigureCaptionAuto"/>
      <w:lvlText w:val="Figure %1."/>
      <w:lvlJc w:val="left"/>
      <w:pPr>
        <w:tabs>
          <w:tab w:val="num" w:pos="1980"/>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48" w15:restartNumberingAfterBreak="0">
    <w:nsid w:val="717C7D74"/>
    <w:multiLevelType w:val="hybridMultilevel"/>
    <w:tmpl w:val="B10A73FC"/>
    <w:lvl w:ilvl="0" w:tplc="E6A86C3C">
      <w:start w:val="1"/>
      <w:numFmt w:val="bullet"/>
      <w:pStyle w:val="Bullet1Single"/>
      <w:lvlText w:val=""/>
      <w:lvlJc w:val="left"/>
      <w:pPr>
        <w:ind w:left="720" w:hanging="360"/>
      </w:pPr>
      <w:rPr>
        <w:rFonts w:ascii="Symbol" w:hAnsi="Symbol" w:hint="default"/>
        <w:b w:val="0"/>
        <w:i w:val="0"/>
        <w:color w:val="2B3A44"/>
        <w:sz w:val="20"/>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9" w15:restartNumberingAfterBreak="0">
    <w:nsid w:val="735E2BE0"/>
    <w:multiLevelType w:val="hybridMultilevel"/>
    <w:tmpl w:val="A83C91AE"/>
    <w:lvl w:ilvl="0" w:tplc="43D846DE">
      <w:start w:val="1"/>
      <w:numFmt w:val="bullet"/>
      <w:pStyle w:val="TableText10Bullet2Single"/>
      <w:lvlText w:val="–"/>
      <w:lvlJc w:val="left"/>
      <w:pPr>
        <w:tabs>
          <w:tab w:val="num" w:pos="1440"/>
        </w:tabs>
        <w:ind w:left="1440" w:hanging="360"/>
      </w:pPr>
      <w:rPr>
        <w:rFonts w:ascii="Arial" w:hAnsi="Arial" w:hint="default"/>
        <w:b w:val="0"/>
        <w:i w:val="0"/>
        <w:color w:val="2B3A44"/>
        <w:sz w:val="18"/>
        <w:szCs w:val="20"/>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0" w15:restartNumberingAfterBreak="0">
    <w:nsid w:val="74D844BA"/>
    <w:multiLevelType w:val="multilevel"/>
    <w:tmpl w:val="4CC481F0"/>
    <w:lvl w:ilvl="0">
      <w:start w:val="1"/>
      <w:numFmt w:val="decimal"/>
      <w:pStyle w:val="NumbersAutoDouble0"/>
      <w:lvlText w:val="%1."/>
      <w:lvlJc w:val="left"/>
      <w:pPr>
        <w:tabs>
          <w:tab w:val="num" w:pos="425"/>
        </w:tabs>
        <w:ind w:left="425" w:hanging="425"/>
      </w:pPr>
      <w:rPr>
        <w:rFonts w:hint="default"/>
        <w:b w:val="0"/>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decimal"/>
      <w:lvlText w:val="%4."/>
      <w:lvlJc w:val="left"/>
      <w:pPr>
        <w:tabs>
          <w:tab w:val="num" w:pos="1701"/>
        </w:tabs>
        <w:ind w:left="1701" w:hanging="425"/>
      </w:pPr>
      <w:rPr>
        <w:rFonts w:hint="default"/>
      </w:rPr>
    </w:lvl>
    <w:lvl w:ilvl="4">
      <w:start w:val="1"/>
      <w:numFmt w:val="lowerLetter"/>
      <w:lvlText w:val="%5."/>
      <w:lvlJc w:val="left"/>
      <w:pPr>
        <w:tabs>
          <w:tab w:val="num" w:pos="2126"/>
        </w:tabs>
        <w:ind w:left="2126" w:hanging="425"/>
      </w:pPr>
      <w:rPr>
        <w:rFonts w:hint="default"/>
      </w:rPr>
    </w:lvl>
    <w:lvl w:ilvl="5">
      <w:start w:val="1"/>
      <w:numFmt w:val="lowerRoman"/>
      <w:lvlText w:val="%6."/>
      <w:lvlJc w:val="left"/>
      <w:pPr>
        <w:tabs>
          <w:tab w:val="num" w:pos="2552"/>
        </w:tabs>
        <w:ind w:left="2552" w:hanging="426"/>
      </w:pPr>
      <w:rPr>
        <w:rFonts w:hint="default"/>
      </w:rPr>
    </w:lvl>
    <w:lvl w:ilvl="6">
      <w:start w:val="1"/>
      <w:numFmt w:val="decimal"/>
      <w:lvlText w:val="%7."/>
      <w:lvlJc w:val="left"/>
      <w:pPr>
        <w:tabs>
          <w:tab w:val="num" w:pos="2977"/>
        </w:tabs>
        <w:ind w:left="2977" w:hanging="425"/>
      </w:pPr>
      <w:rPr>
        <w:rFonts w:hint="default"/>
      </w:rPr>
    </w:lvl>
    <w:lvl w:ilvl="7">
      <w:start w:val="1"/>
      <w:numFmt w:val="lowerLetter"/>
      <w:lvlText w:val="%8."/>
      <w:lvlJc w:val="left"/>
      <w:pPr>
        <w:tabs>
          <w:tab w:val="num" w:pos="3402"/>
        </w:tabs>
        <w:ind w:left="3402" w:hanging="425"/>
      </w:pPr>
      <w:rPr>
        <w:rFonts w:hint="default"/>
      </w:rPr>
    </w:lvl>
    <w:lvl w:ilvl="8">
      <w:start w:val="1"/>
      <w:numFmt w:val="lowerRoman"/>
      <w:lvlText w:val="%9."/>
      <w:lvlJc w:val="right"/>
      <w:pPr>
        <w:tabs>
          <w:tab w:val="num" w:pos="3827"/>
        </w:tabs>
        <w:ind w:left="3827" w:hanging="425"/>
      </w:pPr>
      <w:rPr>
        <w:rFonts w:hint="default"/>
      </w:rPr>
    </w:lvl>
  </w:abstractNum>
  <w:abstractNum w:abstractNumId="51" w15:restartNumberingAfterBreak="0">
    <w:nsid w:val="75D420E1"/>
    <w:multiLevelType w:val="hybridMultilevel"/>
    <w:tmpl w:val="6A0CE5D4"/>
    <w:lvl w:ilvl="0" w:tplc="B6FED078">
      <w:start w:val="1"/>
      <w:numFmt w:val="bullet"/>
      <w:pStyle w:val="Bullet5Single"/>
      <w:lvlText w:val=""/>
      <w:lvlJc w:val="left"/>
      <w:pPr>
        <w:tabs>
          <w:tab w:val="num" w:pos="1800"/>
        </w:tabs>
        <w:ind w:left="1800" w:hanging="360"/>
      </w:pPr>
      <w:rPr>
        <w:rFonts w:ascii="Symbol" w:hAnsi="Symbol" w:hint="default"/>
        <w:b w:val="0"/>
        <w:i w:val="0"/>
        <w:color w:val="2B3A44"/>
        <w:sz w:val="22"/>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2" w15:restartNumberingAfterBreak="0">
    <w:nsid w:val="7D0447D6"/>
    <w:multiLevelType w:val="hybridMultilevel"/>
    <w:tmpl w:val="9F947E9A"/>
    <w:lvl w:ilvl="0" w:tplc="38BAB25A">
      <w:start w:val="1"/>
      <w:numFmt w:val="bullet"/>
      <w:pStyle w:val="Bullet1Double"/>
      <w:lvlText w:val=""/>
      <w:lvlJc w:val="left"/>
      <w:pPr>
        <w:tabs>
          <w:tab w:val="num" w:pos="0"/>
        </w:tabs>
        <w:ind w:left="0" w:firstLine="0"/>
      </w:pPr>
      <w:rPr>
        <w:rFonts w:ascii="Symbol" w:hAnsi="Symbol" w:hint="default"/>
        <w:b w:val="0"/>
        <w:i w:val="0"/>
        <w:color w:val="2B3A44"/>
        <w:sz w:val="20"/>
        <w:szCs w:val="18"/>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num w:numId="1" w16cid:durableId="1645771756">
    <w:abstractNumId w:val="35"/>
  </w:num>
  <w:num w:numId="2" w16cid:durableId="495807586">
    <w:abstractNumId w:val="25"/>
  </w:num>
  <w:num w:numId="3" w16cid:durableId="1547450087">
    <w:abstractNumId w:val="50"/>
  </w:num>
  <w:num w:numId="4" w16cid:durableId="182017005">
    <w:abstractNumId w:val="30"/>
  </w:num>
  <w:num w:numId="5" w16cid:durableId="607546479">
    <w:abstractNumId w:val="36"/>
  </w:num>
  <w:num w:numId="6" w16cid:durableId="1260219418">
    <w:abstractNumId w:val="13"/>
  </w:num>
  <w:num w:numId="7" w16cid:durableId="664092146">
    <w:abstractNumId w:val="41"/>
  </w:num>
  <w:num w:numId="8" w16cid:durableId="1477140690">
    <w:abstractNumId w:val="46"/>
  </w:num>
  <w:num w:numId="9" w16cid:durableId="187574145">
    <w:abstractNumId w:val="15"/>
  </w:num>
  <w:num w:numId="10" w16cid:durableId="478689178">
    <w:abstractNumId w:val="12"/>
  </w:num>
  <w:num w:numId="11" w16cid:durableId="1683623639">
    <w:abstractNumId w:val="9"/>
  </w:num>
  <w:num w:numId="12" w16cid:durableId="68695304">
    <w:abstractNumId w:val="7"/>
  </w:num>
  <w:num w:numId="13" w16cid:durableId="1038700982">
    <w:abstractNumId w:val="6"/>
  </w:num>
  <w:num w:numId="14" w16cid:durableId="363136479">
    <w:abstractNumId w:val="5"/>
  </w:num>
  <w:num w:numId="15" w16cid:durableId="693851488">
    <w:abstractNumId w:val="4"/>
  </w:num>
  <w:num w:numId="16" w16cid:durableId="668678972">
    <w:abstractNumId w:val="8"/>
  </w:num>
  <w:num w:numId="17" w16cid:durableId="1200434031">
    <w:abstractNumId w:val="3"/>
  </w:num>
  <w:num w:numId="18" w16cid:durableId="179971980">
    <w:abstractNumId w:val="2"/>
  </w:num>
  <w:num w:numId="19" w16cid:durableId="1667636199">
    <w:abstractNumId w:val="1"/>
  </w:num>
  <w:num w:numId="20" w16cid:durableId="1994986204">
    <w:abstractNumId w:val="0"/>
  </w:num>
  <w:num w:numId="21" w16cid:durableId="1348092681">
    <w:abstractNumId w:val="17"/>
  </w:num>
  <w:num w:numId="22" w16cid:durableId="703679908">
    <w:abstractNumId w:val="22"/>
  </w:num>
  <w:num w:numId="23" w16cid:durableId="1340236546">
    <w:abstractNumId w:val="10"/>
  </w:num>
  <w:num w:numId="24" w16cid:durableId="30306709">
    <w:abstractNumId w:val="28"/>
  </w:num>
  <w:num w:numId="25" w16cid:durableId="1403992316">
    <w:abstractNumId w:val="16"/>
  </w:num>
  <w:num w:numId="26" w16cid:durableId="588927718">
    <w:abstractNumId w:val="19"/>
  </w:num>
  <w:num w:numId="27" w16cid:durableId="395007756">
    <w:abstractNumId w:val="47"/>
  </w:num>
  <w:num w:numId="28" w16cid:durableId="1028532960">
    <w:abstractNumId w:val="33"/>
  </w:num>
  <w:num w:numId="29" w16cid:durableId="11498645">
    <w:abstractNumId w:val="40"/>
  </w:num>
  <w:num w:numId="30" w16cid:durableId="109591451">
    <w:abstractNumId w:val="24"/>
  </w:num>
  <w:num w:numId="31" w16cid:durableId="1077092765">
    <w:abstractNumId w:val="27"/>
  </w:num>
  <w:num w:numId="32" w16cid:durableId="832840143">
    <w:abstractNumId w:val="18"/>
  </w:num>
  <w:num w:numId="33" w16cid:durableId="1442646811">
    <w:abstractNumId w:val="29"/>
  </w:num>
  <w:num w:numId="34" w16cid:durableId="872963699">
    <w:abstractNumId w:val="23"/>
  </w:num>
  <w:num w:numId="35" w16cid:durableId="1425683717">
    <w:abstractNumId w:val="20"/>
  </w:num>
  <w:num w:numId="36" w16cid:durableId="830222892">
    <w:abstractNumId w:val="44"/>
  </w:num>
  <w:num w:numId="37" w16cid:durableId="1932814004">
    <w:abstractNumId w:val="14"/>
  </w:num>
  <w:num w:numId="38" w16cid:durableId="1987780288">
    <w:abstractNumId w:val="26"/>
  </w:num>
  <w:num w:numId="39" w16cid:durableId="2108382421">
    <w:abstractNumId w:val="51"/>
  </w:num>
  <w:num w:numId="40" w16cid:durableId="1201357830">
    <w:abstractNumId w:val="32"/>
  </w:num>
  <w:num w:numId="41" w16cid:durableId="1958027120">
    <w:abstractNumId w:val="39"/>
  </w:num>
  <w:num w:numId="42" w16cid:durableId="1886984330">
    <w:abstractNumId w:val="49"/>
  </w:num>
  <w:num w:numId="43" w16cid:durableId="375275264">
    <w:abstractNumId w:val="45"/>
  </w:num>
  <w:num w:numId="44" w16cid:durableId="22369808">
    <w:abstractNumId w:val="38"/>
  </w:num>
  <w:num w:numId="45" w16cid:durableId="1090463089">
    <w:abstractNumId w:val="34"/>
  </w:num>
  <w:num w:numId="46" w16cid:durableId="1346788425">
    <w:abstractNumId w:val="48"/>
  </w:num>
  <w:num w:numId="47" w16cid:durableId="679702136">
    <w:abstractNumId w:val="37"/>
  </w:num>
  <w:num w:numId="48" w16cid:durableId="102499453">
    <w:abstractNumId w:val="43"/>
  </w:num>
  <w:num w:numId="49" w16cid:durableId="866024843">
    <w:abstractNumId w:val="52"/>
  </w:num>
  <w:num w:numId="50" w16cid:durableId="74060154">
    <w:abstractNumId w:val="42"/>
  </w:num>
  <w:num w:numId="51" w16cid:durableId="314260008">
    <w:abstractNumId w:val="31"/>
  </w:num>
  <w:num w:numId="52" w16cid:durableId="907692778">
    <w:abstractNumId w:val="11"/>
  </w:num>
  <w:num w:numId="53" w16cid:durableId="522088038">
    <w:abstractNumId w:val="21"/>
  </w:num>
  <w:numIdMacAtCleanup w:val="5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val="bestFit" w:percent="100"/>
  <w:proofState w:spelling="clean" w:grammar="clean"/>
  <w:attachedTemplate r:id="rId1"/>
  <w:defaultTabStop w:val="720"/>
  <w:characterSpacingControl w:val="doNotCompres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84BA3"/>
    <w:rsid w:val="000174F8"/>
    <w:rsid w:val="00024376"/>
    <w:rsid w:val="00057A26"/>
    <w:rsid w:val="00062554"/>
    <w:rsid w:val="00076DA5"/>
    <w:rsid w:val="0009125D"/>
    <w:rsid w:val="000A3242"/>
    <w:rsid w:val="001061A5"/>
    <w:rsid w:val="001121EC"/>
    <w:rsid w:val="00126ABB"/>
    <w:rsid w:val="00150F57"/>
    <w:rsid w:val="00164A69"/>
    <w:rsid w:val="0016518A"/>
    <w:rsid w:val="001652B6"/>
    <w:rsid w:val="00167986"/>
    <w:rsid w:val="00172F57"/>
    <w:rsid w:val="0018077E"/>
    <w:rsid w:val="001833B0"/>
    <w:rsid w:val="00196DB5"/>
    <w:rsid w:val="001B1D16"/>
    <w:rsid w:val="001C1360"/>
    <w:rsid w:val="001C7A3B"/>
    <w:rsid w:val="001D611E"/>
    <w:rsid w:val="001E0964"/>
    <w:rsid w:val="001E5803"/>
    <w:rsid w:val="001E6090"/>
    <w:rsid w:val="001F662B"/>
    <w:rsid w:val="00205209"/>
    <w:rsid w:val="00242ADC"/>
    <w:rsid w:val="00250A36"/>
    <w:rsid w:val="00260864"/>
    <w:rsid w:val="002A25B5"/>
    <w:rsid w:val="002A687E"/>
    <w:rsid w:val="002C48B5"/>
    <w:rsid w:val="002D72E3"/>
    <w:rsid w:val="002E2CF4"/>
    <w:rsid w:val="002F550D"/>
    <w:rsid w:val="00301671"/>
    <w:rsid w:val="00321A8C"/>
    <w:rsid w:val="003301AC"/>
    <w:rsid w:val="003337F7"/>
    <w:rsid w:val="00335B2F"/>
    <w:rsid w:val="00361696"/>
    <w:rsid w:val="00362F2C"/>
    <w:rsid w:val="00386DB6"/>
    <w:rsid w:val="003B6A80"/>
    <w:rsid w:val="003E5C9E"/>
    <w:rsid w:val="003F4151"/>
    <w:rsid w:val="004039D8"/>
    <w:rsid w:val="00403D32"/>
    <w:rsid w:val="00406864"/>
    <w:rsid w:val="00424026"/>
    <w:rsid w:val="004257BB"/>
    <w:rsid w:val="004337CB"/>
    <w:rsid w:val="0043414D"/>
    <w:rsid w:val="00476769"/>
    <w:rsid w:val="004802B6"/>
    <w:rsid w:val="004854F9"/>
    <w:rsid w:val="00490634"/>
    <w:rsid w:val="00491D60"/>
    <w:rsid w:val="004B07BA"/>
    <w:rsid w:val="004B6D2A"/>
    <w:rsid w:val="004E1ADC"/>
    <w:rsid w:val="004E3E8D"/>
    <w:rsid w:val="00535F03"/>
    <w:rsid w:val="00542B02"/>
    <w:rsid w:val="005542AC"/>
    <w:rsid w:val="00582921"/>
    <w:rsid w:val="00585C8F"/>
    <w:rsid w:val="00597AB1"/>
    <w:rsid w:val="005B7186"/>
    <w:rsid w:val="005C2DB8"/>
    <w:rsid w:val="006142A9"/>
    <w:rsid w:val="00623D60"/>
    <w:rsid w:val="00624E9F"/>
    <w:rsid w:val="0065291C"/>
    <w:rsid w:val="00684BA3"/>
    <w:rsid w:val="00693533"/>
    <w:rsid w:val="00696E4B"/>
    <w:rsid w:val="006A5407"/>
    <w:rsid w:val="006E2195"/>
    <w:rsid w:val="006E65A5"/>
    <w:rsid w:val="00705C59"/>
    <w:rsid w:val="0071791C"/>
    <w:rsid w:val="00723F03"/>
    <w:rsid w:val="00740C92"/>
    <w:rsid w:val="00747FCF"/>
    <w:rsid w:val="00751AA6"/>
    <w:rsid w:val="00757768"/>
    <w:rsid w:val="007978C9"/>
    <w:rsid w:val="007B1303"/>
    <w:rsid w:val="007D039E"/>
    <w:rsid w:val="007D5B00"/>
    <w:rsid w:val="007D6B95"/>
    <w:rsid w:val="007F279C"/>
    <w:rsid w:val="00800291"/>
    <w:rsid w:val="008017A0"/>
    <w:rsid w:val="008241ED"/>
    <w:rsid w:val="00842AD1"/>
    <w:rsid w:val="008501B3"/>
    <w:rsid w:val="00855534"/>
    <w:rsid w:val="0085557D"/>
    <w:rsid w:val="008610A1"/>
    <w:rsid w:val="0088330B"/>
    <w:rsid w:val="0088383A"/>
    <w:rsid w:val="00885C9D"/>
    <w:rsid w:val="00886261"/>
    <w:rsid w:val="008863C3"/>
    <w:rsid w:val="008B692D"/>
    <w:rsid w:val="008C1E22"/>
    <w:rsid w:val="008D15FE"/>
    <w:rsid w:val="008D28D1"/>
    <w:rsid w:val="008D3950"/>
    <w:rsid w:val="008F5542"/>
    <w:rsid w:val="008F7E25"/>
    <w:rsid w:val="0091592C"/>
    <w:rsid w:val="0091647F"/>
    <w:rsid w:val="00925EB7"/>
    <w:rsid w:val="00925FF2"/>
    <w:rsid w:val="00936167"/>
    <w:rsid w:val="00943599"/>
    <w:rsid w:val="00943BFB"/>
    <w:rsid w:val="00963EEE"/>
    <w:rsid w:val="009644E7"/>
    <w:rsid w:val="00970689"/>
    <w:rsid w:val="00975E73"/>
    <w:rsid w:val="00987D09"/>
    <w:rsid w:val="00996E62"/>
    <w:rsid w:val="009B4CF4"/>
    <w:rsid w:val="009B5EFC"/>
    <w:rsid w:val="009C0E6B"/>
    <w:rsid w:val="009E5115"/>
    <w:rsid w:val="009F2A04"/>
    <w:rsid w:val="00A07BA0"/>
    <w:rsid w:val="00A22A79"/>
    <w:rsid w:val="00A26C78"/>
    <w:rsid w:val="00A26CCD"/>
    <w:rsid w:val="00A3031C"/>
    <w:rsid w:val="00A41C4E"/>
    <w:rsid w:val="00A60AB8"/>
    <w:rsid w:val="00A776DD"/>
    <w:rsid w:val="00A84F3B"/>
    <w:rsid w:val="00AA1A5D"/>
    <w:rsid w:val="00AB2A1C"/>
    <w:rsid w:val="00AC558A"/>
    <w:rsid w:val="00AC6C8A"/>
    <w:rsid w:val="00AC7118"/>
    <w:rsid w:val="00B0134A"/>
    <w:rsid w:val="00B124B4"/>
    <w:rsid w:val="00B175A9"/>
    <w:rsid w:val="00B22F5D"/>
    <w:rsid w:val="00B230A9"/>
    <w:rsid w:val="00B45AE7"/>
    <w:rsid w:val="00B46376"/>
    <w:rsid w:val="00B4757E"/>
    <w:rsid w:val="00B505C3"/>
    <w:rsid w:val="00B546C2"/>
    <w:rsid w:val="00B76944"/>
    <w:rsid w:val="00B81ED0"/>
    <w:rsid w:val="00B827FA"/>
    <w:rsid w:val="00BB6E9E"/>
    <w:rsid w:val="00BC317D"/>
    <w:rsid w:val="00BC5462"/>
    <w:rsid w:val="00BC54F3"/>
    <w:rsid w:val="00BD52AA"/>
    <w:rsid w:val="00C033C8"/>
    <w:rsid w:val="00C12B62"/>
    <w:rsid w:val="00C15903"/>
    <w:rsid w:val="00C44790"/>
    <w:rsid w:val="00C5036F"/>
    <w:rsid w:val="00C527EE"/>
    <w:rsid w:val="00C53BDF"/>
    <w:rsid w:val="00C61259"/>
    <w:rsid w:val="00C62A2B"/>
    <w:rsid w:val="00C7536F"/>
    <w:rsid w:val="00C75FC8"/>
    <w:rsid w:val="00C8721A"/>
    <w:rsid w:val="00C95814"/>
    <w:rsid w:val="00CC08A5"/>
    <w:rsid w:val="00CD544F"/>
    <w:rsid w:val="00CE5943"/>
    <w:rsid w:val="00D03EEA"/>
    <w:rsid w:val="00D15655"/>
    <w:rsid w:val="00D20940"/>
    <w:rsid w:val="00D32B5B"/>
    <w:rsid w:val="00DA2D19"/>
    <w:rsid w:val="00DD0935"/>
    <w:rsid w:val="00DE747C"/>
    <w:rsid w:val="00DF7B2E"/>
    <w:rsid w:val="00E23F1D"/>
    <w:rsid w:val="00E35093"/>
    <w:rsid w:val="00E861E3"/>
    <w:rsid w:val="00EC0F41"/>
    <w:rsid w:val="00EE274E"/>
    <w:rsid w:val="00EE456B"/>
    <w:rsid w:val="00EF431D"/>
    <w:rsid w:val="00EF5E70"/>
    <w:rsid w:val="00EF78D1"/>
    <w:rsid w:val="00F04A48"/>
    <w:rsid w:val="00F06555"/>
    <w:rsid w:val="00F330F9"/>
    <w:rsid w:val="00F668A9"/>
    <w:rsid w:val="00F70911"/>
    <w:rsid w:val="00F7224F"/>
    <w:rsid w:val="00F73CE5"/>
    <w:rsid w:val="00F86018"/>
    <w:rsid w:val="00F951D8"/>
    <w:rsid w:val="00FC400C"/>
    <w:rsid w:val="00FC5077"/>
    <w:rsid w:val="00FC66DC"/>
    <w:rsid w:val="00FC7EA0"/>
    <w:rsid w:val="00FE647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D0E1083"/>
  <w15:chartTrackingRefBased/>
  <w15:docId w15:val="{FB658757-31CD-4F53-B5E5-60777AC3581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2"/>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iPriority="0" w:unhideWhenUsed="1"/>
    <w:lsdException w:name="index 9" w:semiHidden="1" w:uiPriority="0"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iPriority="0" w:unhideWhenUsed="1"/>
    <w:lsdException w:name="caption" w:semiHidden="1" w:uiPriority="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iPriority="0" w:unhideWhenUsed="1"/>
    <w:lsdException w:name="endnote text" w:semiHidden="1" w:uiPriority="0" w:unhideWhenUsed="1"/>
    <w:lsdException w:name="table of authorities" w:semiHidden="1" w:uiPriority="0" w:unhideWhenUsed="1"/>
    <w:lsdException w:name="macro" w:semiHidden="1" w:uiPriority="0" w:unhideWhenUsed="1"/>
    <w:lsdException w:name="toa heading" w:semiHidden="1" w:uiPriority="0"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iPriority="0"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84BA3"/>
    <w:pPr>
      <w:spacing w:after="0" w:line="240" w:lineRule="auto"/>
    </w:pPr>
    <w:rPr>
      <w:rFonts w:ascii="Century Gothic" w:eastAsia="PMingLiU" w:hAnsi="Century Gothic" w:cs="Times New Roman"/>
      <w:color w:val="000000"/>
      <w:kern w:val="0"/>
      <w:szCs w:val="20"/>
      <w:lang w:bidi="ar-DZ"/>
      <w14:ligatures w14:val="none"/>
    </w:rPr>
  </w:style>
  <w:style w:type="paragraph" w:styleId="Heading1">
    <w:name w:val="heading 1"/>
    <w:next w:val="BodyText"/>
    <w:link w:val="Heading1Char"/>
    <w:qFormat/>
    <w:rsid w:val="00684BA3"/>
    <w:pPr>
      <w:keepNext/>
      <w:pageBreakBefore/>
      <w:numPr>
        <w:numId w:val="35"/>
      </w:numPr>
      <w:pBdr>
        <w:bottom w:val="single" w:sz="8" w:space="1" w:color="00EEAE"/>
      </w:pBdr>
      <w:spacing w:after="120" w:line="240" w:lineRule="auto"/>
      <w:ind w:left="1080" w:hanging="1080"/>
      <w:outlineLvl w:val="0"/>
    </w:pPr>
    <w:rPr>
      <w:rFonts w:ascii="Century Gothic" w:eastAsia="PMingLiU" w:hAnsi="Century Gothic" w:cs="Arial"/>
      <w:b/>
      <w:bCs/>
      <w:color w:val="2B3A44"/>
      <w:kern w:val="32"/>
      <w:sz w:val="48"/>
      <w:szCs w:val="32"/>
      <w:lang w:bidi="ar-DZ"/>
      <w14:ligatures w14:val="none"/>
    </w:rPr>
  </w:style>
  <w:style w:type="paragraph" w:styleId="Heading2">
    <w:name w:val="heading 2"/>
    <w:next w:val="BodyText"/>
    <w:link w:val="Heading2Char"/>
    <w:qFormat/>
    <w:rsid w:val="00684BA3"/>
    <w:pPr>
      <w:keepNext/>
      <w:numPr>
        <w:ilvl w:val="1"/>
        <w:numId w:val="35"/>
      </w:numPr>
      <w:pBdr>
        <w:bottom w:val="single" w:sz="8" w:space="1" w:color="00EEAE"/>
      </w:pBdr>
      <w:spacing w:before="240" w:after="120" w:line="240" w:lineRule="auto"/>
      <w:ind w:left="1080" w:hanging="1080"/>
      <w:outlineLvl w:val="1"/>
    </w:pPr>
    <w:rPr>
      <w:rFonts w:ascii="Century Gothic" w:eastAsia="PMingLiU" w:hAnsi="Century Gothic" w:cs="Arial"/>
      <w:b/>
      <w:bCs/>
      <w:iCs/>
      <w:color w:val="2B3A44"/>
      <w:kern w:val="0"/>
      <w:sz w:val="44"/>
      <w:szCs w:val="28"/>
      <w:lang w:bidi="ar-DZ"/>
      <w14:ligatures w14:val="none"/>
    </w:rPr>
  </w:style>
  <w:style w:type="paragraph" w:styleId="Heading3">
    <w:name w:val="heading 3"/>
    <w:next w:val="BodyText"/>
    <w:link w:val="Heading3Char"/>
    <w:qFormat/>
    <w:rsid w:val="00684BA3"/>
    <w:pPr>
      <w:keepNext/>
      <w:numPr>
        <w:ilvl w:val="2"/>
        <w:numId w:val="35"/>
      </w:numPr>
      <w:spacing w:before="240" w:after="120" w:line="240" w:lineRule="auto"/>
      <w:ind w:left="1440" w:hanging="1440"/>
      <w:outlineLvl w:val="2"/>
    </w:pPr>
    <w:rPr>
      <w:rFonts w:ascii="Century Gothic" w:eastAsia="PMingLiU" w:hAnsi="Century Gothic" w:cs="Arial"/>
      <w:b/>
      <w:bCs/>
      <w:color w:val="2B3A44"/>
      <w:kern w:val="0"/>
      <w:sz w:val="40"/>
      <w:szCs w:val="26"/>
      <w:lang w:bidi="ar-DZ"/>
      <w14:ligatures w14:val="none"/>
    </w:rPr>
  </w:style>
  <w:style w:type="paragraph" w:styleId="Heading4">
    <w:name w:val="heading 4"/>
    <w:next w:val="BodyText"/>
    <w:link w:val="Heading4Char"/>
    <w:qFormat/>
    <w:rsid w:val="00684BA3"/>
    <w:pPr>
      <w:keepNext/>
      <w:keepLines/>
      <w:numPr>
        <w:ilvl w:val="3"/>
        <w:numId w:val="35"/>
      </w:numPr>
      <w:tabs>
        <w:tab w:val="left" w:pos="1440"/>
      </w:tabs>
      <w:spacing w:before="240" w:after="120" w:line="240" w:lineRule="auto"/>
      <w:ind w:left="1440" w:hanging="1440"/>
      <w:outlineLvl w:val="3"/>
    </w:pPr>
    <w:rPr>
      <w:rFonts w:ascii="Century Gothic" w:eastAsia="PMingLiU" w:hAnsi="Century Gothic" w:cs="Times New Roman"/>
      <w:b/>
      <w:bCs/>
      <w:color w:val="2B3A44"/>
      <w:kern w:val="0"/>
      <w:sz w:val="36"/>
      <w:szCs w:val="28"/>
      <w:lang w:bidi="ar-DZ"/>
      <w14:ligatures w14:val="none"/>
    </w:rPr>
  </w:style>
  <w:style w:type="paragraph" w:styleId="Heading5">
    <w:name w:val="heading 5"/>
    <w:next w:val="BodyText"/>
    <w:link w:val="Heading5Char"/>
    <w:qFormat/>
    <w:rsid w:val="00684BA3"/>
    <w:pPr>
      <w:keepNext/>
      <w:keepLines/>
      <w:numPr>
        <w:ilvl w:val="4"/>
        <w:numId w:val="35"/>
      </w:numPr>
      <w:spacing w:before="240" w:after="120" w:line="240" w:lineRule="auto"/>
      <w:ind w:left="1728" w:hanging="1728"/>
      <w:outlineLvl w:val="4"/>
    </w:pPr>
    <w:rPr>
      <w:rFonts w:ascii="Century Gothic" w:eastAsia="PMingLiU" w:hAnsi="Century Gothic" w:cs="Times New Roman"/>
      <w:b/>
      <w:bCs/>
      <w:iCs/>
      <w:color w:val="2B3A44"/>
      <w:kern w:val="0"/>
      <w:sz w:val="32"/>
      <w:szCs w:val="26"/>
      <w:lang w:bidi="ar-DZ"/>
      <w14:ligatures w14:val="none"/>
    </w:rPr>
  </w:style>
  <w:style w:type="paragraph" w:styleId="Heading6">
    <w:name w:val="heading 6"/>
    <w:next w:val="BodyText"/>
    <w:link w:val="Heading6Char"/>
    <w:qFormat/>
    <w:rsid w:val="00684BA3"/>
    <w:pPr>
      <w:keepNext/>
      <w:keepLines/>
      <w:numPr>
        <w:ilvl w:val="5"/>
        <w:numId w:val="35"/>
      </w:numPr>
      <w:spacing w:before="240" w:after="120" w:line="240" w:lineRule="auto"/>
      <w:ind w:left="1728" w:hanging="1728"/>
      <w:outlineLvl w:val="5"/>
    </w:pPr>
    <w:rPr>
      <w:rFonts w:ascii="Century Gothic" w:eastAsia="PMingLiU" w:hAnsi="Century Gothic" w:cs="Times New Roman"/>
      <w:b/>
      <w:bCs/>
      <w:color w:val="2B3A44"/>
      <w:kern w:val="0"/>
      <w:sz w:val="28"/>
      <w:lang w:bidi="ar-DZ"/>
      <w14:ligatures w14:val="none"/>
    </w:rPr>
  </w:style>
  <w:style w:type="paragraph" w:styleId="Heading7">
    <w:name w:val="heading 7"/>
    <w:basedOn w:val="Normal"/>
    <w:next w:val="Normal"/>
    <w:link w:val="Heading7Char"/>
    <w:semiHidden/>
    <w:qFormat/>
    <w:rsid w:val="00684BA3"/>
    <w:pPr>
      <w:numPr>
        <w:ilvl w:val="6"/>
        <w:numId w:val="35"/>
      </w:numPr>
      <w:spacing w:before="240" w:after="60"/>
      <w:outlineLvl w:val="6"/>
    </w:pPr>
    <w:rPr>
      <w:rFonts w:ascii="Times New Roman" w:hAnsi="Times New Roman"/>
      <w:sz w:val="24"/>
      <w:szCs w:val="24"/>
    </w:rPr>
  </w:style>
  <w:style w:type="paragraph" w:styleId="Heading8">
    <w:name w:val="heading 8"/>
    <w:basedOn w:val="Normal"/>
    <w:next w:val="Normal"/>
    <w:link w:val="Heading8Char"/>
    <w:semiHidden/>
    <w:qFormat/>
    <w:rsid w:val="00684BA3"/>
    <w:pPr>
      <w:numPr>
        <w:ilvl w:val="7"/>
        <w:numId w:val="35"/>
      </w:numPr>
      <w:spacing w:before="240" w:after="60"/>
      <w:outlineLvl w:val="7"/>
    </w:pPr>
    <w:rPr>
      <w:rFonts w:ascii="Times New Roman" w:hAnsi="Times New Roman"/>
      <w:i/>
      <w:iCs/>
      <w:sz w:val="24"/>
      <w:szCs w:val="24"/>
    </w:rPr>
  </w:style>
  <w:style w:type="paragraph" w:styleId="Heading9">
    <w:name w:val="heading 9"/>
    <w:basedOn w:val="Normal"/>
    <w:next w:val="Normal"/>
    <w:link w:val="Heading9Char"/>
    <w:semiHidden/>
    <w:qFormat/>
    <w:rsid w:val="00684BA3"/>
    <w:pPr>
      <w:numPr>
        <w:ilvl w:val="8"/>
        <w:numId w:val="35"/>
      </w:numPr>
      <w:spacing w:before="240" w:after="60"/>
      <w:outlineLvl w:val="8"/>
    </w:pPr>
    <w:rPr>
      <w:rFonts w:cs="Arial"/>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684BA3"/>
    <w:rPr>
      <w:rFonts w:ascii="Century Gothic" w:eastAsia="PMingLiU" w:hAnsi="Century Gothic" w:cs="Arial"/>
      <w:b/>
      <w:bCs/>
      <w:color w:val="2B3A44"/>
      <w:kern w:val="32"/>
      <w:sz w:val="48"/>
      <w:szCs w:val="32"/>
      <w:lang w:bidi="ar-DZ"/>
      <w14:ligatures w14:val="none"/>
    </w:rPr>
  </w:style>
  <w:style w:type="character" w:customStyle="1" w:styleId="Heading2Char">
    <w:name w:val="Heading 2 Char"/>
    <w:basedOn w:val="DefaultParagraphFont"/>
    <w:link w:val="Heading2"/>
    <w:rsid w:val="00684BA3"/>
    <w:rPr>
      <w:rFonts w:ascii="Century Gothic" w:eastAsia="PMingLiU" w:hAnsi="Century Gothic" w:cs="Arial"/>
      <w:b/>
      <w:bCs/>
      <w:iCs/>
      <w:color w:val="2B3A44"/>
      <w:kern w:val="0"/>
      <w:sz w:val="44"/>
      <w:szCs w:val="28"/>
      <w:lang w:bidi="ar-DZ"/>
      <w14:ligatures w14:val="none"/>
    </w:rPr>
  </w:style>
  <w:style w:type="character" w:customStyle="1" w:styleId="Heading3Char">
    <w:name w:val="Heading 3 Char"/>
    <w:basedOn w:val="DefaultParagraphFont"/>
    <w:link w:val="Heading3"/>
    <w:rsid w:val="00684BA3"/>
    <w:rPr>
      <w:rFonts w:ascii="Century Gothic" w:eastAsia="PMingLiU" w:hAnsi="Century Gothic" w:cs="Arial"/>
      <w:b/>
      <w:bCs/>
      <w:color w:val="2B3A44"/>
      <w:kern w:val="0"/>
      <w:sz w:val="40"/>
      <w:szCs w:val="26"/>
      <w:lang w:bidi="ar-DZ"/>
      <w14:ligatures w14:val="none"/>
    </w:rPr>
  </w:style>
  <w:style w:type="character" w:customStyle="1" w:styleId="Heading4Char">
    <w:name w:val="Heading 4 Char"/>
    <w:basedOn w:val="DefaultParagraphFont"/>
    <w:link w:val="Heading4"/>
    <w:rsid w:val="00684BA3"/>
    <w:rPr>
      <w:rFonts w:ascii="Century Gothic" w:eastAsia="PMingLiU" w:hAnsi="Century Gothic" w:cs="Times New Roman"/>
      <w:b/>
      <w:bCs/>
      <w:color w:val="2B3A44"/>
      <w:kern w:val="0"/>
      <w:sz w:val="36"/>
      <w:szCs w:val="28"/>
      <w:lang w:bidi="ar-DZ"/>
      <w14:ligatures w14:val="none"/>
    </w:rPr>
  </w:style>
  <w:style w:type="character" w:customStyle="1" w:styleId="Heading5Char">
    <w:name w:val="Heading 5 Char"/>
    <w:basedOn w:val="DefaultParagraphFont"/>
    <w:link w:val="Heading5"/>
    <w:rsid w:val="00684BA3"/>
    <w:rPr>
      <w:rFonts w:ascii="Century Gothic" w:eastAsia="PMingLiU" w:hAnsi="Century Gothic" w:cs="Times New Roman"/>
      <w:b/>
      <w:bCs/>
      <w:iCs/>
      <w:color w:val="2B3A44"/>
      <w:kern w:val="0"/>
      <w:sz w:val="32"/>
      <w:szCs w:val="26"/>
      <w:lang w:bidi="ar-DZ"/>
      <w14:ligatures w14:val="none"/>
    </w:rPr>
  </w:style>
  <w:style w:type="character" w:customStyle="1" w:styleId="Heading6Char">
    <w:name w:val="Heading 6 Char"/>
    <w:basedOn w:val="DefaultParagraphFont"/>
    <w:link w:val="Heading6"/>
    <w:rsid w:val="00684BA3"/>
    <w:rPr>
      <w:rFonts w:ascii="Century Gothic" w:eastAsia="PMingLiU" w:hAnsi="Century Gothic" w:cs="Times New Roman"/>
      <w:b/>
      <w:bCs/>
      <w:color w:val="2B3A44"/>
      <w:kern w:val="0"/>
      <w:sz w:val="28"/>
      <w:lang w:bidi="ar-DZ"/>
      <w14:ligatures w14:val="none"/>
    </w:rPr>
  </w:style>
  <w:style w:type="character" w:customStyle="1" w:styleId="Heading7Char">
    <w:name w:val="Heading 7 Char"/>
    <w:basedOn w:val="DefaultParagraphFont"/>
    <w:link w:val="Heading7"/>
    <w:semiHidden/>
    <w:rsid w:val="00684BA3"/>
    <w:rPr>
      <w:rFonts w:ascii="Times New Roman" w:eastAsia="PMingLiU" w:hAnsi="Times New Roman" w:cs="Times New Roman"/>
      <w:color w:val="000000"/>
      <w:kern w:val="0"/>
      <w:sz w:val="24"/>
      <w:szCs w:val="24"/>
      <w:lang w:bidi="ar-DZ"/>
      <w14:ligatures w14:val="none"/>
    </w:rPr>
  </w:style>
  <w:style w:type="character" w:customStyle="1" w:styleId="Heading8Char">
    <w:name w:val="Heading 8 Char"/>
    <w:basedOn w:val="DefaultParagraphFont"/>
    <w:link w:val="Heading8"/>
    <w:semiHidden/>
    <w:rsid w:val="00684BA3"/>
    <w:rPr>
      <w:rFonts w:ascii="Times New Roman" w:eastAsia="PMingLiU" w:hAnsi="Times New Roman" w:cs="Times New Roman"/>
      <w:i/>
      <w:iCs/>
      <w:color w:val="000000"/>
      <w:kern w:val="0"/>
      <w:sz w:val="24"/>
      <w:szCs w:val="24"/>
      <w:lang w:bidi="ar-DZ"/>
      <w14:ligatures w14:val="none"/>
    </w:rPr>
  </w:style>
  <w:style w:type="character" w:customStyle="1" w:styleId="Heading9Char">
    <w:name w:val="Heading 9 Char"/>
    <w:basedOn w:val="DefaultParagraphFont"/>
    <w:link w:val="Heading9"/>
    <w:semiHidden/>
    <w:rsid w:val="00684BA3"/>
    <w:rPr>
      <w:rFonts w:ascii="Century Gothic" w:eastAsia="PMingLiU" w:hAnsi="Century Gothic" w:cs="Arial"/>
      <w:color w:val="000000"/>
      <w:kern w:val="0"/>
      <w:lang w:bidi="ar-DZ"/>
      <w14:ligatures w14:val="none"/>
    </w:rPr>
  </w:style>
  <w:style w:type="paragraph" w:styleId="Title">
    <w:name w:val="Title"/>
    <w:basedOn w:val="Normal"/>
    <w:next w:val="Normal"/>
    <w:link w:val="TitleChar"/>
    <w:uiPriority w:val="10"/>
    <w:qFormat/>
    <w:rsid w:val="00684BA3"/>
    <w:pPr>
      <w:contextualSpacing/>
    </w:pPr>
    <w:rPr>
      <w:rFonts w:asciiTheme="majorHAnsi" w:eastAsiaTheme="majorEastAsia" w:hAnsiTheme="majorHAnsi" w:cstheme="majorBidi"/>
      <w:color w:val="auto"/>
      <w:spacing w:val="-10"/>
      <w:kern w:val="28"/>
      <w:sz w:val="56"/>
      <w:szCs w:val="56"/>
    </w:rPr>
  </w:style>
  <w:style w:type="character" w:customStyle="1" w:styleId="TitleChar">
    <w:name w:val="Title Char"/>
    <w:basedOn w:val="DefaultParagraphFont"/>
    <w:link w:val="Title"/>
    <w:uiPriority w:val="10"/>
    <w:rsid w:val="00684BA3"/>
    <w:rPr>
      <w:rFonts w:asciiTheme="majorHAnsi" w:eastAsiaTheme="majorEastAsia" w:hAnsiTheme="majorHAnsi" w:cstheme="majorBidi"/>
      <w:spacing w:val="-10"/>
      <w:kern w:val="28"/>
      <w:sz w:val="56"/>
      <w:szCs w:val="56"/>
      <w:lang w:bidi="ar-DZ"/>
      <w14:ligatures w14:val="none"/>
    </w:rPr>
  </w:style>
  <w:style w:type="paragraph" w:styleId="Subtitle">
    <w:name w:val="Subtitle"/>
    <w:basedOn w:val="Normal"/>
    <w:next w:val="Normal"/>
    <w:link w:val="SubtitleChar"/>
    <w:uiPriority w:val="11"/>
    <w:qFormat/>
    <w:rsid w:val="00684BA3"/>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uiPriority w:val="11"/>
    <w:rsid w:val="00684BA3"/>
    <w:rPr>
      <w:rFonts w:eastAsiaTheme="minorEastAsia"/>
      <w:color w:val="5A5A5A" w:themeColor="text1" w:themeTint="A5"/>
      <w:spacing w:val="15"/>
      <w:kern w:val="0"/>
      <w:lang w:bidi="ar-DZ"/>
      <w14:ligatures w14:val="none"/>
    </w:rPr>
  </w:style>
  <w:style w:type="paragraph" w:styleId="Quote">
    <w:name w:val="Quote"/>
    <w:basedOn w:val="Normal"/>
    <w:next w:val="Normal"/>
    <w:link w:val="QuoteChar"/>
    <w:uiPriority w:val="29"/>
    <w:qFormat/>
    <w:rsid w:val="00684BA3"/>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684BA3"/>
    <w:rPr>
      <w:rFonts w:ascii="Century Gothic" w:eastAsia="PMingLiU" w:hAnsi="Century Gothic" w:cs="Times New Roman"/>
      <w:i/>
      <w:iCs/>
      <w:color w:val="404040" w:themeColor="text1" w:themeTint="BF"/>
      <w:kern w:val="0"/>
      <w:szCs w:val="20"/>
      <w:lang w:bidi="ar-DZ"/>
      <w14:ligatures w14:val="none"/>
    </w:rPr>
  </w:style>
  <w:style w:type="paragraph" w:styleId="ListParagraph">
    <w:name w:val="List Paragraph"/>
    <w:basedOn w:val="Normal"/>
    <w:uiPriority w:val="34"/>
    <w:qFormat/>
    <w:rsid w:val="00684BA3"/>
    <w:pPr>
      <w:ind w:left="720"/>
      <w:contextualSpacing/>
    </w:pPr>
  </w:style>
  <w:style w:type="character" w:styleId="IntenseEmphasis">
    <w:name w:val="Intense Emphasis"/>
    <w:basedOn w:val="DefaultParagraphFont"/>
    <w:uiPriority w:val="21"/>
    <w:qFormat/>
    <w:rsid w:val="00684BA3"/>
    <w:rPr>
      <w:i/>
      <w:iCs/>
      <w:color w:val="156082" w:themeColor="accent1"/>
      <w:lang w:val="en-US" w:bidi="ar-DZ"/>
    </w:rPr>
  </w:style>
  <w:style w:type="paragraph" w:styleId="IntenseQuote">
    <w:name w:val="Intense Quote"/>
    <w:basedOn w:val="Normal"/>
    <w:next w:val="Normal"/>
    <w:link w:val="IntenseQuoteChar"/>
    <w:uiPriority w:val="30"/>
    <w:qFormat/>
    <w:rsid w:val="00684BA3"/>
    <w:pPr>
      <w:pBdr>
        <w:top w:val="single" w:sz="4" w:space="10" w:color="156082" w:themeColor="accent1"/>
        <w:bottom w:val="single" w:sz="4" w:space="10" w:color="156082" w:themeColor="accent1"/>
      </w:pBdr>
      <w:spacing w:before="360" w:after="360"/>
      <w:ind w:left="864" w:right="864"/>
      <w:jc w:val="center"/>
    </w:pPr>
    <w:rPr>
      <w:i/>
      <w:iCs/>
      <w:color w:val="156082" w:themeColor="accent1"/>
    </w:rPr>
  </w:style>
  <w:style w:type="character" w:customStyle="1" w:styleId="IntenseQuoteChar">
    <w:name w:val="Intense Quote Char"/>
    <w:basedOn w:val="DefaultParagraphFont"/>
    <w:link w:val="IntenseQuote"/>
    <w:uiPriority w:val="30"/>
    <w:rsid w:val="00684BA3"/>
    <w:rPr>
      <w:rFonts w:ascii="Century Gothic" w:eastAsia="PMingLiU" w:hAnsi="Century Gothic" w:cs="Times New Roman"/>
      <w:i/>
      <w:iCs/>
      <w:color w:val="156082" w:themeColor="accent1"/>
      <w:kern w:val="0"/>
      <w:szCs w:val="20"/>
      <w:lang w:bidi="ar-DZ"/>
      <w14:ligatures w14:val="none"/>
    </w:rPr>
  </w:style>
  <w:style w:type="character" w:styleId="IntenseReference">
    <w:name w:val="Intense Reference"/>
    <w:basedOn w:val="DefaultParagraphFont"/>
    <w:uiPriority w:val="32"/>
    <w:qFormat/>
    <w:rsid w:val="00684BA3"/>
    <w:rPr>
      <w:b/>
      <w:bCs/>
      <w:smallCaps/>
      <w:color w:val="156082" w:themeColor="accent1"/>
      <w:spacing w:val="5"/>
      <w:lang w:val="en-US" w:bidi="ar-DZ"/>
    </w:rPr>
  </w:style>
  <w:style w:type="paragraph" w:customStyle="1" w:styleId="BodyText">
    <w:name w:val="*Body Text"/>
    <w:link w:val="BodyTextChar"/>
    <w:qFormat/>
    <w:rsid w:val="00684BA3"/>
    <w:pPr>
      <w:spacing w:after="120" w:line="276" w:lineRule="auto"/>
    </w:pPr>
    <w:rPr>
      <w:rFonts w:ascii="Century Gothic" w:eastAsia="PMingLiU" w:hAnsi="Century Gothic" w:cs="Times New Roman"/>
      <w:color w:val="2B3A44"/>
      <w:kern w:val="0"/>
      <w:szCs w:val="20"/>
      <w:lang w:bidi="ar-DZ"/>
      <w14:ligatures w14:val="none"/>
    </w:rPr>
  </w:style>
  <w:style w:type="paragraph" w:customStyle="1" w:styleId="RightSidebarHeading">
    <w:name w:val="*Right Sidebar Heading"/>
    <w:basedOn w:val="RightSidebarText"/>
    <w:next w:val="RightSidebarText"/>
    <w:uiPriority w:val="1"/>
    <w:qFormat/>
    <w:rsid w:val="00684BA3"/>
    <w:pPr>
      <w:framePr w:wrap="around"/>
    </w:pPr>
    <w:rPr>
      <w:b/>
    </w:rPr>
  </w:style>
  <w:style w:type="paragraph" w:customStyle="1" w:styleId="RightSidebarBullet">
    <w:name w:val="*Right Sidebar Bullet"/>
    <w:basedOn w:val="RightSidebarText"/>
    <w:uiPriority w:val="1"/>
    <w:qFormat/>
    <w:rsid w:val="00684BA3"/>
    <w:pPr>
      <w:framePr w:wrap="around"/>
      <w:numPr>
        <w:numId w:val="45"/>
      </w:numPr>
      <w:ind w:left="216" w:hanging="216"/>
    </w:pPr>
  </w:style>
  <w:style w:type="paragraph" w:customStyle="1" w:styleId="BlindParagraph">
    <w:name w:val="*Blind Paragraph"/>
    <w:basedOn w:val="BodyText"/>
    <w:uiPriority w:val="1"/>
    <w:qFormat/>
    <w:rsid w:val="00684BA3"/>
    <w:pPr>
      <w:spacing w:after="0"/>
    </w:pPr>
    <w:rPr>
      <w:sz w:val="4"/>
      <w:szCs w:val="4"/>
    </w:rPr>
  </w:style>
  <w:style w:type="paragraph" w:customStyle="1" w:styleId="BodySingle">
    <w:name w:val="*Body Single"/>
    <w:basedOn w:val="BodyText"/>
    <w:uiPriority w:val="1"/>
    <w:rsid w:val="00684BA3"/>
    <w:pPr>
      <w:spacing w:after="0"/>
    </w:pPr>
  </w:style>
  <w:style w:type="paragraph" w:customStyle="1" w:styleId="BodyTextBold">
    <w:name w:val="*Body Text Bold"/>
    <w:basedOn w:val="BodyText"/>
    <w:next w:val="BodyText"/>
    <w:uiPriority w:val="1"/>
    <w:rsid w:val="00684BA3"/>
    <w:rPr>
      <w:b/>
    </w:rPr>
  </w:style>
  <w:style w:type="paragraph" w:customStyle="1" w:styleId="Bullet1Double0">
    <w:name w:val="*Bullet #1 Double"/>
    <w:aliases w:val="double bullet,BU Bullet Paragraph,BU,BP,BU bullet,B1,bu,BL,bullet double-space,bl,body copy,B,bod,Bullet 2,b2,Bullet,Bullets,double,bullet single,b2b2,2nd level bullet,EDS sub bullet,bullet text,8,bullet double,bullet2,B2,b,bullet 2,bo"/>
    <w:link w:val="Bullet1DoubleChar"/>
    <w:rsid w:val="00684BA3"/>
    <w:pPr>
      <w:tabs>
        <w:tab w:val="left" w:pos="288"/>
      </w:tabs>
      <w:spacing w:after="120" w:line="276" w:lineRule="auto"/>
      <w:ind w:left="288"/>
    </w:pPr>
    <w:rPr>
      <w:rFonts w:ascii="Century Gothic" w:eastAsia="PMingLiU" w:hAnsi="Century Gothic" w:cs="Times New Roman"/>
      <w:bCs/>
      <w:color w:val="2B3A44"/>
      <w:kern w:val="0"/>
      <w:szCs w:val="20"/>
      <w:lang w:bidi="ar-DZ"/>
      <w14:ligatures w14:val="none"/>
    </w:rPr>
  </w:style>
  <w:style w:type="paragraph" w:customStyle="1" w:styleId="Bullet1Single0">
    <w:name w:val="*Bullet #1 Single"/>
    <w:basedOn w:val="Bullet1Double0"/>
    <w:uiPriority w:val="1"/>
    <w:qFormat/>
    <w:rsid w:val="00684BA3"/>
    <w:pPr>
      <w:spacing w:after="0"/>
    </w:pPr>
  </w:style>
  <w:style w:type="paragraph" w:customStyle="1" w:styleId="TableText10Bullet1Single">
    <w:name w:val="*Table Text 10 Bullet #1 Single"/>
    <w:uiPriority w:val="1"/>
    <w:rsid w:val="00684BA3"/>
    <w:pPr>
      <w:numPr>
        <w:numId w:val="41"/>
      </w:numPr>
      <w:tabs>
        <w:tab w:val="left" w:pos="216"/>
      </w:tabs>
      <w:spacing w:after="20" w:line="240" w:lineRule="auto"/>
      <w:ind w:left="216" w:hanging="216"/>
    </w:pPr>
    <w:rPr>
      <w:rFonts w:ascii="Century Gothic" w:eastAsia="PMingLiU" w:hAnsi="Century Gothic" w:cs="Times New Roman"/>
      <w:color w:val="2B3A44"/>
      <w:kern w:val="0"/>
      <w:sz w:val="20"/>
      <w:szCs w:val="20"/>
      <w:lang w:bidi="ar-DZ"/>
      <w14:ligatures w14:val="none"/>
    </w:rPr>
  </w:style>
  <w:style w:type="paragraph" w:styleId="NoSpacing">
    <w:name w:val="No Spacing"/>
    <w:uiPriority w:val="1"/>
    <w:qFormat/>
    <w:rsid w:val="00684BA3"/>
    <w:pPr>
      <w:spacing w:after="0" w:line="240" w:lineRule="auto"/>
    </w:pPr>
    <w:rPr>
      <w:rFonts w:ascii="Century Gothic" w:eastAsia="PMingLiU" w:hAnsi="Century Gothic" w:cs="Times New Roman"/>
      <w:color w:val="000000"/>
      <w:kern w:val="0"/>
      <w:szCs w:val="20"/>
      <w:lang w:bidi="ar-DZ"/>
      <w14:ligatures w14:val="none"/>
    </w:rPr>
  </w:style>
  <w:style w:type="paragraph" w:customStyle="1" w:styleId="Bullet1SubtextDouble">
    <w:name w:val="*Bullet #1 Subtext Double"/>
    <w:basedOn w:val="BodyText"/>
    <w:uiPriority w:val="1"/>
    <w:rsid w:val="00684BA3"/>
    <w:pPr>
      <w:ind w:left="288"/>
    </w:pPr>
  </w:style>
  <w:style w:type="paragraph" w:customStyle="1" w:styleId="Bullet1SubtextSingle">
    <w:name w:val="*Bullet #1 Subtext Single"/>
    <w:basedOn w:val="Bullet1SubtextDouble"/>
    <w:uiPriority w:val="1"/>
    <w:qFormat/>
    <w:rsid w:val="00684BA3"/>
    <w:pPr>
      <w:spacing w:after="0"/>
    </w:pPr>
  </w:style>
  <w:style w:type="paragraph" w:customStyle="1" w:styleId="Bullet2Double0">
    <w:name w:val="*Bullet #2 Double"/>
    <w:link w:val="Bullet2DoubleChar"/>
    <w:rsid w:val="00684BA3"/>
    <w:pPr>
      <w:numPr>
        <w:numId w:val="36"/>
      </w:numPr>
      <w:tabs>
        <w:tab w:val="clear" w:pos="360"/>
        <w:tab w:val="left" w:pos="576"/>
      </w:tabs>
      <w:spacing w:after="120" w:line="276" w:lineRule="auto"/>
      <w:ind w:left="576" w:hanging="288"/>
    </w:pPr>
    <w:rPr>
      <w:rFonts w:ascii="Century Gothic" w:eastAsia="PMingLiU" w:hAnsi="Century Gothic" w:cs="Times New Roman"/>
      <w:color w:val="2B3A44"/>
      <w:kern w:val="0"/>
      <w:szCs w:val="20"/>
      <w:lang w:bidi="ar-DZ"/>
      <w14:ligatures w14:val="none"/>
    </w:rPr>
  </w:style>
  <w:style w:type="paragraph" w:customStyle="1" w:styleId="Bullet2Single0">
    <w:name w:val="*Bullet #2 Single"/>
    <w:basedOn w:val="Bullet2Double0"/>
    <w:uiPriority w:val="1"/>
    <w:qFormat/>
    <w:rsid w:val="00684BA3"/>
    <w:pPr>
      <w:spacing w:after="0"/>
    </w:pPr>
  </w:style>
  <w:style w:type="paragraph" w:customStyle="1" w:styleId="Bullet2SubtextDouble0">
    <w:name w:val="*Bullet #2 Subtext Double"/>
    <w:basedOn w:val="BodyText"/>
    <w:uiPriority w:val="1"/>
    <w:rsid w:val="00684BA3"/>
    <w:pPr>
      <w:ind w:left="576"/>
    </w:pPr>
  </w:style>
  <w:style w:type="paragraph" w:customStyle="1" w:styleId="Bullet2SubtextSingle0">
    <w:name w:val="*Bullet #2 Subtext Single"/>
    <w:basedOn w:val="Bullet2SubtextDouble0"/>
    <w:uiPriority w:val="1"/>
    <w:rsid w:val="00684BA3"/>
    <w:pPr>
      <w:spacing w:after="0"/>
    </w:pPr>
  </w:style>
  <w:style w:type="paragraph" w:customStyle="1" w:styleId="Bullet3Double0">
    <w:name w:val="*Bullet #3 Double"/>
    <w:basedOn w:val="BodyText"/>
    <w:uiPriority w:val="1"/>
    <w:rsid w:val="00684BA3"/>
    <w:pPr>
      <w:numPr>
        <w:numId w:val="38"/>
      </w:numPr>
      <w:tabs>
        <w:tab w:val="clear" w:pos="1080"/>
        <w:tab w:val="left" w:pos="864"/>
      </w:tabs>
      <w:ind w:left="864" w:hanging="288"/>
    </w:pPr>
    <w:rPr>
      <w:bCs/>
    </w:rPr>
  </w:style>
  <w:style w:type="paragraph" w:customStyle="1" w:styleId="Bullet3Single">
    <w:name w:val="*Bullet #3 Single"/>
    <w:basedOn w:val="Bullet3Double0"/>
    <w:uiPriority w:val="1"/>
    <w:rsid w:val="00684BA3"/>
    <w:pPr>
      <w:numPr>
        <w:numId w:val="37"/>
      </w:numPr>
      <w:tabs>
        <w:tab w:val="clear" w:pos="1080"/>
      </w:tabs>
      <w:spacing w:after="0"/>
      <w:ind w:left="864" w:hanging="288"/>
    </w:pPr>
    <w:rPr>
      <w:bCs w:val="0"/>
    </w:rPr>
  </w:style>
  <w:style w:type="paragraph" w:customStyle="1" w:styleId="Bullet3SubtextDouble0">
    <w:name w:val="*Bullet #3 Subtext Double"/>
    <w:basedOn w:val="BodyText"/>
    <w:uiPriority w:val="1"/>
    <w:rsid w:val="00684BA3"/>
    <w:pPr>
      <w:ind w:left="864"/>
    </w:pPr>
  </w:style>
  <w:style w:type="paragraph" w:customStyle="1" w:styleId="Bullet3SubtextSingle0">
    <w:name w:val="*Bullet #3 Subtext Single"/>
    <w:basedOn w:val="Bullet3SubtextDouble0"/>
    <w:uiPriority w:val="1"/>
    <w:rsid w:val="00684BA3"/>
    <w:pPr>
      <w:spacing w:after="0"/>
    </w:pPr>
  </w:style>
  <w:style w:type="paragraph" w:customStyle="1" w:styleId="Bullet4Double">
    <w:name w:val="*Bullet #4 Double"/>
    <w:basedOn w:val="BodyText"/>
    <w:uiPriority w:val="1"/>
    <w:rsid w:val="00684BA3"/>
    <w:pPr>
      <w:numPr>
        <w:numId w:val="43"/>
      </w:numPr>
      <w:tabs>
        <w:tab w:val="left" w:pos="1152"/>
      </w:tabs>
    </w:pPr>
  </w:style>
  <w:style w:type="paragraph" w:customStyle="1" w:styleId="Bullet4Single">
    <w:name w:val="*Bullet #4 Single"/>
    <w:basedOn w:val="Bullet4Double"/>
    <w:uiPriority w:val="1"/>
    <w:rsid w:val="00684BA3"/>
    <w:pPr>
      <w:numPr>
        <w:numId w:val="44"/>
      </w:numPr>
      <w:spacing w:after="0"/>
    </w:pPr>
  </w:style>
  <w:style w:type="paragraph" w:customStyle="1" w:styleId="Bullet4SubtextDouble">
    <w:name w:val="*Bullet #4 Subtext Double"/>
    <w:basedOn w:val="BodyText"/>
    <w:uiPriority w:val="1"/>
    <w:qFormat/>
    <w:rsid w:val="00684BA3"/>
    <w:pPr>
      <w:ind w:left="1166"/>
    </w:pPr>
  </w:style>
  <w:style w:type="paragraph" w:customStyle="1" w:styleId="Bullet4SubtextSingle">
    <w:name w:val="*Bullet #4 Subtext Single"/>
    <w:basedOn w:val="Bullet4SubtextDouble"/>
    <w:uiPriority w:val="1"/>
    <w:qFormat/>
    <w:rsid w:val="00684BA3"/>
    <w:pPr>
      <w:spacing w:after="0"/>
    </w:pPr>
  </w:style>
  <w:style w:type="paragraph" w:customStyle="1" w:styleId="Bullet5Double">
    <w:name w:val="*Bullet #5 Double"/>
    <w:uiPriority w:val="1"/>
    <w:rsid w:val="00684BA3"/>
    <w:pPr>
      <w:numPr>
        <w:numId w:val="40"/>
      </w:numPr>
      <w:tabs>
        <w:tab w:val="clear" w:pos="1800"/>
        <w:tab w:val="left" w:pos="1440"/>
      </w:tabs>
      <w:spacing w:after="120" w:line="276" w:lineRule="auto"/>
      <w:ind w:left="1440" w:hanging="288"/>
    </w:pPr>
    <w:rPr>
      <w:rFonts w:ascii="Century Gothic" w:eastAsia="PMingLiU" w:hAnsi="Century Gothic" w:cs="Times New Roman"/>
      <w:color w:val="2B3A44"/>
      <w:kern w:val="0"/>
      <w:szCs w:val="20"/>
      <w:lang w:bidi="ar-DZ"/>
      <w14:ligatures w14:val="none"/>
    </w:rPr>
  </w:style>
  <w:style w:type="paragraph" w:customStyle="1" w:styleId="Bullet5Single">
    <w:name w:val="*Bullet #5 Single"/>
    <w:basedOn w:val="Bullet5Double"/>
    <w:uiPriority w:val="1"/>
    <w:rsid w:val="00684BA3"/>
    <w:pPr>
      <w:numPr>
        <w:numId w:val="39"/>
      </w:numPr>
      <w:tabs>
        <w:tab w:val="clear" w:pos="1800"/>
      </w:tabs>
      <w:spacing w:after="0"/>
      <w:ind w:left="1440" w:hanging="288"/>
    </w:pPr>
  </w:style>
  <w:style w:type="paragraph" w:customStyle="1" w:styleId="Bullet5SubtextDouble">
    <w:name w:val="*Bullet #5 Subtext Double"/>
    <w:basedOn w:val="BodyText"/>
    <w:uiPriority w:val="1"/>
    <w:qFormat/>
    <w:rsid w:val="00684BA3"/>
    <w:pPr>
      <w:ind w:left="1440"/>
    </w:pPr>
  </w:style>
  <w:style w:type="paragraph" w:customStyle="1" w:styleId="Bullet5SubtextSingle">
    <w:name w:val="*Bullet #5 Subtext Single"/>
    <w:basedOn w:val="Bullet5SubtextDouble"/>
    <w:uiPriority w:val="1"/>
    <w:qFormat/>
    <w:rsid w:val="00684BA3"/>
    <w:pPr>
      <w:spacing w:after="0"/>
    </w:pPr>
  </w:style>
  <w:style w:type="paragraph" w:customStyle="1" w:styleId="ConfidentialityNotice">
    <w:name w:val="*Confidentiality Notice"/>
    <w:basedOn w:val="BodyText"/>
    <w:uiPriority w:val="1"/>
    <w:rsid w:val="00684BA3"/>
    <w:rPr>
      <w:sz w:val="18"/>
    </w:rPr>
  </w:style>
  <w:style w:type="paragraph" w:customStyle="1" w:styleId="CoverText1">
    <w:name w:val="*Cover Text 1"/>
    <w:basedOn w:val="BodyText"/>
    <w:uiPriority w:val="1"/>
    <w:rsid w:val="00684BA3"/>
    <w:pPr>
      <w:spacing w:before="640" w:line="680" w:lineRule="exact"/>
    </w:pPr>
    <w:rPr>
      <w:b/>
      <w:sz w:val="64"/>
      <w:szCs w:val="44"/>
    </w:rPr>
  </w:style>
  <w:style w:type="paragraph" w:customStyle="1" w:styleId="CoverText2">
    <w:name w:val="*Cover Text 2"/>
    <w:basedOn w:val="BodyText"/>
    <w:uiPriority w:val="1"/>
    <w:qFormat/>
    <w:rsid w:val="00684BA3"/>
    <w:pPr>
      <w:spacing w:before="120" w:line="360" w:lineRule="exact"/>
    </w:pPr>
    <w:rPr>
      <w:sz w:val="28"/>
      <w:szCs w:val="24"/>
    </w:rPr>
  </w:style>
  <w:style w:type="paragraph" w:customStyle="1" w:styleId="CoverText3">
    <w:name w:val="*Cover Text 3"/>
    <w:basedOn w:val="CoverText2"/>
    <w:uiPriority w:val="1"/>
    <w:rsid w:val="00684BA3"/>
    <w:rPr>
      <w:rFonts w:cs="Arial"/>
      <w:color w:val="000000"/>
      <w:sz w:val="32"/>
      <w:szCs w:val="32"/>
    </w:rPr>
  </w:style>
  <w:style w:type="paragraph" w:customStyle="1" w:styleId="CvrLtrBodyText">
    <w:name w:val="*Cvr Ltr Body Text"/>
    <w:basedOn w:val="BodyText"/>
    <w:qFormat/>
    <w:rsid w:val="00684BA3"/>
    <w:pPr>
      <w:spacing w:after="0" w:line="280" w:lineRule="exact"/>
    </w:pPr>
    <w:rPr>
      <w:szCs w:val="22"/>
    </w:rPr>
  </w:style>
  <w:style w:type="paragraph" w:customStyle="1" w:styleId="CvrLtrBullet1Single">
    <w:name w:val="*Cvr Ltr Bullet #1 Single"/>
    <w:basedOn w:val="Bullet1Single0"/>
    <w:qFormat/>
    <w:rsid w:val="00684BA3"/>
    <w:pPr>
      <w:numPr>
        <w:numId w:val="50"/>
      </w:numPr>
      <w:spacing w:line="280" w:lineRule="exact"/>
      <w:ind w:left="288" w:hanging="288"/>
    </w:pPr>
    <w:rPr>
      <w:szCs w:val="22"/>
    </w:rPr>
  </w:style>
  <w:style w:type="paragraph" w:customStyle="1" w:styleId="CvrLtrBullet1Double">
    <w:name w:val="*Cvr Ltr Bullet #1 Double"/>
    <w:basedOn w:val="CvrLtrBullet1Single"/>
    <w:qFormat/>
    <w:rsid w:val="00684BA3"/>
    <w:pPr>
      <w:numPr>
        <w:numId w:val="51"/>
      </w:numPr>
      <w:spacing w:after="120"/>
      <w:ind w:left="288" w:hanging="288"/>
    </w:pPr>
  </w:style>
  <w:style w:type="paragraph" w:customStyle="1" w:styleId="CvrLtrBullet2Single">
    <w:name w:val="*Cvr Ltr Bullet #2 Single"/>
    <w:basedOn w:val="Bullet2Single0"/>
    <w:qFormat/>
    <w:rsid w:val="00684BA3"/>
    <w:pPr>
      <w:spacing w:line="280" w:lineRule="exact"/>
    </w:pPr>
    <w:rPr>
      <w:noProof/>
      <w:szCs w:val="22"/>
    </w:rPr>
  </w:style>
  <w:style w:type="paragraph" w:customStyle="1" w:styleId="CvrLtrBullet2Double">
    <w:name w:val="*Cvr Ltr Bullet #2 Double"/>
    <w:basedOn w:val="CvrLtrBullet2Single"/>
    <w:qFormat/>
    <w:rsid w:val="00684BA3"/>
    <w:pPr>
      <w:spacing w:after="120"/>
    </w:pPr>
  </w:style>
  <w:style w:type="paragraph" w:customStyle="1" w:styleId="ContactInfo">
    <w:name w:val="Contact Info"/>
    <w:basedOn w:val="Normal"/>
    <w:uiPriority w:val="9"/>
    <w:semiHidden/>
    <w:qFormat/>
    <w:rsid w:val="00684BA3"/>
    <w:pPr>
      <w:tabs>
        <w:tab w:val="left" w:pos="216"/>
      </w:tabs>
      <w:spacing w:line="240" w:lineRule="atLeast"/>
    </w:pPr>
    <w:rPr>
      <w:rFonts w:asciiTheme="minorHAnsi" w:eastAsiaTheme="minorHAnsi" w:hAnsiTheme="minorHAnsi" w:cstheme="minorBidi"/>
      <w:color w:val="auto"/>
      <w:sz w:val="16"/>
      <w:szCs w:val="16"/>
    </w:rPr>
  </w:style>
  <w:style w:type="paragraph" w:customStyle="1" w:styleId="CvrLtrDetail">
    <w:name w:val="*Cvr Ltr Detail"/>
    <w:basedOn w:val="BodyText"/>
    <w:qFormat/>
    <w:rsid w:val="00684BA3"/>
    <w:pPr>
      <w:spacing w:after="20" w:line="220" w:lineRule="exact"/>
    </w:pPr>
    <w:rPr>
      <w:bCs/>
      <w:sz w:val="14"/>
      <w:szCs w:val="14"/>
    </w:rPr>
  </w:style>
  <w:style w:type="paragraph" w:customStyle="1" w:styleId="FigureCaptionAuto">
    <w:name w:val="*Figure Caption Auto#"/>
    <w:basedOn w:val="Normal"/>
    <w:next w:val="BodyText"/>
    <w:uiPriority w:val="1"/>
    <w:qFormat/>
    <w:rsid w:val="00684BA3"/>
    <w:pPr>
      <w:keepNext/>
      <w:keepLines/>
      <w:numPr>
        <w:numId w:val="27"/>
      </w:numPr>
      <w:spacing w:before="60" w:after="120"/>
      <w:ind w:left="1080" w:hanging="1080"/>
    </w:pPr>
    <w:rPr>
      <w:b/>
      <w:color w:val="2B3A44"/>
      <w:szCs w:val="18"/>
    </w:rPr>
  </w:style>
  <w:style w:type="paragraph" w:customStyle="1" w:styleId="Heading10">
    <w:name w:val="*Heading 1"/>
    <w:basedOn w:val="BodyText"/>
    <w:next w:val="BodyText"/>
    <w:uiPriority w:val="1"/>
    <w:qFormat/>
    <w:rsid w:val="00684BA3"/>
    <w:pPr>
      <w:keepNext/>
      <w:keepLines/>
      <w:pageBreakBefore/>
      <w:pBdr>
        <w:bottom w:val="single" w:sz="8" w:space="1" w:color="00EEAE"/>
      </w:pBdr>
      <w:spacing w:line="240" w:lineRule="auto"/>
      <w:outlineLvl w:val="0"/>
    </w:pPr>
    <w:rPr>
      <w:rFonts w:eastAsia="Times New Roman" w:cs="Arial"/>
      <w:b/>
      <w:sz w:val="36"/>
      <w:szCs w:val="22"/>
    </w:rPr>
  </w:style>
  <w:style w:type="paragraph" w:customStyle="1" w:styleId="Heading20">
    <w:name w:val="*Heading 2"/>
    <w:next w:val="BodyText"/>
    <w:uiPriority w:val="1"/>
    <w:qFormat/>
    <w:rsid w:val="00684BA3"/>
    <w:pPr>
      <w:keepNext/>
      <w:keepLines/>
      <w:pBdr>
        <w:bottom w:val="single" w:sz="4" w:space="1" w:color="00EEAE"/>
      </w:pBdr>
      <w:spacing w:before="240" w:after="120" w:line="240" w:lineRule="auto"/>
      <w:outlineLvl w:val="1"/>
    </w:pPr>
    <w:rPr>
      <w:rFonts w:ascii="Century Gothic" w:eastAsia="PMingLiU" w:hAnsi="Century Gothic" w:cs="Times New Roman"/>
      <w:b/>
      <w:bCs/>
      <w:color w:val="2B3A44"/>
      <w:kern w:val="0"/>
      <w:sz w:val="32"/>
      <w:szCs w:val="32"/>
      <w:lang w:bidi="ar-DZ"/>
      <w14:ligatures w14:val="none"/>
    </w:rPr>
  </w:style>
  <w:style w:type="paragraph" w:customStyle="1" w:styleId="Heading30">
    <w:name w:val="*Heading 3"/>
    <w:next w:val="BodyText"/>
    <w:uiPriority w:val="1"/>
    <w:qFormat/>
    <w:rsid w:val="00684BA3"/>
    <w:pPr>
      <w:keepNext/>
      <w:keepLines/>
      <w:spacing w:before="240" w:after="120" w:line="240" w:lineRule="auto"/>
      <w:outlineLvl w:val="2"/>
    </w:pPr>
    <w:rPr>
      <w:rFonts w:ascii="Century Gothic" w:eastAsia="PMingLiU" w:hAnsi="Century Gothic" w:cs="Times New Roman"/>
      <w:b/>
      <w:color w:val="2B3A44"/>
      <w:kern w:val="0"/>
      <w:sz w:val="28"/>
      <w:szCs w:val="24"/>
      <w:lang w:bidi="ar-DZ"/>
      <w14:ligatures w14:val="none"/>
    </w:rPr>
  </w:style>
  <w:style w:type="paragraph" w:customStyle="1" w:styleId="Heading40">
    <w:name w:val="*Heading 4"/>
    <w:next w:val="BodyText"/>
    <w:uiPriority w:val="1"/>
    <w:qFormat/>
    <w:rsid w:val="00684BA3"/>
    <w:pPr>
      <w:keepNext/>
      <w:keepLines/>
      <w:spacing w:before="240" w:after="120" w:line="240" w:lineRule="auto"/>
      <w:outlineLvl w:val="3"/>
    </w:pPr>
    <w:rPr>
      <w:rFonts w:ascii="Century Gothic" w:eastAsia="PMingLiU" w:hAnsi="Century Gothic" w:cs="Times New Roman"/>
      <w:b/>
      <w:color w:val="2B3A44"/>
      <w:kern w:val="0"/>
      <w:sz w:val="24"/>
      <w:szCs w:val="24"/>
      <w:lang w:bidi="ar-DZ"/>
      <w14:ligatures w14:val="none"/>
    </w:rPr>
  </w:style>
  <w:style w:type="paragraph" w:customStyle="1" w:styleId="Heading50">
    <w:name w:val="*Heading 5"/>
    <w:next w:val="BodyText"/>
    <w:uiPriority w:val="1"/>
    <w:qFormat/>
    <w:rsid w:val="00684BA3"/>
    <w:pPr>
      <w:keepNext/>
      <w:keepLines/>
      <w:spacing w:before="240" w:after="120" w:line="240" w:lineRule="auto"/>
      <w:outlineLvl w:val="4"/>
    </w:pPr>
    <w:rPr>
      <w:rFonts w:ascii="Century Gothic" w:eastAsia="PMingLiU" w:hAnsi="Century Gothic" w:cs="Times New Roman"/>
      <w:i/>
      <w:color w:val="2B3A44"/>
      <w:kern w:val="0"/>
      <w:sz w:val="24"/>
      <w:szCs w:val="24"/>
      <w:lang w:bidi="ar-DZ"/>
      <w14:ligatures w14:val="none"/>
    </w:rPr>
  </w:style>
  <w:style w:type="paragraph" w:customStyle="1" w:styleId="Heading60">
    <w:name w:val="*Heading 6"/>
    <w:next w:val="BodyText"/>
    <w:uiPriority w:val="1"/>
    <w:rsid w:val="00684BA3"/>
    <w:pPr>
      <w:keepNext/>
      <w:keepLines/>
      <w:spacing w:before="240" w:after="120" w:line="240" w:lineRule="auto"/>
      <w:outlineLvl w:val="5"/>
    </w:pPr>
    <w:rPr>
      <w:rFonts w:ascii="Century Gothic" w:eastAsia="PMingLiU" w:hAnsi="Century Gothic" w:cs="Times New Roman"/>
      <w:b/>
      <w:color w:val="2B3A44"/>
      <w:kern w:val="0"/>
      <w:sz w:val="28"/>
      <w:szCs w:val="20"/>
      <w:lang w:bidi="ar-DZ"/>
      <w14:ligatures w14:val="none"/>
    </w:rPr>
  </w:style>
  <w:style w:type="paragraph" w:customStyle="1" w:styleId="HeadingManual1">
    <w:name w:val="*Heading Manual#1"/>
    <w:basedOn w:val="Heading10"/>
    <w:next w:val="BodyText"/>
    <w:uiPriority w:val="1"/>
    <w:qFormat/>
    <w:rsid w:val="00684BA3"/>
    <w:pPr>
      <w:ind w:left="1080" w:hanging="1080"/>
    </w:pPr>
    <w:rPr>
      <w:b w:val="0"/>
    </w:rPr>
  </w:style>
  <w:style w:type="paragraph" w:customStyle="1" w:styleId="HeadingManual2">
    <w:name w:val="*Heading Manual#2"/>
    <w:basedOn w:val="Heading20"/>
    <w:next w:val="BodyText"/>
    <w:uiPriority w:val="1"/>
    <w:qFormat/>
    <w:rsid w:val="00684BA3"/>
    <w:pPr>
      <w:ind w:left="1080" w:hanging="1080"/>
    </w:pPr>
  </w:style>
  <w:style w:type="paragraph" w:customStyle="1" w:styleId="HeadingManual3">
    <w:name w:val="*Heading Manual#3"/>
    <w:basedOn w:val="Heading30"/>
    <w:next w:val="BodyText"/>
    <w:uiPriority w:val="1"/>
    <w:qFormat/>
    <w:rsid w:val="00684BA3"/>
    <w:pPr>
      <w:ind w:left="1440" w:hanging="1440"/>
    </w:pPr>
  </w:style>
  <w:style w:type="paragraph" w:customStyle="1" w:styleId="HeadingManual4">
    <w:name w:val="*Heading Manual#4"/>
    <w:basedOn w:val="Heading40"/>
    <w:next w:val="BodyText"/>
    <w:uiPriority w:val="1"/>
    <w:qFormat/>
    <w:rsid w:val="00684BA3"/>
    <w:pPr>
      <w:ind w:left="1440" w:hanging="1440"/>
    </w:pPr>
  </w:style>
  <w:style w:type="paragraph" w:customStyle="1" w:styleId="HeadingManual5">
    <w:name w:val="*Heading Manual#5"/>
    <w:basedOn w:val="Heading50"/>
    <w:next w:val="BodyText"/>
    <w:uiPriority w:val="1"/>
    <w:rsid w:val="00684BA3"/>
    <w:pPr>
      <w:ind w:left="1728" w:hanging="1728"/>
    </w:pPr>
  </w:style>
  <w:style w:type="paragraph" w:customStyle="1" w:styleId="HeadingManual6">
    <w:name w:val="*Heading Manual#6"/>
    <w:basedOn w:val="Heading60"/>
    <w:next w:val="BodyText"/>
    <w:uiPriority w:val="1"/>
    <w:rsid w:val="00684BA3"/>
    <w:pPr>
      <w:ind w:left="1728" w:hanging="1728"/>
    </w:pPr>
  </w:style>
  <w:style w:type="paragraph" w:customStyle="1" w:styleId="LeadInText">
    <w:name w:val="*LeadInText"/>
    <w:uiPriority w:val="1"/>
    <w:qFormat/>
    <w:rsid w:val="00684BA3"/>
    <w:pPr>
      <w:spacing w:after="120" w:line="280" w:lineRule="exact"/>
    </w:pPr>
    <w:rPr>
      <w:rFonts w:ascii="Century Gothic" w:eastAsia="PMingLiU" w:hAnsi="Century Gothic" w:cs="Times New Roman"/>
      <w:b/>
      <w:color w:val="2B3A44"/>
      <w:kern w:val="0"/>
      <w:sz w:val="24"/>
      <w:szCs w:val="20"/>
      <w:lang w:bidi="ar-DZ"/>
      <w14:ligatures w14:val="none"/>
    </w:rPr>
  </w:style>
  <w:style w:type="paragraph" w:customStyle="1" w:styleId="NoticeHeading">
    <w:name w:val="*Notice Heading"/>
    <w:basedOn w:val="Heading10"/>
    <w:next w:val="ConfidentialityNotice"/>
    <w:uiPriority w:val="1"/>
    <w:rsid w:val="00684BA3"/>
    <w:pPr>
      <w:outlineLvl w:val="9"/>
    </w:pPr>
    <w:rPr>
      <w:szCs w:val="36"/>
    </w:rPr>
  </w:style>
  <w:style w:type="paragraph" w:customStyle="1" w:styleId="Numbers1Single">
    <w:name w:val="*Numbers #1 Single"/>
    <w:basedOn w:val="Normal"/>
    <w:uiPriority w:val="1"/>
    <w:rsid w:val="00684BA3"/>
    <w:pPr>
      <w:spacing w:line="276" w:lineRule="auto"/>
      <w:ind w:left="425" w:hanging="425"/>
    </w:pPr>
    <w:rPr>
      <w:color w:val="2B3A44"/>
    </w:rPr>
  </w:style>
  <w:style w:type="paragraph" w:customStyle="1" w:styleId="Numbers1Double">
    <w:name w:val="*Numbers #1 Double"/>
    <w:basedOn w:val="Numbers1Single"/>
    <w:uiPriority w:val="1"/>
    <w:rsid w:val="00684BA3"/>
    <w:pPr>
      <w:spacing w:after="120"/>
      <w:ind w:left="426" w:hanging="426"/>
    </w:pPr>
  </w:style>
  <w:style w:type="paragraph" w:customStyle="1" w:styleId="Numbers2Single">
    <w:name w:val="*Numbers #2 Single"/>
    <w:basedOn w:val="Normal"/>
    <w:uiPriority w:val="1"/>
    <w:qFormat/>
    <w:rsid w:val="00684BA3"/>
    <w:pPr>
      <w:spacing w:line="276" w:lineRule="auto"/>
      <w:ind w:left="850" w:hanging="425"/>
    </w:pPr>
    <w:rPr>
      <w:color w:val="2B3A44"/>
    </w:rPr>
  </w:style>
  <w:style w:type="paragraph" w:customStyle="1" w:styleId="Numbers2Double">
    <w:name w:val="*Numbers #2 Double"/>
    <w:basedOn w:val="Numbers2Single"/>
    <w:uiPriority w:val="1"/>
    <w:qFormat/>
    <w:rsid w:val="00684BA3"/>
    <w:pPr>
      <w:spacing w:after="120"/>
      <w:ind w:left="851"/>
    </w:pPr>
  </w:style>
  <w:style w:type="paragraph" w:customStyle="1" w:styleId="Numbers3Single">
    <w:name w:val="*Numbers #3 Single"/>
    <w:basedOn w:val="Normal"/>
    <w:uiPriority w:val="1"/>
    <w:qFormat/>
    <w:rsid w:val="00684BA3"/>
    <w:pPr>
      <w:spacing w:line="276" w:lineRule="auto"/>
      <w:ind w:left="1418" w:hanging="567"/>
    </w:pPr>
    <w:rPr>
      <w:color w:val="2B3A44"/>
    </w:rPr>
  </w:style>
  <w:style w:type="paragraph" w:customStyle="1" w:styleId="Numbers3Double">
    <w:name w:val="*Numbers #3 Double"/>
    <w:basedOn w:val="Numbers3Single"/>
    <w:uiPriority w:val="1"/>
    <w:qFormat/>
    <w:rsid w:val="00684BA3"/>
    <w:pPr>
      <w:spacing w:after="120"/>
    </w:pPr>
  </w:style>
  <w:style w:type="paragraph" w:customStyle="1" w:styleId="Numbers4Single">
    <w:name w:val="*Numbers #4 Single"/>
    <w:basedOn w:val="Normal"/>
    <w:uiPriority w:val="1"/>
    <w:qFormat/>
    <w:rsid w:val="00684BA3"/>
    <w:pPr>
      <w:spacing w:line="276" w:lineRule="auto"/>
      <w:ind w:left="2269" w:hanging="851"/>
    </w:pPr>
    <w:rPr>
      <w:color w:val="2B3A44"/>
    </w:rPr>
  </w:style>
  <w:style w:type="paragraph" w:customStyle="1" w:styleId="Numbers4Double">
    <w:name w:val="*Numbers #4 Double"/>
    <w:basedOn w:val="Numbers4Single"/>
    <w:uiPriority w:val="1"/>
    <w:qFormat/>
    <w:rsid w:val="00684BA3"/>
    <w:pPr>
      <w:spacing w:after="120"/>
      <w:ind w:left="2268" w:hanging="850"/>
    </w:pPr>
  </w:style>
  <w:style w:type="paragraph" w:customStyle="1" w:styleId="Numbers5Single">
    <w:name w:val="*Numbers #5 Single"/>
    <w:basedOn w:val="Normal"/>
    <w:uiPriority w:val="1"/>
    <w:qFormat/>
    <w:rsid w:val="00684BA3"/>
    <w:pPr>
      <w:spacing w:line="276" w:lineRule="auto"/>
      <w:ind w:left="3260" w:hanging="992"/>
    </w:pPr>
    <w:rPr>
      <w:color w:val="2B3A44"/>
    </w:rPr>
  </w:style>
  <w:style w:type="paragraph" w:customStyle="1" w:styleId="Numbers5Double">
    <w:name w:val="*Numbers #5 Double"/>
    <w:basedOn w:val="Numbers5Single"/>
    <w:uiPriority w:val="1"/>
    <w:qFormat/>
    <w:rsid w:val="00684BA3"/>
    <w:pPr>
      <w:spacing w:after="120"/>
      <w:ind w:left="3261" w:hanging="993"/>
    </w:pPr>
  </w:style>
  <w:style w:type="paragraph" w:customStyle="1" w:styleId="NumbersAutoSingle">
    <w:name w:val="*Numbers (Auto) Single"/>
    <w:basedOn w:val="BodyText"/>
    <w:uiPriority w:val="1"/>
    <w:rsid w:val="00684BA3"/>
    <w:pPr>
      <w:numPr>
        <w:numId w:val="1"/>
      </w:numPr>
      <w:spacing w:after="0"/>
    </w:pPr>
  </w:style>
  <w:style w:type="paragraph" w:customStyle="1" w:styleId="NumbersAutoBold">
    <w:name w:val="*Numbers (Auto) Bold"/>
    <w:basedOn w:val="BodyText"/>
    <w:uiPriority w:val="1"/>
    <w:rsid w:val="00684BA3"/>
    <w:pPr>
      <w:numPr>
        <w:numId w:val="2"/>
      </w:numPr>
      <w:spacing w:after="0"/>
    </w:pPr>
    <w:rPr>
      <w:b/>
    </w:rPr>
  </w:style>
  <w:style w:type="paragraph" w:customStyle="1" w:styleId="NumbersAutoDouble0">
    <w:name w:val="*Numbers (Auto) Double"/>
    <w:basedOn w:val="BodyText"/>
    <w:uiPriority w:val="1"/>
    <w:rsid w:val="00684BA3"/>
    <w:pPr>
      <w:numPr>
        <w:numId w:val="3"/>
      </w:numPr>
    </w:pPr>
  </w:style>
  <w:style w:type="paragraph" w:customStyle="1" w:styleId="NumbersAutoBoldDouble">
    <w:name w:val="*Numbers (Auto) Bold Double"/>
    <w:basedOn w:val="NumbersAutoDouble0"/>
    <w:uiPriority w:val="1"/>
    <w:qFormat/>
    <w:rsid w:val="00684BA3"/>
    <w:pPr>
      <w:numPr>
        <w:numId w:val="4"/>
      </w:numPr>
    </w:pPr>
    <w:rPr>
      <w:b/>
    </w:rPr>
  </w:style>
  <w:style w:type="paragraph" w:customStyle="1" w:styleId="NumbersBold">
    <w:name w:val="*Numbers Bold"/>
    <w:basedOn w:val="Numbers1Single"/>
    <w:uiPriority w:val="1"/>
    <w:rsid w:val="00684BA3"/>
    <w:rPr>
      <w:b/>
    </w:rPr>
  </w:style>
  <w:style w:type="paragraph" w:customStyle="1" w:styleId="NumbersBoldDouble">
    <w:name w:val="*Numbers Bold Double"/>
    <w:basedOn w:val="Numbers1Double"/>
    <w:uiPriority w:val="1"/>
    <w:qFormat/>
    <w:rsid w:val="00684BA3"/>
    <w:rPr>
      <w:b/>
    </w:rPr>
  </w:style>
  <w:style w:type="paragraph" w:customStyle="1" w:styleId="NumbersDouble">
    <w:name w:val="*Numbers Double"/>
    <w:basedOn w:val="Numbers1Double"/>
    <w:uiPriority w:val="1"/>
    <w:qFormat/>
    <w:rsid w:val="00684BA3"/>
  </w:style>
  <w:style w:type="paragraph" w:customStyle="1" w:styleId="NumbersSingle">
    <w:name w:val="*Numbers Single"/>
    <w:basedOn w:val="Numbers1Single"/>
    <w:uiPriority w:val="1"/>
    <w:qFormat/>
    <w:rsid w:val="00684BA3"/>
  </w:style>
  <w:style w:type="paragraph" w:customStyle="1" w:styleId="ProprietaryNotice">
    <w:name w:val="*Proprietary Notice"/>
    <w:uiPriority w:val="1"/>
    <w:rsid w:val="00684BA3"/>
    <w:pPr>
      <w:spacing w:after="0" w:line="276" w:lineRule="auto"/>
    </w:pPr>
    <w:rPr>
      <w:rFonts w:ascii="Century Gothic" w:eastAsia="PMingLiU" w:hAnsi="Century Gothic" w:cs="Times New Roman"/>
      <w:kern w:val="0"/>
      <w:sz w:val="16"/>
      <w:szCs w:val="16"/>
      <w:lang w:bidi="ar-DZ"/>
      <w14:ligatures w14:val="none"/>
    </w:rPr>
  </w:style>
  <w:style w:type="paragraph" w:customStyle="1" w:styleId="Quotation">
    <w:name w:val="*Quotation"/>
    <w:basedOn w:val="Normal"/>
    <w:uiPriority w:val="1"/>
    <w:qFormat/>
    <w:rsid w:val="00684BA3"/>
    <w:pPr>
      <w:spacing w:after="120" w:line="276" w:lineRule="auto"/>
      <w:ind w:left="720" w:right="720"/>
    </w:pPr>
    <w:rPr>
      <w:color w:val="2B3A44"/>
    </w:rPr>
  </w:style>
  <w:style w:type="paragraph" w:customStyle="1" w:styleId="QuotationAttribute">
    <w:name w:val="*Quotation Attribute"/>
    <w:uiPriority w:val="1"/>
    <w:qFormat/>
    <w:rsid w:val="00684BA3"/>
    <w:pPr>
      <w:numPr>
        <w:numId w:val="28"/>
      </w:numPr>
      <w:spacing w:after="200" w:line="276" w:lineRule="auto"/>
      <w:ind w:right="720"/>
    </w:pPr>
    <w:rPr>
      <w:rFonts w:ascii="Century Gothic" w:eastAsia="PMingLiU" w:hAnsi="Century Gothic" w:cs="Times New Roman"/>
      <w:i/>
      <w:color w:val="2B3A44"/>
      <w:kern w:val="0"/>
      <w:szCs w:val="20"/>
      <w:lang w:bidi="ar-DZ"/>
      <w14:ligatures w14:val="none"/>
    </w:rPr>
  </w:style>
  <w:style w:type="paragraph" w:customStyle="1" w:styleId="Subheading">
    <w:name w:val="*Subheading"/>
    <w:basedOn w:val="BodyText"/>
    <w:next w:val="BodyText"/>
    <w:uiPriority w:val="1"/>
    <w:rsid w:val="00684BA3"/>
    <w:pPr>
      <w:keepNext/>
      <w:spacing w:before="240" w:after="60"/>
    </w:pPr>
    <w:rPr>
      <w:b/>
    </w:rPr>
  </w:style>
  <w:style w:type="paragraph" w:customStyle="1" w:styleId="Subheading2">
    <w:name w:val="*Subheading 2"/>
    <w:basedOn w:val="Subheading"/>
    <w:next w:val="BodyText"/>
    <w:uiPriority w:val="1"/>
    <w:qFormat/>
    <w:rsid w:val="00684BA3"/>
    <w:rPr>
      <w:i/>
    </w:rPr>
  </w:style>
  <w:style w:type="paragraph" w:customStyle="1" w:styleId="TableCaptionAuto">
    <w:name w:val="*Table Caption Auto#"/>
    <w:basedOn w:val="Normal"/>
    <w:next w:val="BodyText"/>
    <w:uiPriority w:val="1"/>
    <w:rsid w:val="00684BA3"/>
    <w:pPr>
      <w:keepNext/>
      <w:numPr>
        <w:numId w:val="29"/>
      </w:numPr>
      <w:tabs>
        <w:tab w:val="clear" w:pos="432"/>
        <w:tab w:val="left" w:pos="1080"/>
      </w:tabs>
      <w:spacing w:before="60" w:after="120"/>
      <w:ind w:left="1080" w:hanging="1080"/>
    </w:pPr>
    <w:rPr>
      <w:b/>
      <w:color w:val="2B3A44"/>
      <w:szCs w:val="18"/>
    </w:rPr>
  </w:style>
  <w:style w:type="paragraph" w:customStyle="1" w:styleId="TableText10Single">
    <w:name w:val="*Table Text 10 Single"/>
    <w:basedOn w:val="BodyText"/>
    <w:uiPriority w:val="1"/>
    <w:rsid w:val="00684BA3"/>
    <w:pPr>
      <w:spacing w:after="0" w:line="240" w:lineRule="auto"/>
    </w:pPr>
    <w:rPr>
      <w:sz w:val="20"/>
    </w:rPr>
  </w:style>
  <w:style w:type="paragraph" w:customStyle="1" w:styleId="TableText10Double">
    <w:name w:val="*Table Text 10 Double"/>
    <w:basedOn w:val="TableText10Single"/>
    <w:uiPriority w:val="1"/>
    <w:rsid w:val="00684BA3"/>
    <w:pPr>
      <w:spacing w:after="60"/>
    </w:pPr>
  </w:style>
  <w:style w:type="paragraph" w:customStyle="1" w:styleId="TableText10BoldDouble">
    <w:name w:val="*Table Text 10 Bold Double"/>
    <w:basedOn w:val="TableText10Double"/>
    <w:uiPriority w:val="1"/>
    <w:qFormat/>
    <w:rsid w:val="00684BA3"/>
    <w:rPr>
      <w:b/>
    </w:rPr>
  </w:style>
  <w:style w:type="paragraph" w:customStyle="1" w:styleId="TableHeading10">
    <w:name w:val="*Table Heading 10"/>
    <w:basedOn w:val="TableText10BoldDouble"/>
    <w:uiPriority w:val="1"/>
    <w:qFormat/>
    <w:rsid w:val="00684BA3"/>
  </w:style>
  <w:style w:type="paragraph" w:customStyle="1" w:styleId="TableText11Single">
    <w:name w:val="*Table Text 11 Single"/>
    <w:basedOn w:val="TableText10Single"/>
    <w:uiPriority w:val="1"/>
    <w:rsid w:val="00684BA3"/>
    <w:rPr>
      <w:sz w:val="22"/>
    </w:rPr>
  </w:style>
  <w:style w:type="paragraph" w:customStyle="1" w:styleId="TableText11Double">
    <w:name w:val="*Table Text 11 Double"/>
    <w:basedOn w:val="TableText11Single"/>
    <w:uiPriority w:val="1"/>
    <w:rsid w:val="00684BA3"/>
    <w:pPr>
      <w:spacing w:after="60"/>
    </w:pPr>
  </w:style>
  <w:style w:type="paragraph" w:customStyle="1" w:styleId="TableText11BoldDouble">
    <w:name w:val="*Table Text 11 Bold Double"/>
    <w:basedOn w:val="TableText11Double"/>
    <w:uiPriority w:val="1"/>
    <w:qFormat/>
    <w:rsid w:val="00684BA3"/>
    <w:rPr>
      <w:b/>
    </w:rPr>
  </w:style>
  <w:style w:type="paragraph" w:customStyle="1" w:styleId="TableHeading11">
    <w:name w:val="*Table Heading 11"/>
    <w:basedOn w:val="TableText11BoldDouble"/>
    <w:uiPriority w:val="1"/>
    <w:rsid w:val="00684BA3"/>
  </w:style>
  <w:style w:type="paragraph" w:customStyle="1" w:styleId="TableText8Single">
    <w:name w:val="*Table Text 8 Single"/>
    <w:basedOn w:val="TableText10Single"/>
    <w:uiPriority w:val="1"/>
    <w:rsid w:val="00684BA3"/>
    <w:rPr>
      <w:sz w:val="16"/>
    </w:rPr>
  </w:style>
  <w:style w:type="paragraph" w:customStyle="1" w:styleId="TableText8Double">
    <w:name w:val="*Table Text 8 Double"/>
    <w:basedOn w:val="TableText8Single"/>
    <w:uiPriority w:val="1"/>
    <w:rsid w:val="00684BA3"/>
    <w:pPr>
      <w:spacing w:after="60"/>
    </w:pPr>
  </w:style>
  <w:style w:type="paragraph" w:customStyle="1" w:styleId="TableText8BoldDouble">
    <w:name w:val="*Table Text 8 Bold Double"/>
    <w:basedOn w:val="TableText8Double"/>
    <w:uiPriority w:val="1"/>
    <w:qFormat/>
    <w:rsid w:val="00684BA3"/>
    <w:rPr>
      <w:b/>
    </w:rPr>
  </w:style>
  <w:style w:type="paragraph" w:customStyle="1" w:styleId="TableHeading8">
    <w:name w:val="*Table Heading 8"/>
    <w:basedOn w:val="TableText8BoldDouble"/>
    <w:uiPriority w:val="1"/>
    <w:rsid w:val="00684BA3"/>
  </w:style>
  <w:style w:type="paragraph" w:customStyle="1" w:styleId="TableText9BoldDouble">
    <w:name w:val="*Table Text 9 Bold Double"/>
    <w:basedOn w:val="TableText10BoldDouble"/>
    <w:uiPriority w:val="1"/>
    <w:qFormat/>
    <w:rsid w:val="00684BA3"/>
    <w:rPr>
      <w:sz w:val="18"/>
    </w:rPr>
  </w:style>
  <w:style w:type="paragraph" w:customStyle="1" w:styleId="TableHeading9">
    <w:name w:val="*Table Heading 9"/>
    <w:basedOn w:val="TableText9BoldDouble"/>
    <w:uiPriority w:val="1"/>
    <w:qFormat/>
    <w:rsid w:val="00684BA3"/>
  </w:style>
  <w:style w:type="paragraph" w:customStyle="1" w:styleId="TableSubheading10">
    <w:name w:val="*Table Subheading 10"/>
    <w:basedOn w:val="Normal"/>
    <w:uiPriority w:val="1"/>
    <w:rsid w:val="00684BA3"/>
    <w:pPr>
      <w:keepNext/>
      <w:spacing w:after="60"/>
    </w:pPr>
    <w:rPr>
      <w:b/>
      <w:color w:val="2B3A44"/>
      <w:sz w:val="20"/>
    </w:rPr>
  </w:style>
  <w:style w:type="paragraph" w:customStyle="1" w:styleId="TableSubheading11">
    <w:name w:val="*Table Subheading 11"/>
    <w:basedOn w:val="TableSubheading10"/>
    <w:uiPriority w:val="1"/>
    <w:rsid w:val="00684BA3"/>
    <w:rPr>
      <w:sz w:val="22"/>
    </w:rPr>
  </w:style>
  <w:style w:type="paragraph" w:customStyle="1" w:styleId="TableSubheading9">
    <w:name w:val="*Table Subheading 9"/>
    <w:basedOn w:val="TableSubheading10"/>
    <w:uiPriority w:val="1"/>
    <w:qFormat/>
    <w:rsid w:val="00684BA3"/>
    <w:rPr>
      <w:sz w:val="18"/>
    </w:rPr>
  </w:style>
  <w:style w:type="paragraph" w:customStyle="1" w:styleId="TableSubheading8">
    <w:name w:val="*Table Subheading 8"/>
    <w:basedOn w:val="TableSubheading9"/>
    <w:uiPriority w:val="1"/>
    <w:rsid w:val="00684BA3"/>
    <w:rPr>
      <w:sz w:val="16"/>
    </w:rPr>
  </w:style>
  <w:style w:type="paragraph" w:customStyle="1" w:styleId="TableText10BoldSingle">
    <w:name w:val="*Table Text 10 Bold Single"/>
    <w:basedOn w:val="TableText10Single"/>
    <w:uiPriority w:val="1"/>
    <w:qFormat/>
    <w:rsid w:val="00684BA3"/>
    <w:rPr>
      <w:b/>
    </w:rPr>
  </w:style>
  <w:style w:type="paragraph" w:customStyle="1" w:styleId="TableText10Bullet1Double">
    <w:name w:val="*Table Text 10 Bullet #1 Double"/>
    <w:basedOn w:val="TableText10Bullet1Single"/>
    <w:uiPriority w:val="1"/>
    <w:rsid w:val="00684BA3"/>
    <w:pPr>
      <w:spacing w:after="60"/>
    </w:pPr>
  </w:style>
  <w:style w:type="paragraph" w:customStyle="1" w:styleId="TableText10Bullet2Single">
    <w:name w:val="*Table Text 10 Bullet #2 Single"/>
    <w:uiPriority w:val="1"/>
    <w:rsid w:val="00684BA3"/>
    <w:pPr>
      <w:numPr>
        <w:numId w:val="42"/>
      </w:numPr>
      <w:tabs>
        <w:tab w:val="left" w:pos="432"/>
      </w:tabs>
      <w:spacing w:after="20" w:line="240" w:lineRule="auto"/>
      <w:ind w:left="432" w:hanging="216"/>
    </w:pPr>
    <w:rPr>
      <w:rFonts w:ascii="Century Gothic" w:eastAsia="PMingLiU" w:hAnsi="Century Gothic" w:cs="Times New Roman"/>
      <w:color w:val="2B3A44"/>
      <w:kern w:val="0"/>
      <w:sz w:val="20"/>
      <w:szCs w:val="20"/>
      <w:lang w:bidi="ar-DZ"/>
      <w14:ligatures w14:val="none"/>
    </w:rPr>
  </w:style>
  <w:style w:type="paragraph" w:customStyle="1" w:styleId="TableText10Bullet2Double">
    <w:name w:val="*Table Text 10 Bullet #2 Double"/>
    <w:basedOn w:val="TableText10Bullet2Single"/>
    <w:uiPriority w:val="1"/>
    <w:rsid w:val="00684BA3"/>
    <w:pPr>
      <w:numPr>
        <w:numId w:val="34"/>
      </w:numPr>
      <w:tabs>
        <w:tab w:val="clear" w:pos="216"/>
        <w:tab w:val="clear" w:pos="432"/>
      </w:tabs>
      <w:spacing w:after="60"/>
      <w:ind w:left="432" w:hanging="216"/>
    </w:pPr>
  </w:style>
  <w:style w:type="paragraph" w:customStyle="1" w:styleId="TableText10Bullet3Single">
    <w:name w:val="*Table Text 10 Bullet #3 Single"/>
    <w:basedOn w:val="TableText10Bullet1Single"/>
    <w:uiPriority w:val="1"/>
    <w:qFormat/>
    <w:rsid w:val="00684BA3"/>
    <w:pPr>
      <w:tabs>
        <w:tab w:val="clear" w:pos="216"/>
      </w:tabs>
      <w:ind w:left="648"/>
    </w:pPr>
  </w:style>
  <w:style w:type="paragraph" w:customStyle="1" w:styleId="TableText10Bullet3Double">
    <w:name w:val="*Table Text 10 Bullet #3 Double"/>
    <w:basedOn w:val="TableText10Bullet3Single"/>
    <w:uiPriority w:val="1"/>
    <w:qFormat/>
    <w:rsid w:val="00684BA3"/>
    <w:pPr>
      <w:spacing w:after="60"/>
    </w:pPr>
  </w:style>
  <w:style w:type="paragraph" w:customStyle="1" w:styleId="TableText11BoldSingle">
    <w:name w:val="*Table Text 11 Bold Single"/>
    <w:basedOn w:val="TableText11Single"/>
    <w:uiPriority w:val="1"/>
    <w:qFormat/>
    <w:rsid w:val="00684BA3"/>
    <w:rPr>
      <w:b/>
    </w:rPr>
  </w:style>
  <w:style w:type="paragraph" w:customStyle="1" w:styleId="TableText11Bullet1Double">
    <w:name w:val="*Table Text 11 Bullet #1 Double"/>
    <w:basedOn w:val="TableText10Bullet1Double"/>
    <w:uiPriority w:val="1"/>
    <w:qFormat/>
    <w:rsid w:val="00684BA3"/>
    <w:rPr>
      <w:sz w:val="22"/>
    </w:rPr>
  </w:style>
  <w:style w:type="paragraph" w:customStyle="1" w:styleId="TableText11Bullet1Single">
    <w:name w:val="*Table Text 11 Bullet #1 Single"/>
    <w:basedOn w:val="TableText10Bullet1Single"/>
    <w:uiPriority w:val="1"/>
    <w:qFormat/>
    <w:rsid w:val="00684BA3"/>
    <w:rPr>
      <w:sz w:val="22"/>
    </w:rPr>
  </w:style>
  <w:style w:type="paragraph" w:customStyle="1" w:styleId="TableText11Bullet2Double">
    <w:name w:val="*Table Text 11 Bullet #2 Double"/>
    <w:basedOn w:val="TableText10Bullet2Double"/>
    <w:uiPriority w:val="1"/>
    <w:qFormat/>
    <w:rsid w:val="00684BA3"/>
    <w:rPr>
      <w:sz w:val="22"/>
    </w:rPr>
  </w:style>
  <w:style w:type="paragraph" w:customStyle="1" w:styleId="TableText11Bullet2Single">
    <w:name w:val="*Table Text 11 Bullet #2 Single"/>
    <w:basedOn w:val="TableText10Bullet2Single"/>
    <w:uiPriority w:val="1"/>
    <w:rsid w:val="00684BA3"/>
    <w:pPr>
      <w:tabs>
        <w:tab w:val="clear" w:pos="1440"/>
      </w:tabs>
    </w:pPr>
    <w:rPr>
      <w:sz w:val="22"/>
    </w:rPr>
  </w:style>
  <w:style w:type="paragraph" w:customStyle="1" w:styleId="TableText11Bullet3Double">
    <w:name w:val="*Table Text 11 Bullet #3 Double"/>
    <w:basedOn w:val="TableText10Bullet3Double"/>
    <w:uiPriority w:val="1"/>
    <w:qFormat/>
    <w:rsid w:val="00684BA3"/>
    <w:rPr>
      <w:sz w:val="22"/>
    </w:rPr>
  </w:style>
  <w:style w:type="paragraph" w:customStyle="1" w:styleId="TableText11Bullet3Single">
    <w:name w:val="*Table Text 11 Bullet #3 Single"/>
    <w:basedOn w:val="TableText10Bullet3Single"/>
    <w:uiPriority w:val="1"/>
    <w:qFormat/>
    <w:rsid w:val="00684BA3"/>
    <w:rPr>
      <w:sz w:val="22"/>
    </w:rPr>
  </w:style>
  <w:style w:type="paragraph" w:customStyle="1" w:styleId="TableText8BoldSingle">
    <w:name w:val="*Table Text 8 Bold Single"/>
    <w:basedOn w:val="TableText8Single"/>
    <w:uiPriority w:val="1"/>
    <w:qFormat/>
    <w:rsid w:val="00684BA3"/>
    <w:rPr>
      <w:b/>
    </w:rPr>
  </w:style>
  <w:style w:type="paragraph" w:customStyle="1" w:styleId="TableText8Bullet1Double">
    <w:name w:val="*Table Text 8 Bullet #1 Double"/>
    <w:basedOn w:val="TableText10Bullet1Double"/>
    <w:uiPriority w:val="1"/>
    <w:qFormat/>
    <w:rsid w:val="00684BA3"/>
    <w:rPr>
      <w:sz w:val="16"/>
    </w:rPr>
  </w:style>
  <w:style w:type="paragraph" w:customStyle="1" w:styleId="TableText8Bullet1Single">
    <w:name w:val="*Table Text 8 Bullet #1 Single"/>
    <w:basedOn w:val="TableText10Bullet1Single"/>
    <w:uiPriority w:val="1"/>
    <w:qFormat/>
    <w:rsid w:val="00684BA3"/>
    <w:rPr>
      <w:sz w:val="16"/>
    </w:rPr>
  </w:style>
  <w:style w:type="paragraph" w:customStyle="1" w:styleId="TableText8Bullet2Double">
    <w:name w:val="*Table Text 8 Bullet #2 Double"/>
    <w:basedOn w:val="TableText10Bullet2Double"/>
    <w:uiPriority w:val="1"/>
    <w:qFormat/>
    <w:rsid w:val="00684BA3"/>
    <w:rPr>
      <w:sz w:val="16"/>
    </w:rPr>
  </w:style>
  <w:style w:type="paragraph" w:customStyle="1" w:styleId="TableText8Bullet2Single">
    <w:name w:val="*Table Text 8 Bullet #2 Single"/>
    <w:basedOn w:val="TableText10Bullet2Single"/>
    <w:uiPriority w:val="1"/>
    <w:qFormat/>
    <w:rsid w:val="00684BA3"/>
    <w:pPr>
      <w:tabs>
        <w:tab w:val="clear" w:pos="1440"/>
      </w:tabs>
    </w:pPr>
    <w:rPr>
      <w:sz w:val="16"/>
    </w:rPr>
  </w:style>
  <w:style w:type="paragraph" w:customStyle="1" w:styleId="TableText8Bullet3Double">
    <w:name w:val="*Table Text 8 Bullet #3 Double"/>
    <w:basedOn w:val="TableText10Bullet3Double"/>
    <w:uiPriority w:val="1"/>
    <w:qFormat/>
    <w:rsid w:val="00684BA3"/>
    <w:rPr>
      <w:sz w:val="16"/>
    </w:rPr>
  </w:style>
  <w:style w:type="paragraph" w:customStyle="1" w:styleId="TableText8Bullet3Single">
    <w:name w:val="*Table Text 8 Bullet #3 Single"/>
    <w:basedOn w:val="TableText10Bullet3Single"/>
    <w:uiPriority w:val="1"/>
    <w:qFormat/>
    <w:rsid w:val="00684BA3"/>
    <w:rPr>
      <w:sz w:val="16"/>
    </w:rPr>
  </w:style>
  <w:style w:type="paragraph" w:customStyle="1" w:styleId="TableText9BoldSingle">
    <w:name w:val="*Table Text 9 Bold Single"/>
    <w:basedOn w:val="TableText10BoldSingle"/>
    <w:uiPriority w:val="1"/>
    <w:qFormat/>
    <w:rsid w:val="00684BA3"/>
    <w:rPr>
      <w:sz w:val="18"/>
    </w:rPr>
  </w:style>
  <w:style w:type="paragraph" w:customStyle="1" w:styleId="TableText9Bullet1Double">
    <w:name w:val="*Table Text 9 Bullet #1 Double"/>
    <w:basedOn w:val="TableText10Bullet1Double"/>
    <w:uiPriority w:val="1"/>
    <w:qFormat/>
    <w:rsid w:val="00684BA3"/>
    <w:rPr>
      <w:sz w:val="18"/>
    </w:rPr>
  </w:style>
  <w:style w:type="paragraph" w:customStyle="1" w:styleId="TableText9Bullet1Single">
    <w:name w:val="*Table Text 9 Bullet #1 Single"/>
    <w:basedOn w:val="TableText10Bullet1Single"/>
    <w:uiPriority w:val="1"/>
    <w:qFormat/>
    <w:rsid w:val="00684BA3"/>
    <w:rPr>
      <w:sz w:val="18"/>
    </w:rPr>
  </w:style>
  <w:style w:type="paragraph" w:customStyle="1" w:styleId="TableText9Bullet2Double">
    <w:name w:val="*Table Text 9 Bullet #2 Double"/>
    <w:basedOn w:val="TableText10Bullet2Double"/>
    <w:uiPriority w:val="1"/>
    <w:qFormat/>
    <w:rsid w:val="00684BA3"/>
    <w:rPr>
      <w:sz w:val="18"/>
    </w:rPr>
  </w:style>
  <w:style w:type="paragraph" w:customStyle="1" w:styleId="TableText9Bullet2Single">
    <w:name w:val="*Table Text 9 Bullet #2 Single"/>
    <w:basedOn w:val="TableText10Bullet2Single"/>
    <w:uiPriority w:val="1"/>
    <w:qFormat/>
    <w:rsid w:val="00684BA3"/>
    <w:pPr>
      <w:tabs>
        <w:tab w:val="clear" w:pos="1440"/>
      </w:tabs>
    </w:pPr>
    <w:rPr>
      <w:sz w:val="18"/>
    </w:rPr>
  </w:style>
  <w:style w:type="paragraph" w:customStyle="1" w:styleId="TableText9Bullet3Double">
    <w:name w:val="*Table Text 9 Bullet #3 Double"/>
    <w:basedOn w:val="TableText10Bullet3Double"/>
    <w:uiPriority w:val="1"/>
    <w:qFormat/>
    <w:rsid w:val="00684BA3"/>
    <w:rPr>
      <w:sz w:val="18"/>
    </w:rPr>
  </w:style>
  <w:style w:type="paragraph" w:customStyle="1" w:styleId="TableText9Bullet3Single">
    <w:name w:val="*Table Text 9 Bullet #3 Single"/>
    <w:basedOn w:val="TableText10Bullet3Single"/>
    <w:uiPriority w:val="1"/>
    <w:qFormat/>
    <w:rsid w:val="00684BA3"/>
    <w:rPr>
      <w:sz w:val="18"/>
    </w:rPr>
  </w:style>
  <w:style w:type="paragraph" w:customStyle="1" w:styleId="TableText9Double">
    <w:name w:val="*Table Text 9 Double"/>
    <w:basedOn w:val="TableText10Double"/>
    <w:uiPriority w:val="1"/>
    <w:qFormat/>
    <w:rsid w:val="00684BA3"/>
    <w:rPr>
      <w:sz w:val="18"/>
    </w:rPr>
  </w:style>
  <w:style w:type="paragraph" w:customStyle="1" w:styleId="TableText9Single">
    <w:name w:val="*Table Text 9 Single"/>
    <w:basedOn w:val="TableText10Single"/>
    <w:uiPriority w:val="1"/>
    <w:qFormat/>
    <w:rsid w:val="00684BA3"/>
    <w:rPr>
      <w:sz w:val="18"/>
    </w:rPr>
  </w:style>
  <w:style w:type="paragraph" w:customStyle="1" w:styleId="BodySingle0">
    <w:name w:val="~Body Single"/>
    <w:basedOn w:val="BodySingle"/>
    <w:uiPriority w:val="1"/>
    <w:rsid w:val="00684BA3"/>
    <w:pPr>
      <w:spacing w:line="240" w:lineRule="auto"/>
    </w:pPr>
    <w:rPr>
      <w:sz w:val="20"/>
    </w:rPr>
  </w:style>
  <w:style w:type="paragraph" w:customStyle="1" w:styleId="BodyText0">
    <w:name w:val="~Body Text"/>
    <w:basedOn w:val="BodyText"/>
    <w:uiPriority w:val="1"/>
    <w:rsid w:val="00684BA3"/>
    <w:pPr>
      <w:framePr w:hSpace="187" w:wrap="around" w:vAnchor="text" w:hAnchor="text" w:y="1"/>
      <w:spacing w:line="240" w:lineRule="auto"/>
      <w:suppressOverlap/>
    </w:pPr>
    <w:rPr>
      <w:sz w:val="20"/>
    </w:rPr>
  </w:style>
  <w:style w:type="paragraph" w:customStyle="1" w:styleId="Bullet1Double">
    <w:name w:val="~Bullet #1 Double"/>
    <w:basedOn w:val="Bullet1Double0"/>
    <w:uiPriority w:val="1"/>
    <w:rsid w:val="00684BA3"/>
    <w:pPr>
      <w:numPr>
        <w:numId w:val="49"/>
      </w:numPr>
      <w:tabs>
        <w:tab w:val="clear" w:pos="288"/>
      </w:tabs>
      <w:spacing w:line="240" w:lineRule="auto"/>
      <w:ind w:left="288" w:hanging="288"/>
    </w:pPr>
    <w:rPr>
      <w:sz w:val="20"/>
    </w:rPr>
  </w:style>
  <w:style w:type="paragraph" w:customStyle="1" w:styleId="Bullet1Single">
    <w:name w:val="~Bullet #1 Single"/>
    <w:basedOn w:val="BodyText"/>
    <w:uiPriority w:val="1"/>
    <w:rsid w:val="00684BA3"/>
    <w:pPr>
      <w:numPr>
        <w:numId w:val="46"/>
      </w:numPr>
      <w:spacing w:after="0" w:line="240" w:lineRule="auto"/>
      <w:ind w:left="288" w:hanging="288"/>
    </w:pPr>
    <w:rPr>
      <w:sz w:val="20"/>
    </w:rPr>
  </w:style>
  <w:style w:type="paragraph" w:customStyle="1" w:styleId="Bullet1SubtextDouble0">
    <w:name w:val="~Bullet #1 Subtext Double"/>
    <w:basedOn w:val="Bullet1SubtextDouble"/>
    <w:uiPriority w:val="1"/>
    <w:rsid w:val="00684BA3"/>
    <w:pPr>
      <w:spacing w:line="240" w:lineRule="auto"/>
    </w:pPr>
    <w:rPr>
      <w:sz w:val="20"/>
    </w:rPr>
  </w:style>
  <w:style w:type="paragraph" w:customStyle="1" w:styleId="Bullet1SubtextSingle0">
    <w:name w:val="~Bullet #1 Subtext Single"/>
    <w:basedOn w:val="Bullet1SubtextDouble0"/>
    <w:uiPriority w:val="1"/>
    <w:qFormat/>
    <w:rsid w:val="00684BA3"/>
    <w:pPr>
      <w:spacing w:after="0"/>
    </w:pPr>
  </w:style>
  <w:style w:type="paragraph" w:customStyle="1" w:styleId="Bullet2Double">
    <w:name w:val="~Bullet #2 Double"/>
    <w:basedOn w:val="Bullet2Double0"/>
    <w:uiPriority w:val="1"/>
    <w:rsid w:val="00684BA3"/>
    <w:pPr>
      <w:numPr>
        <w:numId w:val="5"/>
      </w:numPr>
      <w:tabs>
        <w:tab w:val="clear" w:pos="360"/>
        <w:tab w:val="clear" w:pos="576"/>
      </w:tabs>
      <w:spacing w:line="240" w:lineRule="auto"/>
      <w:ind w:left="576" w:hanging="288"/>
    </w:pPr>
    <w:rPr>
      <w:sz w:val="20"/>
    </w:rPr>
  </w:style>
  <w:style w:type="paragraph" w:customStyle="1" w:styleId="Bullet2Single">
    <w:name w:val="~Bullet #2 Single"/>
    <w:basedOn w:val="Bullet2Double"/>
    <w:uiPriority w:val="1"/>
    <w:rsid w:val="00684BA3"/>
    <w:pPr>
      <w:numPr>
        <w:numId w:val="47"/>
      </w:numPr>
      <w:spacing w:after="0"/>
      <w:ind w:left="576" w:hanging="288"/>
    </w:pPr>
  </w:style>
  <w:style w:type="paragraph" w:customStyle="1" w:styleId="Bullet2SubtextDouble">
    <w:name w:val="~Bullet #2 Subtext Double"/>
    <w:basedOn w:val="Bullet2SubtextDouble0"/>
    <w:uiPriority w:val="1"/>
    <w:rsid w:val="00684BA3"/>
    <w:pPr>
      <w:numPr>
        <w:numId w:val="30"/>
      </w:numPr>
      <w:tabs>
        <w:tab w:val="left" w:pos="720"/>
      </w:tabs>
      <w:ind w:left="576" w:firstLine="0"/>
    </w:pPr>
    <w:rPr>
      <w:sz w:val="20"/>
    </w:rPr>
  </w:style>
  <w:style w:type="paragraph" w:customStyle="1" w:styleId="Bullet2SubtextSingle">
    <w:name w:val="~Bullet #2 Subtext Single"/>
    <w:basedOn w:val="Bullet2SubtextSingle0"/>
    <w:uiPriority w:val="1"/>
    <w:rsid w:val="00684BA3"/>
    <w:pPr>
      <w:numPr>
        <w:numId w:val="31"/>
      </w:numPr>
      <w:tabs>
        <w:tab w:val="left" w:pos="720"/>
      </w:tabs>
      <w:spacing w:line="240" w:lineRule="auto"/>
      <w:ind w:left="576" w:firstLine="0"/>
    </w:pPr>
    <w:rPr>
      <w:sz w:val="20"/>
    </w:rPr>
  </w:style>
  <w:style w:type="paragraph" w:customStyle="1" w:styleId="Bullet3Double">
    <w:name w:val="~Bullet #3 Double"/>
    <w:basedOn w:val="Bullet3Double0"/>
    <w:uiPriority w:val="1"/>
    <w:rsid w:val="00684BA3"/>
    <w:pPr>
      <w:numPr>
        <w:numId w:val="6"/>
      </w:numPr>
      <w:tabs>
        <w:tab w:val="clear" w:pos="864"/>
      </w:tabs>
      <w:spacing w:line="240" w:lineRule="auto"/>
      <w:ind w:left="864" w:hanging="288"/>
    </w:pPr>
    <w:rPr>
      <w:sz w:val="20"/>
    </w:rPr>
  </w:style>
  <w:style w:type="paragraph" w:customStyle="1" w:styleId="Bullet3Single0">
    <w:name w:val="~Bullet #3 Single"/>
    <w:basedOn w:val="Bullet3Single"/>
    <w:uiPriority w:val="1"/>
    <w:rsid w:val="00684BA3"/>
    <w:pPr>
      <w:numPr>
        <w:numId w:val="48"/>
      </w:numPr>
      <w:tabs>
        <w:tab w:val="clear" w:pos="864"/>
      </w:tabs>
      <w:spacing w:line="240" w:lineRule="auto"/>
      <w:ind w:left="864" w:hanging="288"/>
    </w:pPr>
    <w:rPr>
      <w:sz w:val="20"/>
    </w:rPr>
  </w:style>
  <w:style w:type="paragraph" w:customStyle="1" w:styleId="Bullet3SubtextDouble">
    <w:name w:val="~Bullet #3 Subtext Double"/>
    <w:basedOn w:val="Bullet3SubtextDouble0"/>
    <w:uiPriority w:val="1"/>
    <w:rsid w:val="00684BA3"/>
    <w:pPr>
      <w:numPr>
        <w:numId w:val="32"/>
      </w:numPr>
      <w:spacing w:line="240" w:lineRule="auto"/>
      <w:ind w:left="864" w:firstLine="0"/>
    </w:pPr>
    <w:rPr>
      <w:sz w:val="20"/>
    </w:rPr>
  </w:style>
  <w:style w:type="paragraph" w:customStyle="1" w:styleId="Bullet3SubtextSingle">
    <w:name w:val="~Bullet #3 Subtext Single"/>
    <w:basedOn w:val="Bullet3SubtextSingle0"/>
    <w:uiPriority w:val="1"/>
    <w:rsid w:val="00684BA3"/>
    <w:pPr>
      <w:numPr>
        <w:numId w:val="33"/>
      </w:numPr>
      <w:spacing w:line="240" w:lineRule="auto"/>
      <w:ind w:left="864" w:firstLine="0"/>
    </w:pPr>
    <w:rPr>
      <w:sz w:val="20"/>
    </w:rPr>
  </w:style>
  <w:style w:type="numbering" w:styleId="111111">
    <w:name w:val="Outline List 2"/>
    <w:basedOn w:val="NoList"/>
    <w:uiPriority w:val="99"/>
    <w:semiHidden/>
    <w:unhideWhenUsed/>
    <w:rsid w:val="00684BA3"/>
    <w:pPr>
      <w:numPr>
        <w:numId w:val="7"/>
      </w:numPr>
    </w:pPr>
  </w:style>
  <w:style w:type="numbering" w:styleId="1ai">
    <w:name w:val="Outline List 1"/>
    <w:basedOn w:val="NoList"/>
    <w:uiPriority w:val="99"/>
    <w:semiHidden/>
    <w:unhideWhenUsed/>
    <w:rsid w:val="00684BA3"/>
    <w:pPr>
      <w:numPr>
        <w:numId w:val="8"/>
      </w:numPr>
    </w:pPr>
  </w:style>
  <w:style w:type="numbering" w:styleId="ArticleSection">
    <w:name w:val="Outline List 3"/>
    <w:basedOn w:val="NoList"/>
    <w:uiPriority w:val="99"/>
    <w:semiHidden/>
    <w:unhideWhenUsed/>
    <w:rsid w:val="00684BA3"/>
    <w:pPr>
      <w:numPr>
        <w:numId w:val="9"/>
      </w:numPr>
    </w:pPr>
  </w:style>
  <w:style w:type="paragraph" w:styleId="BalloonText">
    <w:name w:val="Balloon Text"/>
    <w:basedOn w:val="Normal"/>
    <w:link w:val="BalloonTextChar"/>
    <w:semiHidden/>
    <w:rsid w:val="00684BA3"/>
    <w:rPr>
      <w:rFonts w:ascii="Tahoma" w:hAnsi="Tahoma" w:cs="Tahoma"/>
      <w:sz w:val="16"/>
      <w:szCs w:val="16"/>
    </w:rPr>
  </w:style>
  <w:style w:type="character" w:customStyle="1" w:styleId="BalloonTextChar">
    <w:name w:val="Balloon Text Char"/>
    <w:basedOn w:val="DefaultParagraphFont"/>
    <w:link w:val="BalloonText"/>
    <w:semiHidden/>
    <w:rsid w:val="00684BA3"/>
    <w:rPr>
      <w:rFonts w:ascii="Tahoma" w:eastAsia="PMingLiU" w:hAnsi="Tahoma" w:cs="Tahoma"/>
      <w:color w:val="000000"/>
      <w:kern w:val="0"/>
      <w:sz w:val="16"/>
      <w:szCs w:val="16"/>
      <w:lang w:bidi="ar-DZ"/>
      <w14:ligatures w14:val="none"/>
    </w:rPr>
  </w:style>
  <w:style w:type="paragraph" w:styleId="Bibliography">
    <w:name w:val="Bibliography"/>
    <w:basedOn w:val="Normal"/>
    <w:next w:val="Normal"/>
    <w:uiPriority w:val="37"/>
    <w:unhideWhenUsed/>
    <w:rsid w:val="00684BA3"/>
  </w:style>
  <w:style w:type="paragraph" w:styleId="BlockText">
    <w:name w:val="Block Text"/>
    <w:basedOn w:val="Normal"/>
    <w:uiPriority w:val="99"/>
    <w:unhideWhenUsed/>
    <w:rsid w:val="00684BA3"/>
    <w:pPr>
      <w:pBdr>
        <w:top w:val="single" w:sz="2" w:space="10" w:color="156082" w:themeColor="accent1" w:shadow="1" w:frame="1"/>
        <w:left w:val="single" w:sz="2" w:space="10" w:color="156082" w:themeColor="accent1" w:shadow="1" w:frame="1"/>
        <w:bottom w:val="single" w:sz="2" w:space="10" w:color="156082" w:themeColor="accent1" w:shadow="1" w:frame="1"/>
        <w:right w:val="single" w:sz="2" w:space="10" w:color="156082" w:themeColor="accent1" w:shadow="1" w:frame="1"/>
      </w:pBdr>
      <w:ind w:left="1152" w:right="1152"/>
    </w:pPr>
    <w:rPr>
      <w:rFonts w:asciiTheme="minorHAnsi" w:eastAsiaTheme="minorEastAsia" w:hAnsiTheme="minorHAnsi" w:cstheme="minorBidi"/>
      <w:i/>
      <w:iCs/>
      <w:color w:val="156082" w:themeColor="accent1"/>
    </w:rPr>
  </w:style>
  <w:style w:type="paragraph" w:styleId="BodyText1">
    <w:name w:val="Body Text"/>
    <w:basedOn w:val="Normal"/>
    <w:link w:val="BodyTextChar0"/>
    <w:uiPriority w:val="99"/>
    <w:semiHidden/>
    <w:unhideWhenUsed/>
    <w:rsid w:val="00684BA3"/>
    <w:pPr>
      <w:spacing w:after="120"/>
    </w:pPr>
  </w:style>
  <w:style w:type="character" w:customStyle="1" w:styleId="BodyTextChar0">
    <w:name w:val="Body Text Char"/>
    <w:basedOn w:val="DefaultParagraphFont"/>
    <w:link w:val="BodyText1"/>
    <w:uiPriority w:val="99"/>
    <w:semiHidden/>
    <w:rsid w:val="00684BA3"/>
    <w:rPr>
      <w:rFonts w:ascii="Century Gothic" w:eastAsia="PMingLiU" w:hAnsi="Century Gothic" w:cs="Times New Roman"/>
      <w:color w:val="000000"/>
      <w:kern w:val="0"/>
      <w:szCs w:val="20"/>
      <w:lang w:bidi="ar-DZ"/>
      <w14:ligatures w14:val="none"/>
    </w:rPr>
  </w:style>
  <w:style w:type="paragraph" w:styleId="BodyText2">
    <w:name w:val="Body Text 2"/>
    <w:basedOn w:val="Normal"/>
    <w:link w:val="BodyText2Char"/>
    <w:uiPriority w:val="99"/>
    <w:semiHidden/>
    <w:unhideWhenUsed/>
    <w:rsid w:val="00684BA3"/>
    <w:pPr>
      <w:spacing w:after="120" w:line="480" w:lineRule="auto"/>
    </w:pPr>
  </w:style>
  <w:style w:type="character" w:customStyle="1" w:styleId="BodyText2Char">
    <w:name w:val="Body Text 2 Char"/>
    <w:basedOn w:val="DefaultParagraphFont"/>
    <w:link w:val="BodyText2"/>
    <w:uiPriority w:val="99"/>
    <w:semiHidden/>
    <w:rsid w:val="00684BA3"/>
    <w:rPr>
      <w:rFonts w:ascii="Century Gothic" w:eastAsia="PMingLiU" w:hAnsi="Century Gothic" w:cs="Times New Roman"/>
      <w:color w:val="000000"/>
      <w:kern w:val="0"/>
      <w:szCs w:val="20"/>
      <w:lang w:bidi="ar-DZ"/>
      <w14:ligatures w14:val="none"/>
    </w:rPr>
  </w:style>
  <w:style w:type="paragraph" w:styleId="BodyText3">
    <w:name w:val="Body Text 3"/>
    <w:basedOn w:val="Normal"/>
    <w:link w:val="BodyText3Char"/>
    <w:uiPriority w:val="99"/>
    <w:semiHidden/>
    <w:unhideWhenUsed/>
    <w:rsid w:val="00684BA3"/>
    <w:pPr>
      <w:spacing w:after="120"/>
    </w:pPr>
    <w:rPr>
      <w:sz w:val="16"/>
      <w:szCs w:val="16"/>
    </w:rPr>
  </w:style>
  <w:style w:type="character" w:customStyle="1" w:styleId="BodyText3Char">
    <w:name w:val="Body Text 3 Char"/>
    <w:basedOn w:val="DefaultParagraphFont"/>
    <w:link w:val="BodyText3"/>
    <w:uiPriority w:val="99"/>
    <w:semiHidden/>
    <w:rsid w:val="00684BA3"/>
    <w:rPr>
      <w:rFonts w:ascii="Century Gothic" w:eastAsia="PMingLiU" w:hAnsi="Century Gothic" w:cs="Times New Roman"/>
      <w:color w:val="000000"/>
      <w:kern w:val="0"/>
      <w:sz w:val="16"/>
      <w:szCs w:val="16"/>
      <w:lang w:bidi="ar-DZ"/>
      <w14:ligatures w14:val="none"/>
    </w:rPr>
  </w:style>
  <w:style w:type="paragraph" w:styleId="BodyTextFirstIndent">
    <w:name w:val="Body Text First Indent"/>
    <w:basedOn w:val="BodyText1"/>
    <w:link w:val="BodyTextFirstIndentChar"/>
    <w:uiPriority w:val="99"/>
    <w:semiHidden/>
    <w:unhideWhenUsed/>
    <w:rsid w:val="00684BA3"/>
    <w:pPr>
      <w:spacing w:after="0"/>
      <w:ind w:firstLine="360"/>
    </w:pPr>
  </w:style>
  <w:style w:type="character" w:customStyle="1" w:styleId="BodyTextFirstIndentChar">
    <w:name w:val="Body Text First Indent Char"/>
    <w:basedOn w:val="BodyTextChar0"/>
    <w:link w:val="BodyTextFirstIndent"/>
    <w:uiPriority w:val="99"/>
    <w:semiHidden/>
    <w:rsid w:val="00684BA3"/>
    <w:rPr>
      <w:rFonts w:ascii="Century Gothic" w:eastAsia="PMingLiU" w:hAnsi="Century Gothic" w:cs="Times New Roman"/>
      <w:color w:val="000000"/>
      <w:kern w:val="0"/>
      <w:szCs w:val="20"/>
      <w:lang w:bidi="ar-DZ"/>
      <w14:ligatures w14:val="none"/>
    </w:rPr>
  </w:style>
  <w:style w:type="paragraph" w:styleId="BodyTextIndent">
    <w:name w:val="Body Text Indent"/>
    <w:basedOn w:val="Normal"/>
    <w:link w:val="BodyTextIndentChar"/>
    <w:uiPriority w:val="99"/>
    <w:semiHidden/>
    <w:unhideWhenUsed/>
    <w:rsid w:val="00684BA3"/>
    <w:pPr>
      <w:spacing w:after="120"/>
      <w:ind w:left="283"/>
    </w:pPr>
  </w:style>
  <w:style w:type="character" w:customStyle="1" w:styleId="BodyTextIndentChar">
    <w:name w:val="Body Text Indent Char"/>
    <w:basedOn w:val="DefaultParagraphFont"/>
    <w:link w:val="BodyTextIndent"/>
    <w:uiPriority w:val="99"/>
    <w:semiHidden/>
    <w:rsid w:val="00684BA3"/>
    <w:rPr>
      <w:rFonts w:ascii="Century Gothic" w:eastAsia="PMingLiU" w:hAnsi="Century Gothic" w:cs="Times New Roman"/>
      <w:color w:val="000000"/>
      <w:kern w:val="0"/>
      <w:szCs w:val="20"/>
      <w:lang w:bidi="ar-DZ"/>
      <w14:ligatures w14:val="none"/>
    </w:rPr>
  </w:style>
  <w:style w:type="paragraph" w:styleId="BodyTextFirstIndent2">
    <w:name w:val="Body Text First Indent 2"/>
    <w:basedOn w:val="BodyTextIndent"/>
    <w:link w:val="BodyTextFirstIndent2Char"/>
    <w:uiPriority w:val="99"/>
    <w:semiHidden/>
    <w:unhideWhenUsed/>
    <w:rsid w:val="00684BA3"/>
    <w:pPr>
      <w:spacing w:after="0"/>
      <w:ind w:left="360" w:firstLine="360"/>
    </w:pPr>
  </w:style>
  <w:style w:type="character" w:customStyle="1" w:styleId="BodyTextFirstIndent2Char">
    <w:name w:val="Body Text First Indent 2 Char"/>
    <w:basedOn w:val="BodyTextIndentChar"/>
    <w:link w:val="BodyTextFirstIndent2"/>
    <w:uiPriority w:val="99"/>
    <w:semiHidden/>
    <w:rsid w:val="00684BA3"/>
    <w:rPr>
      <w:rFonts w:ascii="Century Gothic" w:eastAsia="PMingLiU" w:hAnsi="Century Gothic" w:cs="Times New Roman"/>
      <w:color w:val="000000"/>
      <w:kern w:val="0"/>
      <w:szCs w:val="20"/>
      <w:lang w:bidi="ar-DZ"/>
      <w14:ligatures w14:val="none"/>
    </w:rPr>
  </w:style>
  <w:style w:type="paragraph" w:styleId="BodyTextIndent2">
    <w:name w:val="Body Text Indent 2"/>
    <w:basedOn w:val="Normal"/>
    <w:link w:val="BodyTextIndent2Char"/>
    <w:uiPriority w:val="99"/>
    <w:semiHidden/>
    <w:unhideWhenUsed/>
    <w:rsid w:val="00684BA3"/>
    <w:pPr>
      <w:spacing w:after="120" w:line="480" w:lineRule="auto"/>
      <w:ind w:left="283"/>
    </w:pPr>
  </w:style>
  <w:style w:type="character" w:customStyle="1" w:styleId="BodyTextIndent2Char">
    <w:name w:val="Body Text Indent 2 Char"/>
    <w:basedOn w:val="DefaultParagraphFont"/>
    <w:link w:val="BodyTextIndent2"/>
    <w:uiPriority w:val="99"/>
    <w:semiHidden/>
    <w:rsid w:val="00684BA3"/>
    <w:rPr>
      <w:rFonts w:ascii="Century Gothic" w:eastAsia="PMingLiU" w:hAnsi="Century Gothic" w:cs="Times New Roman"/>
      <w:color w:val="000000"/>
      <w:kern w:val="0"/>
      <w:szCs w:val="20"/>
      <w:lang w:bidi="ar-DZ"/>
      <w14:ligatures w14:val="none"/>
    </w:rPr>
  </w:style>
  <w:style w:type="paragraph" w:styleId="BodyTextIndent3">
    <w:name w:val="Body Text Indent 3"/>
    <w:basedOn w:val="Normal"/>
    <w:link w:val="BodyTextIndent3Char"/>
    <w:uiPriority w:val="99"/>
    <w:semiHidden/>
    <w:unhideWhenUsed/>
    <w:rsid w:val="00684BA3"/>
    <w:pPr>
      <w:spacing w:after="120"/>
      <w:ind w:left="283"/>
    </w:pPr>
    <w:rPr>
      <w:sz w:val="16"/>
      <w:szCs w:val="16"/>
    </w:rPr>
  </w:style>
  <w:style w:type="character" w:customStyle="1" w:styleId="BodyTextIndent3Char">
    <w:name w:val="Body Text Indent 3 Char"/>
    <w:basedOn w:val="DefaultParagraphFont"/>
    <w:link w:val="BodyTextIndent3"/>
    <w:uiPriority w:val="99"/>
    <w:semiHidden/>
    <w:rsid w:val="00684BA3"/>
    <w:rPr>
      <w:rFonts w:ascii="Century Gothic" w:eastAsia="PMingLiU" w:hAnsi="Century Gothic" w:cs="Times New Roman"/>
      <w:color w:val="000000"/>
      <w:kern w:val="0"/>
      <w:sz w:val="16"/>
      <w:szCs w:val="16"/>
      <w:lang w:bidi="ar-DZ"/>
      <w14:ligatures w14:val="none"/>
    </w:rPr>
  </w:style>
  <w:style w:type="character" w:styleId="BookTitle">
    <w:name w:val="Book Title"/>
    <w:basedOn w:val="DefaultParagraphFont"/>
    <w:uiPriority w:val="33"/>
    <w:qFormat/>
    <w:rsid w:val="00684BA3"/>
    <w:rPr>
      <w:b/>
      <w:bCs/>
      <w:i/>
      <w:iCs/>
      <w:spacing w:val="5"/>
      <w:lang w:val="en-US" w:bidi="ar-DZ"/>
    </w:rPr>
  </w:style>
  <w:style w:type="paragraph" w:styleId="Caption">
    <w:name w:val="caption"/>
    <w:basedOn w:val="BodyText"/>
    <w:next w:val="BodyText"/>
    <w:uiPriority w:val="1"/>
    <w:qFormat/>
    <w:rsid w:val="00684BA3"/>
    <w:pPr>
      <w:spacing w:line="240" w:lineRule="auto"/>
      <w:jc w:val="center"/>
    </w:pPr>
    <w:rPr>
      <w:b/>
      <w:bCs/>
      <w:i/>
      <w:iCs/>
      <w:sz w:val="18"/>
      <w:szCs w:val="18"/>
    </w:rPr>
  </w:style>
  <w:style w:type="paragraph" w:styleId="Closing">
    <w:name w:val="Closing"/>
    <w:basedOn w:val="Normal"/>
    <w:link w:val="ClosingChar"/>
    <w:uiPriority w:val="99"/>
    <w:semiHidden/>
    <w:unhideWhenUsed/>
    <w:rsid w:val="00684BA3"/>
    <w:pPr>
      <w:ind w:left="4252"/>
    </w:pPr>
  </w:style>
  <w:style w:type="character" w:customStyle="1" w:styleId="ClosingChar">
    <w:name w:val="Closing Char"/>
    <w:basedOn w:val="DefaultParagraphFont"/>
    <w:link w:val="Closing"/>
    <w:uiPriority w:val="99"/>
    <w:semiHidden/>
    <w:rsid w:val="00684BA3"/>
    <w:rPr>
      <w:rFonts w:ascii="Century Gothic" w:eastAsia="PMingLiU" w:hAnsi="Century Gothic" w:cs="Times New Roman"/>
      <w:color w:val="000000"/>
      <w:kern w:val="0"/>
      <w:szCs w:val="20"/>
      <w:lang w:bidi="ar-DZ"/>
      <w14:ligatures w14:val="none"/>
    </w:rPr>
  </w:style>
  <w:style w:type="table" w:styleId="ColorfulGrid">
    <w:name w:val="Colorful Grid"/>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ColorfulGrid-Accent1">
    <w:name w:val="Colorful Grid Accent 1"/>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1E4F5" w:themeFill="accent1" w:themeFillTint="33"/>
    </w:tcPr>
    <w:tblStylePr w:type="firstRow">
      <w:rPr>
        <w:b/>
        <w:bCs/>
      </w:rPr>
      <w:tblPr/>
      <w:tcPr>
        <w:shd w:val="clear" w:color="auto" w:fill="83CAEB" w:themeFill="accent1" w:themeFillTint="66"/>
      </w:tcPr>
    </w:tblStylePr>
    <w:tblStylePr w:type="lastRow">
      <w:rPr>
        <w:b/>
        <w:bCs/>
        <w:color w:val="000000" w:themeColor="text1"/>
      </w:rPr>
      <w:tblPr/>
      <w:tcPr>
        <w:shd w:val="clear" w:color="auto" w:fill="83CAEB" w:themeFill="accent1" w:themeFillTint="66"/>
      </w:tcPr>
    </w:tblStylePr>
    <w:tblStylePr w:type="firstCol">
      <w:rPr>
        <w:color w:val="FFFFFF" w:themeColor="background1"/>
      </w:rPr>
      <w:tblPr/>
      <w:tcPr>
        <w:shd w:val="clear" w:color="auto" w:fill="0F4761" w:themeFill="accent1" w:themeFillShade="BF"/>
      </w:tcPr>
    </w:tblStylePr>
    <w:tblStylePr w:type="lastCol">
      <w:rPr>
        <w:color w:val="FFFFFF" w:themeColor="background1"/>
      </w:rPr>
      <w:tblPr/>
      <w:tcPr>
        <w:shd w:val="clear" w:color="auto" w:fill="0F4761" w:themeFill="accent1" w:themeFillShade="BF"/>
      </w:tcPr>
    </w:tblStylePr>
    <w:tblStylePr w:type="band1Vert">
      <w:tblPr/>
      <w:tcPr>
        <w:shd w:val="clear" w:color="auto" w:fill="64BDE6" w:themeFill="accent1" w:themeFillTint="7F"/>
      </w:tcPr>
    </w:tblStylePr>
    <w:tblStylePr w:type="band1Horz">
      <w:tblPr/>
      <w:tcPr>
        <w:shd w:val="clear" w:color="auto" w:fill="64BDE6" w:themeFill="accent1" w:themeFillTint="7F"/>
      </w:tcPr>
    </w:tblStylePr>
  </w:style>
  <w:style w:type="table" w:styleId="ColorfulGrid-Accent2">
    <w:name w:val="Colorful Grid Accent 2"/>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FAE2D5" w:themeFill="accent2" w:themeFillTint="33"/>
    </w:tcPr>
    <w:tblStylePr w:type="firstRow">
      <w:rPr>
        <w:b/>
        <w:bCs/>
      </w:rPr>
      <w:tblPr/>
      <w:tcPr>
        <w:shd w:val="clear" w:color="auto" w:fill="F6C5AC" w:themeFill="accent2" w:themeFillTint="66"/>
      </w:tcPr>
    </w:tblStylePr>
    <w:tblStylePr w:type="lastRow">
      <w:rPr>
        <w:b/>
        <w:bCs/>
        <w:color w:val="000000" w:themeColor="text1"/>
      </w:rPr>
      <w:tblPr/>
      <w:tcPr>
        <w:shd w:val="clear" w:color="auto" w:fill="F6C5AC" w:themeFill="accent2" w:themeFillTint="66"/>
      </w:tcPr>
    </w:tblStylePr>
    <w:tblStylePr w:type="firstCol">
      <w:rPr>
        <w:color w:val="FFFFFF" w:themeColor="background1"/>
      </w:rPr>
      <w:tblPr/>
      <w:tcPr>
        <w:shd w:val="clear" w:color="auto" w:fill="BF4E14" w:themeFill="accent2" w:themeFillShade="BF"/>
      </w:tcPr>
    </w:tblStylePr>
    <w:tblStylePr w:type="lastCol">
      <w:rPr>
        <w:color w:val="FFFFFF" w:themeColor="background1"/>
      </w:rPr>
      <w:tblPr/>
      <w:tcPr>
        <w:shd w:val="clear" w:color="auto" w:fill="BF4E14" w:themeFill="accent2" w:themeFillShade="BF"/>
      </w:tcPr>
    </w:tblStylePr>
    <w:tblStylePr w:type="band1Vert">
      <w:tblPr/>
      <w:tcPr>
        <w:shd w:val="clear" w:color="auto" w:fill="F4B798" w:themeFill="accent2" w:themeFillTint="7F"/>
      </w:tcPr>
    </w:tblStylePr>
    <w:tblStylePr w:type="band1Horz">
      <w:tblPr/>
      <w:tcPr>
        <w:shd w:val="clear" w:color="auto" w:fill="F4B798" w:themeFill="accent2" w:themeFillTint="7F"/>
      </w:tcPr>
    </w:tblStylePr>
  </w:style>
  <w:style w:type="table" w:styleId="ColorfulGrid-Accent3">
    <w:name w:val="Colorful Grid Accent 3"/>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1F0C7" w:themeFill="accent3" w:themeFillTint="33"/>
    </w:tcPr>
    <w:tblStylePr w:type="firstRow">
      <w:rPr>
        <w:b/>
        <w:bCs/>
      </w:rPr>
      <w:tblPr/>
      <w:tcPr>
        <w:shd w:val="clear" w:color="auto" w:fill="84E290" w:themeFill="accent3" w:themeFillTint="66"/>
      </w:tcPr>
    </w:tblStylePr>
    <w:tblStylePr w:type="lastRow">
      <w:rPr>
        <w:b/>
        <w:bCs/>
        <w:color w:val="000000" w:themeColor="text1"/>
      </w:rPr>
      <w:tblPr/>
      <w:tcPr>
        <w:shd w:val="clear" w:color="auto" w:fill="84E290" w:themeFill="accent3" w:themeFillTint="66"/>
      </w:tcPr>
    </w:tblStylePr>
    <w:tblStylePr w:type="firstCol">
      <w:rPr>
        <w:color w:val="FFFFFF" w:themeColor="background1"/>
      </w:rPr>
      <w:tblPr/>
      <w:tcPr>
        <w:shd w:val="clear" w:color="auto" w:fill="124F1A" w:themeFill="accent3" w:themeFillShade="BF"/>
      </w:tcPr>
    </w:tblStylePr>
    <w:tblStylePr w:type="lastCol">
      <w:rPr>
        <w:color w:val="FFFFFF" w:themeColor="background1"/>
      </w:rPr>
      <w:tblPr/>
      <w:tcPr>
        <w:shd w:val="clear" w:color="auto" w:fill="124F1A" w:themeFill="accent3" w:themeFillShade="BF"/>
      </w:tcPr>
    </w:tblStylePr>
    <w:tblStylePr w:type="band1Vert">
      <w:tblPr/>
      <w:tcPr>
        <w:shd w:val="clear" w:color="auto" w:fill="66DB75" w:themeFill="accent3" w:themeFillTint="7F"/>
      </w:tcPr>
    </w:tblStylePr>
    <w:tblStylePr w:type="band1Horz">
      <w:tblPr/>
      <w:tcPr>
        <w:shd w:val="clear" w:color="auto" w:fill="66DB75" w:themeFill="accent3" w:themeFillTint="7F"/>
      </w:tcPr>
    </w:tblStylePr>
  </w:style>
  <w:style w:type="table" w:styleId="ColorfulGrid-Accent4">
    <w:name w:val="Colorful Grid Accent 4"/>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CAEDFB" w:themeFill="accent4" w:themeFillTint="33"/>
    </w:tcPr>
    <w:tblStylePr w:type="firstRow">
      <w:rPr>
        <w:b/>
        <w:bCs/>
      </w:rPr>
      <w:tblPr/>
      <w:tcPr>
        <w:shd w:val="clear" w:color="auto" w:fill="95DCF7" w:themeFill="accent4" w:themeFillTint="66"/>
      </w:tcPr>
    </w:tblStylePr>
    <w:tblStylePr w:type="lastRow">
      <w:rPr>
        <w:b/>
        <w:bCs/>
        <w:color w:val="000000" w:themeColor="text1"/>
      </w:rPr>
      <w:tblPr/>
      <w:tcPr>
        <w:shd w:val="clear" w:color="auto" w:fill="95DCF7" w:themeFill="accent4" w:themeFillTint="66"/>
      </w:tcPr>
    </w:tblStylePr>
    <w:tblStylePr w:type="firstCol">
      <w:rPr>
        <w:color w:val="FFFFFF" w:themeColor="background1"/>
      </w:rPr>
      <w:tblPr/>
      <w:tcPr>
        <w:shd w:val="clear" w:color="auto" w:fill="0B769F" w:themeFill="accent4" w:themeFillShade="BF"/>
      </w:tcPr>
    </w:tblStylePr>
    <w:tblStylePr w:type="lastCol">
      <w:rPr>
        <w:color w:val="FFFFFF" w:themeColor="background1"/>
      </w:rPr>
      <w:tblPr/>
      <w:tcPr>
        <w:shd w:val="clear" w:color="auto" w:fill="0B769F" w:themeFill="accent4" w:themeFillShade="BF"/>
      </w:tcPr>
    </w:tblStylePr>
    <w:tblStylePr w:type="band1Vert">
      <w:tblPr/>
      <w:tcPr>
        <w:shd w:val="clear" w:color="auto" w:fill="7BD3F5" w:themeFill="accent4" w:themeFillTint="7F"/>
      </w:tcPr>
    </w:tblStylePr>
    <w:tblStylePr w:type="band1Horz">
      <w:tblPr/>
      <w:tcPr>
        <w:shd w:val="clear" w:color="auto" w:fill="7BD3F5" w:themeFill="accent4" w:themeFillTint="7F"/>
      </w:tcPr>
    </w:tblStylePr>
  </w:style>
  <w:style w:type="table" w:styleId="ColorfulGrid-Accent5">
    <w:name w:val="Colorful Grid Accent 5"/>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F2CEED" w:themeFill="accent5" w:themeFillTint="33"/>
    </w:tcPr>
    <w:tblStylePr w:type="firstRow">
      <w:rPr>
        <w:b/>
        <w:bCs/>
      </w:rPr>
      <w:tblPr/>
      <w:tcPr>
        <w:shd w:val="clear" w:color="auto" w:fill="E59EDC" w:themeFill="accent5" w:themeFillTint="66"/>
      </w:tcPr>
    </w:tblStylePr>
    <w:tblStylePr w:type="lastRow">
      <w:rPr>
        <w:b/>
        <w:bCs/>
        <w:color w:val="000000" w:themeColor="text1"/>
      </w:rPr>
      <w:tblPr/>
      <w:tcPr>
        <w:shd w:val="clear" w:color="auto" w:fill="E59EDC" w:themeFill="accent5" w:themeFillTint="66"/>
      </w:tcPr>
    </w:tblStylePr>
    <w:tblStylePr w:type="firstCol">
      <w:rPr>
        <w:color w:val="FFFFFF" w:themeColor="background1"/>
      </w:rPr>
      <w:tblPr/>
      <w:tcPr>
        <w:shd w:val="clear" w:color="auto" w:fill="77206D" w:themeFill="accent5" w:themeFillShade="BF"/>
      </w:tcPr>
    </w:tblStylePr>
    <w:tblStylePr w:type="lastCol">
      <w:rPr>
        <w:color w:val="FFFFFF" w:themeColor="background1"/>
      </w:rPr>
      <w:tblPr/>
      <w:tcPr>
        <w:shd w:val="clear" w:color="auto" w:fill="77206D" w:themeFill="accent5" w:themeFillShade="BF"/>
      </w:tcPr>
    </w:tblStylePr>
    <w:tblStylePr w:type="band1Vert">
      <w:tblPr/>
      <w:tcPr>
        <w:shd w:val="clear" w:color="auto" w:fill="DE86D4" w:themeFill="accent5" w:themeFillTint="7F"/>
      </w:tcPr>
    </w:tblStylePr>
    <w:tblStylePr w:type="band1Horz">
      <w:tblPr/>
      <w:tcPr>
        <w:shd w:val="clear" w:color="auto" w:fill="DE86D4" w:themeFill="accent5" w:themeFillTint="7F"/>
      </w:tcPr>
    </w:tblStylePr>
  </w:style>
  <w:style w:type="table" w:styleId="ColorfulGrid-Accent6">
    <w:name w:val="Colorful Grid Accent 6"/>
    <w:basedOn w:val="TableNormal"/>
    <w:uiPriority w:val="73"/>
    <w:semiHidden/>
    <w:unhideWhenUsed/>
    <w:rsid w:val="00684BA3"/>
    <w:pPr>
      <w:spacing w:after="0" w:line="240" w:lineRule="auto"/>
    </w:pPr>
    <w:rPr>
      <w:color w:val="000000" w:themeColor="text1"/>
      <w:kern w:val="0"/>
      <w14:ligatures w14:val="none"/>
    </w:rPr>
    <w:tblPr>
      <w:tblStyleRowBandSize w:val="1"/>
      <w:tblStyleColBandSize w:val="1"/>
      <w:tblBorders>
        <w:insideH w:val="single" w:sz="4" w:space="0" w:color="FFFFFF" w:themeColor="background1"/>
      </w:tblBorders>
    </w:tblPr>
    <w:tcPr>
      <w:shd w:val="clear" w:color="auto" w:fill="D9F2D0" w:themeFill="accent6" w:themeFillTint="33"/>
    </w:tcPr>
    <w:tblStylePr w:type="firstRow">
      <w:rPr>
        <w:b/>
        <w:bCs/>
      </w:rPr>
      <w:tblPr/>
      <w:tcPr>
        <w:shd w:val="clear" w:color="auto" w:fill="B3E5A1" w:themeFill="accent6" w:themeFillTint="66"/>
      </w:tcPr>
    </w:tblStylePr>
    <w:tblStylePr w:type="lastRow">
      <w:rPr>
        <w:b/>
        <w:bCs/>
        <w:color w:val="000000" w:themeColor="text1"/>
      </w:rPr>
      <w:tblPr/>
      <w:tcPr>
        <w:shd w:val="clear" w:color="auto" w:fill="B3E5A1" w:themeFill="accent6" w:themeFillTint="66"/>
      </w:tcPr>
    </w:tblStylePr>
    <w:tblStylePr w:type="firstCol">
      <w:rPr>
        <w:color w:val="FFFFFF" w:themeColor="background1"/>
      </w:rPr>
      <w:tblPr/>
      <w:tcPr>
        <w:shd w:val="clear" w:color="auto" w:fill="3A7C22" w:themeFill="accent6" w:themeFillShade="BF"/>
      </w:tcPr>
    </w:tblStylePr>
    <w:tblStylePr w:type="lastCol">
      <w:rPr>
        <w:color w:val="FFFFFF" w:themeColor="background1"/>
      </w:rPr>
      <w:tblPr/>
      <w:tcPr>
        <w:shd w:val="clear" w:color="auto" w:fill="3A7C22" w:themeFill="accent6" w:themeFillShade="BF"/>
      </w:tcPr>
    </w:tblStylePr>
    <w:tblStylePr w:type="band1Vert">
      <w:tblPr/>
      <w:tcPr>
        <w:shd w:val="clear" w:color="auto" w:fill="A0DF8A" w:themeFill="accent6" w:themeFillTint="7F"/>
      </w:tcPr>
    </w:tblStylePr>
    <w:tblStylePr w:type="band1Horz">
      <w:tblPr/>
      <w:tcPr>
        <w:shd w:val="clear" w:color="auto" w:fill="A0DF8A" w:themeFill="accent6" w:themeFillTint="7F"/>
      </w:tcPr>
    </w:tblStylePr>
  </w:style>
  <w:style w:type="table" w:styleId="ColorfulList">
    <w:name w:val="Colorful List"/>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styleId="ColorfulList-Accent1">
    <w:name w:val="Colorful List Accent 1"/>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E0F2FA" w:themeFill="accent1"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2DEF2" w:themeFill="accent1" w:themeFillTint="3F"/>
      </w:tcPr>
    </w:tblStylePr>
    <w:tblStylePr w:type="band1Horz">
      <w:tblPr/>
      <w:tcPr>
        <w:shd w:val="clear" w:color="auto" w:fill="C1E4F5" w:themeFill="accent1" w:themeFillTint="33"/>
      </w:tcPr>
    </w:tblStylePr>
  </w:style>
  <w:style w:type="table" w:styleId="ColorfulList-Accent2">
    <w:name w:val="Colorful List Accent 2"/>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FCF0EA" w:themeFill="accent2" w:themeFillTint="19"/>
    </w:tcPr>
    <w:tblStylePr w:type="firstRow">
      <w:rPr>
        <w:b/>
        <w:bCs/>
        <w:color w:val="FFFFFF" w:themeColor="background1"/>
      </w:rPr>
      <w:tblPr/>
      <w:tcPr>
        <w:tcBorders>
          <w:bottom w:val="single" w:sz="12" w:space="0" w:color="FFFFFF" w:themeColor="background1"/>
        </w:tcBorders>
        <w:shd w:val="clear" w:color="auto" w:fill="CC5416" w:themeFill="accent2" w:themeFillShade="CC"/>
      </w:tcPr>
    </w:tblStylePr>
    <w:tblStylePr w:type="lastRow">
      <w:rPr>
        <w:b/>
        <w:bCs/>
        <w:color w:val="CC5416"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9DBCC" w:themeFill="accent2" w:themeFillTint="3F"/>
      </w:tcPr>
    </w:tblStylePr>
    <w:tblStylePr w:type="band1Horz">
      <w:tblPr/>
      <w:tcPr>
        <w:shd w:val="clear" w:color="auto" w:fill="FAE2D5" w:themeFill="accent2" w:themeFillTint="33"/>
      </w:tcPr>
    </w:tblStylePr>
  </w:style>
  <w:style w:type="table" w:styleId="ColorfulList-Accent3">
    <w:name w:val="Colorful List Accent 3"/>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E0F8E3" w:themeFill="accent3" w:themeFillTint="19"/>
    </w:tcPr>
    <w:tblStylePr w:type="firstRow">
      <w:rPr>
        <w:b/>
        <w:bCs/>
        <w:color w:val="FFFFFF" w:themeColor="background1"/>
      </w:rPr>
      <w:tblPr/>
      <w:tcPr>
        <w:tcBorders>
          <w:bottom w:val="single" w:sz="12" w:space="0" w:color="FFFFFF" w:themeColor="background1"/>
        </w:tcBorders>
        <w:shd w:val="clear" w:color="auto" w:fill="0C7EAA" w:themeFill="accent4" w:themeFillShade="CC"/>
      </w:tcPr>
    </w:tblStylePr>
    <w:tblStylePr w:type="lastRow">
      <w:rPr>
        <w:b/>
        <w:bCs/>
        <w:color w:val="0C7EAA"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3EDBA" w:themeFill="accent3" w:themeFillTint="3F"/>
      </w:tcPr>
    </w:tblStylePr>
    <w:tblStylePr w:type="band1Horz">
      <w:tblPr/>
      <w:tcPr>
        <w:shd w:val="clear" w:color="auto" w:fill="C1F0C7" w:themeFill="accent3" w:themeFillTint="33"/>
      </w:tcPr>
    </w:tblStylePr>
  </w:style>
  <w:style w:type="table" w:styleId="ColorfulList-Accent4">
    <w:name w:val="Colorful List Accent 4"/>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E5F6FD" w:themeFill="accent4" w:themeFillTint="19"/>
    </w:tcPr>
    <w:tblStylePr w:type="firstRow">
      <w:rPr>
        <w:b/>
        <w:bCs/>
        <w:color w:val="FFFFFF" w:themeColor="background1"/>
      </w:rPr>
      <w:tblPr/>
      <w:tcPr>
        <w:tcBorders>
          <w:bottom w:val="single" w:sz="12" w:space="0" w:color="FFFFFF" w:themeColor="background1"/>
        </w:tcBorders>
        <w:shd w:val="clear" w:color="auto" w:fill="14551C" w:themeFill="accent3" w:themeFillShade="CC"/>
      </w:tcPr>
    </w:tblStylePr>
    <w:tblStylePr w:type="lastRow">
      <w:rPr>
        <w:b/>
        <w:bCs/>
        <w:color w:val="14551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BDE9FA" w:themeFill="accent4" w:themeFillTint="3F"/>
      </w:tcPr>
    </w:tblStylePr>
    <w:tblStylePr w:type="band1Horz">
      <w:tblPr/>
      <w:tcPr>
        <w:shd w:val="clear" w:color="auto" w:fill="CAEDFB" w:themeFill="accent4" w:themeFillTint="33"/>
      </w:tcPr>
    </w:tblStylePr>
  </w:style>
  <w:style w:type="table" w:styleId="ColorfulList-Accent5">
    <w:name w:val="Colorful List Accent 5"/>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F8E7F6" w:themeFill="accent5" w:themeFillTint="19"/>
    </w:tcPr>
    <w:tblStylePr w:type="firstRow">
      <w:rPr>
        <w:b/>
        <w:bCs/>
        <w:color w:val="FFFFFF" w:themeColor="background1"/>
      </w:rPr>
      <w:tblPr/>
      <w:tcPr>
        <w:tcBorders>
          <w:bottom w:val="single" w:sz="12" w:space="0" w:color="FFFFFF" w:themeColor="background1"/>
        </w:tcBorders>
        <w:shd w:val="clear" w:color="auto" w:fill="3E8524" w:themeFill="accent6" w:themeFillShade="CC"/>
      </w:tcPr>
    </w:tblStylePr>
    <w:tblStylePr w:type="lastRow">
      <w:rPr>
        <w:b/>
        <w:bCs/>
        <w:color w:val="3E8524"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FC3E9" w:themeFill="accent5" w:themeFillTint="3F"/>
      </w:tcPr>
    </w:tblStylePr>
    <w:tblStylePr w:type="band1Horz">
      <w:tblPr/>
      <w:tcPr>
        <w:shd w:val="clear" w:color="auto" w:fill="F2CEED" w:themeFill="accent5" w:themeFillTint="33"/>
      </w:tcPr>
    </w:tblStylePr>
  </w:style>
  <w:style w:type="table" w:styleId="ColorfulList-Accent6">
    <w:name w:val="Colorful List Accent 6"/>
    <w:basedOn w:val="TableNormal"/>
    <w:uiPriority w:val="72"/>
    <w:semiHidden/>
    <w:unhideWhenUsed/>
    <w:rsid w:val="00684BA3"/>
    <w:pPr>
      <w:spacing w:after="0" w:line="240" w:lineRule="auto"/>
    </w:pPr>
    <w:rPr>
      <w:color w:val="000000" w:themeColor="text1"/>
      <w:kern w:val="0"/>
      <w14:ligatures w14:val="none"/>
    </w:rPr>
    <w:tblPr>
      <w:tblStyleRowBandSize w:val="1"/>
      <w:tblStyleColBandSize w:val="1"/>
    </w:tblPr>
    <w:tcPr>
      <w:shd w:val="clear" w:color="auto" w:fill="ECF8E8" w:themeFill="accent6" w:themeFillTint="19"/>
    </w:tcPr>
    <w:tblStylePr w:type="firstRow">
      <w:rPr>
        <w:b/>
        <w:bCs/>
        <w:color w:val="FFFFFF" w:themeColor="background1"/>
      </w:rPr>
      <w:tblPr/>
      <w:tcPr>
        <w:tcBorders>
          <w:bottom w:val="single" w:sz="12" w:space="0" w:color="FFFFFF" w:themeColor="background1"/>
        </w:tcBorders>
        <w:shd w:val="clear" w:color="auto" w:fill="7F2275" w:themeFill="accent5" w:themeFillShade="CC"/>
      </w:tcPr>
    </w:tblStylePr>
    <w:tblStylePr w:type="lastRow">
      <w:rPr>
        <w:b/>
        <w:bCs/>
        <w:color w:val="7F2275"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0EFC5" w:themeFill="accent6" w:themeFillTint="3F"/>
      </w:tcPr>
    </w:tblStylePr>
    <w:tblStylePr w:type="band1Horz">
      <w:tblPr/>
      <w:tcPr>
        <w:shd w:val="clear" w:color="auto" w:fill="D9F2D0" w:themeFill="accent6" w:themeFillTint="33"/>
      </w:tcPr>
    </w:tblStylePr>
  </w:style>
  <w:style w:type="table" w:styleId="ColorfulShading">
    <w:name w:val="Colorful Shading"/>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E97132"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styleId="ColorfulShading-Accent1">
    <w:name w:val="Colorful Shading Accent 1"/>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E97132" w:themeColor="accent2"/>
        <w:left w:val="single" w:sz="4" w:space="0" w:color="156082" w:themeColor="accent1"/>
        <w:bottom w:val="single" w:sz="4" w:space="0" w:color="156082" w:themeColor="accent1"/>
        <w:right w:val="single" w:sz="4" w:space="0" w:color="156082" w:themeColor="accent1"/>
        <w:insideH w:val="single" w:sz="4" w:space="0" w:color="FFFFFF" w:themeColor="background1"/>
        <w:insideV w:val="single" w:sz="4" w:space="0" w:color="FFFFFF" w:themeColor="background1"/>
      </w:tblBorders>
    </w:tblPr>
    <w:tcPr>
      <w:shd w:val="clear" w:color="auto" w:fill="E0F2FA" w:themeFill="accent1"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C394D" w:themeFill="accent1" w:themeFillShade="99"/>
      </w:tcPr>
    </w:tblStylePr>
    <w:tblStylePr w:type="firstCol">
      <w:rPr>
        <w:color w:val="FFFFFF" w:themeColor="background1"/>
      </w:rPr>
      <w:tblPr/>
      <w:tcPr>
        <w:tcBorders>
          <w:top w:val="nil"/>
          <w:left w:val="nil"/>
          <w:bottom w:val="nil"/>
          <w:right w:val="nil"/>
          <w:insideH w:val="single" w:sz="4" w:space="0" w:color="0C394D" w:themeColor="accent1" w:themeShade="99"/>
          <w:insideV w:val="nil"/>
        </w:tcBorders>
        <w:shd w:val="clear" w:color="auto" w:fill="0C394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0C394D" w:themeFill="accent1" w:themeFillShade="99"/>
      </w:tcPr>
    </w:tblStylePr>
    <w:tblStylePr w:type="band1Vert">
      <w:tblPr/>
      <w:tcPr>
        <w:shd w:val="clear" w:color="auto" w:fill="83CAEB" w:themeFill="accent1" w:themeFillTint="66"/>
      </w:tcPr>
    </w:tblStylePr>
    <w:tblStylePr w:type="band1Horz">
      <w:tblPr/>
      <w:tcPr>
        <w:shd w:val="clear" w:color="auto" w:fill="64BDE6" w:themeFill="accent1" w:themeFillTint="7F"/>
      </w:tcPr>
    </w:tblStylePr>
    <w:tblStylePr w:type="neCell">
      <w:rPr>
        <w:color w:val="000000" w:themeColor="text1"/>
      </w:rPr>
    </w:tblStylePr>
    <w:tblStylePr w:type="nwCell">
      <w:rPr>
        <w:color w:val="000000" w:themeColor="text1"/>
      </w:rPr>
    </w:tblStylePr>
  </w:style>
  <w:style w:type="table" w:styleId="ColorfulShading-Accent2">
    <w:name w:val="Colorful Shading Accent 2"/>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E97132" w:themeColor="accent2"/>
        <w:left w:val="single" w:sz="4" w:space="0" w:color="E97132" w:themeColor="accent2"/>
        <w:bottom w:val="single" w:sz="4" w:space="0" w:color="E97132" w:themeColor="accent2"/>
        <w:right w:val="single" w:sz="4" w:space="0" w:color="E97132" w:themeColor="accent2"/>
        <w:insideH w:val="single" w:sz="4" w:space="0" w:color="FFFFFF" w:themeColor="background1"/>
        <w:insideV w:val="single" w:sz="4" w:space="0" w:color="FFFFFF" w:themeColor="background1"/>
      </w:tblBorders>
    </w:tblPr>
    <w:tcPr>
      <w:shd w:val="clear" w:color="auto" w:fill="FCF0EA" w:themeFill="accent2" w:themeFillTint="19"/>
    </w:tcPr>
    <w:tblStylePr w:type="firstRow">
      <w:rPr>
        <w:b/>
        <w:bCs/>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993F10" w:themeFill="accent2" w:themeFillShade="99"/>
      </w:tcPr>
    </w:tblStylePr>
    <w:tblStylePr w:type="firstCol">
      <w:rPr>
        <w:color w:val="FFFFFF" w:themeColor="background1"/>
      </w:rPr>
      <w:tblPr/>
      <w:tcPr>
        <w:tcBorders>
          <w:top w:val="nil"/>
          <w:left w:val="nil"/>
          <w:bottom w:val="nil"/>
          <w:right w:val="nil"/>
          <w:insideH w:val="single" w:sz="4" w:space="0" w:color="993F10" w:themeColor="accent2" w:themeShade="99"/>
          <w:insideV w:val="nil"/>
        </w:tcBorders>
        <w:shd w:val="clear" w:color="auto" w:fill="993F10"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993F10" w:themeFill="accent2" w:themeFillShade="99"/>
      </w:tcPr>
    </w:tblStylePr>
    <w:tblStylePr w:type="band1Vert">
      <w:tblPr/>
      <w:tcPr>
        <w:shd w:val="clear" w:color="auto" w:fill="F6C5AC" w:themeFill="accent2" w:themeFillTint="66"/>
      </w:tcPr>
    </w:tblStylePr>
    <w:tblStylePr w:type="band1Horz">
      <w:tblPr/>
      <w:tcPr>
        <w:shd w:val="clear" w:color="auto" w:fill="F4B798" w:themeFill="accent2" w:themeFillTint="7F"/>
      </w:tcPr>
    </w:tblStylePr>
    <w:tblStylePr w:type="neCell">
      <w:rPr>
        <w:color w:val="000000" w:themeColor="text1"/>
      </w:rPr>
    </w:tblStylePr>
    <w:tblStylePr w:type="nwCell">
      <w:rPr>
        <w:color w:val="000000" w:themeColor="text1"/>
      </w:rPr>
    </w:tblStylePr>
  </w:style>
  <w:style w:type="table" w:styleId="ColorfulShading-Accent3">
    <w:name w:val="Colorful Shading Accent 3"/>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0F9ED5" w:themeColor="accent4"/>
        <w:left w:val="single" w:sz="4" w:space="0" w:color="196B24" w:themeColor="accent3"/>
        <w:bottom w:val="single" w:sz="4" w:space="0" w:color="196B24" w:themeColor="accent3"/>
        <w:right w:val="single" w:sz="4" w:space="0" w:color="196B24" w:themeColor="accent3"/>
        <w:insideH w:val="single" w:sz="4" w:space="0" w:color="FFFFFF" w:themeColor="background1"/>
        <w:insideV w:val="single" w:sz="4" w:space="0" w:color="FFFFFF" w:themeColor="background1"/>
      </w:tblBorders>
    </w:tblPr>
    <w:tcPr>
      <w:shd w:val="clear" w:color="auto" w:fill="E0F8E3" w:themeFill="accent3" w:themeFillTint="19"/>
    </w:tcPr>
    <w:tblStylePr w:type="firstRow">
      <w:rPr>
        <w:b/>
        <w:bCs/>
      </w:rPr>
      <w:tblPr/>
      <w:tcPr>
        <w:tcBorders>
          <w:top w:val="nil"/>
          <w:left w:val="nil"/>
          <w:bottom w:val="single" w:sz="24" w:space="0" w:color="0F9ED5"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F4015" w:themeFill="accent3" w:themeFillShade="99"/>
      </w:tcPr>
    </w:tblStylePr>
    <w:tblStylePr w:type="firstCol">
      <w:rPr>
        <w:color w:val="FFFFFF" w:themeColor="background1"/>
      </w:rPr>
      <w:tblPr/>
      <w:tcPr>
        <w:tcBorders>
          <w:top w:val="nil"/>
          <w:left w:val="nil"/>
          <w:bottom w:val="nil"/>
          <w:right w:val="nil"/>
          <w:insideH w:val="single" w:sz="4" w:space="0" w:color="0F4015" w:themeColor="accent3" w:themeShade="99"/>
          <w:insideV w:val="nil"/>
        </w:tcBorders>
        <w:shd w:val="clear" w:color="auto" w:fill="0F4015"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0F4015" w:themeFill="accent3" w:themeFillShade="99"/>
      </w:tcPr>
    </w:tblStylePr>
    <w:tblStylePr w:type="band1Vert">
      <w:tblPr/>
      <w:tcPr>
        <w:shd w:val="clear" w:color="auto" w:fill="84E290" w:themeFill="accent3" w:themeFillTint="66"/>
      </w:tcPr>
    </w:tblStylePr>
    <w:tblStylePr w:type="band1Horz">
      <w:tblPr/>
      <w:tcPr>
        <w:shd w:val="clear" w:color="auto" w:fill="66DB75" w:themeFill="accent3" w:themeFillTint="7F"/>
      </w:tcPr>
    </w:tblStylePr>
  </w:style>
  <w:style w:type="table" w:styleId="ColorfulShading-Accent4">
    <w:name w:val="Colorful Shading Accent 4"/>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196B24" w:themeColor="accent3"/>
        <w:left w:val="single" w:sz="4" w:space="0" w:color="0F9ED5" w:themeColor="accent4"/>
        <w:bottom w:val="single" w:sz="4" w:space="0" w:color="0F9ED5" w:themeColor="accent4"/>
        <w:right w:val="single" w:sz="4" w:space="0" w:color="0F9ED5" w:themeColor="accent4"/>
        <w:insideH w:val="single" w:sz="4" w:space="0" w:color="FFFFFF" w:themeColor="background1"/>
        <w:insideV w:val="single" w:sz="4" w:space="0" w:color="FFFFFF" w:themeColor="background1"/>
      </w:tblBorders>
    </w:tblPr>
    <w:tcPr>
      <w:shd w:val="clear" w:color="auto" w:fill="E5F6FD" w:themeFill="accent4" w:themeFillTint="19"/>
    </w:tcPr>
    <w:tblStylePr w:type="firstRow">
      <w:rPr>
        <w:b/>
        <w:bCs/>
      </w:rPr>
      <w:tblPr/>
      <w:tcPr>
        <w:tcBorders>
          <w:top w:val="nil"/>
          <w:left w:val="nil"/>
          <w:bottom w:val="single" w:sz="24" w:space="0" w:color="196B24"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95E7F" w:themeFill="accent4" w:themeFillShade="99"/>
      </w:tcPr>
    </w:tblStylePr>
    <w:tblStylePr w:type="firstCol">
      <w:rPr>
        <w:color w:val="FFFFFF" w:themeColor="background1"/>
      </w:rPr>
      <w:tblPr/>
      <w:tcPr>
        <w:tcBorders>
          <w:top w:val="nil"/>
          <w:left w:val="nil"/>
          <w:bottom w:val="nil"/>
          <w:right w:val="nil"/>
          <w:insideH w:val="single" w:sz="4" w:space="0" w:color="095E7F" w:themeColor="accent4" w:themeShade="99"/>
          <w:insideV w:val="nil"/>
        </w:tcBorders>
        <w:shd w:val="clear" w:color="auto" w:fill="095E7F"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095E7F" w:themeFill="accent4" w:themeFillShade="99"/>
      </w:tcPr>
    </w:tblStylePr>
    <w:tblStylePr w:type="band1Vert">
      <w:tblPr/>
      <w:tcPr>
        <w:shd w:val="clear" w:color="auto" w:fill="95DCF7" w:themeFill="accent4" w:themeFillTint="66"/>
      </w:tcPr>
    </w:tblStylePr>
    <w:tblStylePr w:type="band1Horz">
      <w:tblPr/>
      <w:tcPr>
        <w:shd w:val="clear" w:color="auto" w:fill="7BD3F5" w:themeFill="accent4" w:themeFillTint="7F"/>
      </w:tcPr>
    </w:tblStylePr>
    <w:tblStylePr w:type="neCell">
      <w:rPr>
        <w:color w:val="000000" w:themeColor="text1"/>
      </w:rPr>
    </w:tblStylePr>
    <w:tblStylePr w:type="nwCell">
      <w:rPr>
        <w:color w:val="000000" w:themeColor="text1"/>
      </w:rPr>
    </w:tblStylePr>
  </w:style>
  <w:style w:type="table" w:styleId="ColorfulShading-Accent5">
    <w:name w:val="Colorful Shading Accent 5"/>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4EA72E" w:themeColor="accent6"/>
        <w:left w:val="single" w:sz="4" w:space="0" w:color="A02B93" w:themeColor="accent5"/>
        <w:bottom w:val="single" w:sz="4" w:space="0" w:color="A02B93" w:themeColor="accent5"/>
        <w:right w:val="single" w:sz="4" w:space="0" w:color="A02B93" w:themeColor="accent5"/>
        <w:insideH w:val="single" w:sz="4" w:space="0" w:color="FFFFFF" w:themeColor="background1"/>
        <w:insideV w:val="single" w:sz="4" w:space="0" w:color="FFFFFF" w:themeColor="background1"/>
      </w:tblBorders>
    </w:tblPr>
    <w:tcPr>
      <w:shd w:val="clear" w:color="auto" w:fill="F8E7F6" w:themeFill="accent5" w:themeFillTint="19"/>
    </w:tcPr>
    <w:tblStylePr w:type="firstRow">
      <w:rPr>
        <w:b/>
        <w:bCs/>
      </w:rPr>
      <w:tblPr/>
      <w:tcPr>
        <w:tcBorders>
          <w:top w:val="nil"/>
          <w:left w:val="nil"/>
          <w:bottom w:val="single" w:sz="24" w:space="0" w:color="4EA72E"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1957" w:themeFill="accent5" w:themeFillShade="99"/>
      </w:tcPr>
    </w:tblStylePr>
    <w:tblStylePr w:type="firstCol">
      <w:rPr>
        <w:color w:val="FFFFFF" w:themeColor="background1"/>
      </w:rPr>
      <w:tblPr/>
      <w:tcPr>
        <w:tcBorders>
          <w:top w:val="nil"/>
          <w:left w:val="nil"/>
          <w:bottom w:val="nil"/>
          <w:right w:val="nil"/>
          <w:insideH w:val="single" w:sz="4" w:space="0" w:color="5F1957" w:themeColor="accent5" w:themeShade="99"/>
          <w:insideV w:val="nil"/>
        </w:tcBorders>
        <w:shd w:val="clear" w:color="auto" w:fill="5F1957"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5F1957" w:themeFill="accent5" w:themeFillShade="99"/>
      </w:tcPr>
    </w:tblStylePr>
    <w:tblStylePr w:type="band1Vert">
      <w:tblPr/>
      <w:tcPr>
        <w:shd w:val="clear" w:color="auto" w:fill="E59EDC" w:themeFill="accent5" w:themeFillTint="66"/>
      </w:tcPr>
    </w:tblStylePr>
    <w:tblStylePr w:type="band1Horz">
      <w:tblPr/>
      <w:tcPr>
        <w:shd w:val="clear" w:color="auto" w:fill="DE86D4" w:themeFill="accent5" w:themeFillTint="7F"/>
      </w:tcPr>
    </w:tblStylePr>
    <w:tblStylePr w:type="neCell">
      <w:rPr>
        <w:color w:val="000000" w:themeColor="text1"/>
      </w:rPr>
    </w:tblStylePr>
    <w:tblStylePr w:type="nwCell">
      <w:rPr>
        <w:color w:val="000000" w:themeColor="text1"/>
      </w:rPr>
    </w:tblStylePr>
  </w:style>
  <w:style w:type="table" w:styleId="ColorfulShading-Accent6">
    <w:name w:val="Colorful Shading Accent 6"/>
    <w:basedOn w:val="TableNormal"/>
    <w:uiPriority w:val="71"/>
    <w:semiHidden/>
    <w:unhideWhenUsed/>
    <w:rsid w:val="00684BA3"/>
    <w:pPr>
      <w:spacing w:after="0" w:line="240" w:lineRule="auto"/>
    </w:pPr>
    <w:rPr>
      <w:color w:val="000000" w:themeColor="text1"/>
      <w:kern w:val="0"/>
      <w14:ligatures w14:val="none"/>
    </w:rPr>
    <w:tblPr>
      <w:tblStyleRowBandSize w:val="1"/>
      <w:tblStyleColBandSize w:val="1"/>
      <w:tblBorders>
        <w:top w:val="single" w:sz="24" w:space="0" w:color="A02B93" w:themeColor="accent5"/>
        <w:left w:val="single" w:sz="4" w:space="0" w:color="4EA72E" w:themeColor="accent6"/>
        <w:bottom w:val="single" w:sz="4" w:space="0" w:color="4EA72E" w:themeColor="accent6"/>
        <w:right w:val="single" w:sz="4" w:space="0" w:color="4EA72E" w:themeColor="accent6"/>
        <w:insideH w:val="single" w:sz="4" w:space="0" w:color="FFFFFF" w:themeColor="background1"/>
        <w:insideV w:val="single" w:sz="4" w:space="0" w:color="FFFFFF" w:themeColor="background1"/>
      </w:tblBorders>
    </w:tblPr>
    <w:tcPr>
      <w:shd w:val="clear" w:color="auto" w:fill="ECF8E8" w:themeFill="accent6" w:themeFillTint="19"/>
    </w:tcPr>
    <w:tblStylePr w:type="firstRow">
      <w:rPr>
        <w:b/>
        <w:bCs/>
      </w:rPr>
      <w:tblPr/>
      <w:tcPr>
        <w:tcBorders>
          <w:top w:val="nil"/>
          <w:left w:val="nil"/>
          <w:bottom w:val="single" w:sz="24" w:space="0" w:color="A02B93"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2E641B" w:themeFill="accent6" w:themeFillShade="99"/>
      </w:tcPr>
    </w:tblStylePr>
    <w:tblStylePr w:type="firstCol">
      <w:rPr>
        <w:color w:val="FFFFFF" w:themeColor="background1"/>
      </w:rPr>
      <w:tblPr/>
      <w:tcPr>
        <w:tcBorders>
          <w:top w:val="nil"/>
          <w:left w:val="nil"/>
          <w:bottom w:val="nil"/>
          <w:right w:val="nil"/>
          <w:insideH w:val="single" w:sz="4" w:space="0" w:color="2E641B" w:themeColor="accent6" w:themeShade="99"/>
          <w:insideV w:val="nil"/>
        </w:tcBorders>
        <w:shd w:val="clear" w:color="auto" w:fill="2E641B"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2E641B" w:themeFill="accent6" w:themeFillShade="99"/>
      </w:tcPr>
    </w:tblStylePr>
    <w:tblStylePr w:type="band1Vert">
      <w:tblPr/>
      <w:tcPr>
        <w:shd w:val="clear" w:color="auto" w:fill="B3E5A1" w:themeFill="accent6" w:themeFillTint="66"/>
      </w:tcPr>
    </w:tblStylePr>
    <w:tblStylePr w:type="band1Horz">
      <w:tblPr/>
      <w:tcPr>
        <w:shd w:val="clear" w:color="auto" w:fill="A0DF8A" w:themeFill="accent6" w:themeFillTint="7F"/>
      </w:tcPr>
    </w:tblStylePr>
    <w:tblStylePr w:type="neCell">
      <w:rPr>
        <w:color w:val="000000" w:themeColor="text1"/>
      </w:rPr>
    </w:tblStylePr>
    <w:tblStylePr w:type="nwCell">
      <w:rPr>
        <w:color w:val="000000" w:themeColor="text1"/>
      </w:rPr>
    </w:tblStylePr>
  </w:style>
  <w:style w:type="character" w:styleId="CommentReference">
    <w:name w:val="annotation reference"/>
    <w:semiHidden/>
    <w:rsid w:val="00684BA3"/>
    <w:rPr>
      <w:sz w:val="16"/>
      <w:szCs w:val="16"/>
      <w:lang w:val="en-US" w:bidi="ar-DZ"/>
    </w:rPr>
  </w:style>
  <w:style w:type="paragraph" w:styleId="CommentText">
    <w:name w:val="annotation text"/>
    <w:basedOn w:val="Normal"/>
    <w:link w:val="CommentTextChar"/>
    <w:semiHidden/>
    <w:rsid w:val="00684BA3"/>
    <w:rPr>
      <w:sz w:val="20"/>
    </w:rPr>
  </w:style>
  <w:style w:type="character" w:customStyle="1" w:styleId="CommentTextChar">
    <w:name w:val="Comment Text Char"/>
    <w:basedOn w:val="DefaultParagraphFont"/>
    <w:link w:val="CommentText"/>
    <w:semiHidden/>
    <w:rsid w:val="00684BA3"/>
    <w:rPr>
      <w:rFonts w:ascii="Century Gothic" w:eastAsia="PMingLiU" w:hAnsi="Century Gothic" w:cs="Times New Roman"/>
      <w:color w:val="000000"/>
      <w:kern w:val="0"/>
      <w:sz w:val="20"/>
      <w:szCs w:val="20"/>
      <w:lang w:bidi="ar-DZ"/>
      <w14:ligatures w14:val="none"/>
    </w:rPr>
  </w:style>
  <w:style w:type="paragraph" w:styleId="CommentSubject">
    <w:name w:val="annotation subject"/>
    <w:basedOn w:val="CommentText"/>
    <w:next w:val="CommentText"/>
    <w:link w:val="CommentSubjectChar"/>
    <w:semiHidden/>
    <w:rsid w:val="00684BA3"/>
    <w:rPr>
      <w:b/>
      <w:bCs/>
    </w:rPr>
  </w:style>
  <w:style w:type="character" w:customStyle="1" w:styleId="CommentSubjectChar">
    <w:name w:val="Comment Subject Char"/>
    <w:basedOn w:val="CommentTextChar"/>
    <w:link w:val="CommentSubject"/>
    <w:semiHidden/>
    <w:rsid w:val="00684BA3"/>
    <w:rPr>
      <w:rFonts w:ascii="Century Gothic" w:eastAsia="PMingLiU" w:hAnsi="Century Gothic" w:cs="Times New Roman"/>
      <w:b/>
      <w:bCs/>
      <w:color w:val="000000"/>
      <w:kern w:val="0"/>
      <w:sz w:val="20"/>
      <w:szCs w:val="20"/>
      <w:lang w:bidi="ar-DZ"/>
      <w14:ligatures w14:val="none"/>
    </w:rPr>
  </w:style>
  <w:style w:type="table" w:styleId="DarkList">
    <w:name w:val="Dark List"/>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styleId="DarkList-Accent1">
    <w:name w:val="Dark List Accent 1"/>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156082"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A2F40"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0F4761"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0F4761" w:themeFill="accent1" w:themeFillShade="BF"/>
      </w:tcPr>
    </w:tblStylePr>
    <w:tblStylePr w:type="band1Vert">
      <w:tblPr/>
      <w:tcPr>
        <w:tcBorders>
          <w:top w:val="nil"/>
          <w:left w:val="nil"/>
          <w:bottom w:val="nil"/>
          <w:right w:val="nil"/>
          <w:insideH w:val="nil"/>
          <w:insideV w:val="nil"/>
        </w:tcBorders>
        <w:shd w:val="clear" w:color="auto" w:fill="0F4761" w:themeFill="accent1" w:themeFillShade="BF"/>
      </w:tcPr>
    </w:tblStylePr>
    <w:tblStylePr w:type="band1Horz">
      <w:tblPr/>
      <w:tcPr>
        <w:tcBorders>
          <w:top w:val="nil"/>
          <w:left w:val="nil"/>
          <w:bottom w:val="nil"/>
          <w:right w:val="nil"/>
          <w:insideH w:val="nil"/>
          <w:insideV w:val="nil"/>
        </w:tcBorders>
        <w:shd w:val="clear" w:color="auto" w:fill="0F4761" w:themeFill="accent1" w:themeFillShade="BF"/>
      </w:tcPr>
    </w:tblStylePr>
  </w:style>
  <w:style w:type="table" w:styleId="DarkList-Accent2">
    <w:name w:val="Dark List Accent 2"/>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E97132"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F340D"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BF4E14"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BF4E14" w:themeFill="accent2" w:themeFillShade="BF"/>
      </w:tcPr>
    </w:tblStylePr>
    <w:tblStylePr w:type="band1Vert">
      <w:tblPr/>
      <w:tcPr>
        <w:tcBorders>
          <w:top w:val="nil"/>
          <w:left w:val="nil"/>
          <w:bottom w:val="nil"/>
          <w:right w:val="nil"/>
          <w:insideH w:val="nil"/>
          <w:insideV w:val="nil"/>
        </w:tcBorders>
        <w:shd w:val="clear" w:color="auto" w:fill="BF4E14" w:themeFill="accent2" w:themeFillShade="BF"/>
      </w:tcPr>
    </w:tblStylePr>
    <w:tblStylePr w:type="band1Horz">
      <w:tblPr/>
      <w:tcPr>
        <w:tcBorders>
          <w:top w:val="nil"/>
          <w:left w:val="nil"/>
          <w:bottom w:val="nil"/>
          <w:right w:val="nil"/>
          <w:insideH w:val="nil"/>
          <w:insideV w:val="nil"/>
        </w:tcBorders>
        <w:shd w:val="clear" w:color="auto" w:fill="BF4E14" w:themeFill="accent2" w:themeFillShade="BF"/>
      </w:tcPr>
    </w:tblStylePr>
  </w:style>
  <w:style w:type="table" w:styleId="DarkList-Accent3">
    <w:name w:val="Dark List Accent 3"/>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196B24"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C3511"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124F1A"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124F1A" w:themeFill="accent3" w:themeFillShade="BF"/>
      </w:tcPr>
    </w:tblStylePr>
    <w:tblStylePr w:type="band1Vert">
      <w:tblPr/>
      <w:tcPr>
        <w:tcBorders>
          <w:top w:val="nil"/>
          <w:left w:val="nil"/>
          <w:bottom w:val="nil"/>
          <w:right w:val="nil"/>
          <w:insideH w:val="nil"/>
          <w:insideV w:val="nil"/>
        </w:tcBorders>
        <w:shd w:val="clear" w:color="auto" w:fill="124F1A" w:themeFill="accent3" w:themeFillShade="BF"/>
      </w:tcPr>
    </w:tblStylePr>
    <w:tblStylePr w:type="band1Horz">
      <w:tblPr/>
      <w:tcPr>
        <w:tcBorders>
          <w:top w:val="nil"/>
          <w:left w:val="nil"/>
          <w:bottom w:val="nil"/>
          <w:right w:val="nil"/>
          <w:insideH w:val="nil"/>
          <w:insideV w:val="nil"/>
        </w:tcBorders>
        <w:shd w:val="clear" w:color="auto" w:fill="124F1A" w:themeFill="accent3" w:themeFillShade="BF"/>
      </w:tcPr>
    </w:tblStylePr>
  </w:style>
  <w:style w:type="table" w:styleId="DarkList-Accent4">
    <w:name w:val="Dark List Accent 4"/>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0F9ED5"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74E69"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0B769F"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0B769F" w:themeFill="accent4" w:themeFillShade="BF"/>
      </w:tcPr>
    </w:tblStylePr>
    <w:tblStylePr w:type="band1Vert">
      <w:tblPr/>
      <w:tcPr>
        <w:tcBorders>
          <w:top w:val="nil"/>
          <w:left w:val="nil"/>
          <w:bottom w:val="nil"/>
          <w:right w:val="nil"/>
          <w:insideH w:val="nil"/>
          <w:insideV w:val="nil"/>
        </w:tcBorders>
        <w:shd w:val="clear" w:color="auto" w:fill="0B769F" w:themeFill="accent4" w:themeFillShade="BF"/>
      </w:tcPr>
    </w:tblStylePr>
    <w:tblStylePr w:type="band1Horz">
      <w:tblPr/>
      <w:tcPr>
        <w:tcBorders>
          <w:top w:val="nil"/>
          <w:left w:val="nil"/>
          <w:bottom w:val="nil"/>
          <w:right w:val="nil"/>
          <w:insideH w:val="nil"/>
          <w:insideV w:val="nil"/>
        </w:tcBorders>
        <w:shd w:val="clear" w:color="auto" w:fill="0B769F" w:themeFill="accent4" w:themeFillShade="BF"/>
      </w:tcPr>
    </w:tblStylePr>
  </w:style>
  <w:style w:type="table" w:styleId="DarkList-Accent5">
    <w:name w:val="Dark List Accent 5"/>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A02B93"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1548"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77206D"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77206D" w:themeFill="accent5" w:themeFillShade="BF"/>
      </w:tcPr>
    </w:tblStylePr>
    <w:tblStylePr w:type="band1Vert">
      <w:tblPr/>
      <w:tcPr>
        <w:tcBorders>
          <w:top w:val="nil"/>
          <w:left w:val="nil"/>
          <w:bottom w:val="nil"/>
          <w:right w:val="nil"/>
          <w:insideH w:val="nil"/>
          <w:insideV w:val="nil"/>
        </w:tcBorders>
        <w:shd w:val="clear" w:color="auto" w:fill="77206D" w:themeFill="accent5" w:themeFillShade="BF"/>
      </w:tcPr>
    </w:tblStylePr>
    <w:tblStylePr w:type="band1Horz">
      <w:tblPr/>
      <w:tcPr>
        <w:tcBorders>
          <w:top w:val="nil"/>
          <w:left w:val="nil"/>
          <w:bottom w:val="nil"/>
          <w:right w:val="nil"/>
          <w:insideH w:val="nil"/>
          <w:insideV w:val="nil"/>
        </w:tcBorders>
        <w:shd w:val="clear" w:color="auto" w:fill="77206D" w:themeFill="accent5" w:themeFillShade="BF"/>
      </w:tcPr>
    </w:tblStylePr>
  </w:style>
  <w:style w:type="table" w:styleId="DarkList-Accent6">
    <w:name w:val="Dark List Accent 6"/>
    <w:basedOn w:val="TableNormal"/>
    <w:uiPriority w:val="70"/>
    <w:semiHidden/>
    <w:unhideWhenUsed/>
    <w:rsid w:val="00684BA3"/>
    <w:pPr>
      <w:spacing w:after="0" w:line="240" w:lineRule="auto"/>
    </w:pPr>
    <w:rPr>
      <w:color w:val="FFFFFF" w:themeColor="background1"/>
      <w:kern w:val="0"/>
      <w14:ligatures w14:val="none"/>
    </w:rPr>
    <w:tblPr>
      <w:tblStyleRowBandSize w:val="1"/>
      <w:tblStyleColBandSize w:val="1"/>
    </w:tblPr>
    <w:tcPr>
      <w:shd w:val="clear" w:color="auto" w:fill="4EA72E"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265317"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3A7C22"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3A7C22" w:themeFill="accent6" w:themeFillShade="BF"/>
      </w:tcPr>
    </w:tblStylePr>
    <w:tblStylePr w:type="band1Vert">
      <w:tblPr/>
      <w:tcPr>
        <w:tcBorders>
          <w:top w:val="nil"/>
          <w:left w:val="nil"/>
          <w:bottom w:val="nil"/>
          <w:right w:val="nil"/>
          <w:insideH w:val="nil"/>
          <w:insideV w:val="nil"/>
        </w:tcBorders>
        <w:shd w:val="clear" w:color="auto" w:fill="3A7C22" w:themeFill="accent6" w:themeFillShade="BF"/>
      </w:tcPr>
    </w:tblStylePr>
    <w:tblStylePr w:type="band1Horz">
      <w:tblPr/>
      <w:tcPr>
        <w:tcBorders>
          <w:top w:val="nil"/>
          <w:left w:val="nil"/>
          <w:bottom w:val="nil"/>
          <w:right w:val="nil"/>
          <w:insideH w:val="nil"/>
          <w:insideV w:val="nil"/>
        </w:tcBorders>
        <w:shd w:val="clear" w:color="auto" w:fill="3A7C22" w:themeFill="accent6" w:themeFillShade="BF"/>
      </w:tcPr>
    </w:tblStylePr>
  </w:style>
  <w:style w:type="paragraph" w:styleId="Date">
    <w:name w:val="Date"/>
    <w:basedOn w:val="Normal"/>
    <w:next w:val="Normal"/>
    <w:link w:val="DateChar"/>
    <w:uiPriority w:val="99"/>
    <w:semiHidden/>
    <w:unhideWhenUsed/>
    <w:rsid w:val="00684BA3"/>
  </w:style>
  <w:style w:type="character" w:customStyle="1" w:styleId="DateChar">
    <w:name w:val="Date Char"/>
    <w:basedOn w:val="DefaultParagraphFont"/>
    <w:link w:val="Date"/>
    <w:uiPriority w:val="99"/>
    <w:semiHidden/>
    <w:rsid w:val="00684BA3"/>
    <w:rPr>
      <w:rFonts w:ascii="Century Gothic" w:eastAsia="PMingLiU" w:hAnsi="Century Gothic" w:cs="Times New Roman"/>
      <w:color w:val="000000"/>
      <w:kern w:val="0"/>
      <w:szCs w:val="20"/>
      <w:lang w:bidi="ar-DZ"/>
      <w14:ligatures w14:val="none"/>
    </w:rPr>
  </w:style>
  <w:style w:type="paragraph" w:styleId="DocumentMap">
    <w:name w:val="Document Map"/>
    <w:basedOn w:val="Normal"/>
    <w:link w:val="DocumentMapChar"/>
    <w:semiHidden/>
    <w:rsid w:val="00684BA3"/>
    <w:pPr>
      <w:shd w:val="clear" w:color="auto" w:fill="000080"/>
    </w:pPr>
    <w:rPr>
      <w:rFonts w:ascii="Tahoma" w:hAnsi="Tahoma" w:cs="Tahoma"/>
      <w:sz w:val="20"/>
    </w:rPr>
  </w:style>
  <w:style w:type="character" w:customStyle="1" w:styleId="DocumentMapChar">
    <w:name w:val="Document Map Char"/>
    <w:basedOn w:val="DefaultParagraphFont"/>
    <w:link w:val="DocumentMap"/>
    <w:semiHidden/>
    <w:rsid w:val="00684BA3"/>
    <w:rPr>
      <w:rFonts w:ascii="Tahoma" w:eastAsia="PMingLiU" w:hAnsi="Tahoma" w:cs="Tahoma"/>
      <w:color w:val="000000"/>
      <w:kern w:val="0"/>
      <w:sz w:val="20"/>
      <w:szCs w:val="20"/>
      <w:shd w:val="clear" w:color="auto" w:fill="000080"/>
      <w:lang w:bidi="ar-DZ"/>
      <w14:ligatures w14:val="none"/>
    </w:rPr>
  </w:style>
  <w:style w:type="paragraph" w:styleId="E-mailSignature">
    <w:name w:val="E-mail Signature"/>
    <w:basedOn w:val="Normal"/>
    <w:link w:val="E-mailSignatureChar"/>
    <w:uiPriority w:val="99"/>
    <w:semiHidden/>
    <w:unhideWhenUsed/>
    <w:rsid w:val="00684BA3"/>
  </w:style>
  <w:style w:type="character" w:customStyle="1" w:styleId="E-mailSignatureChar">
    <w:name w:val="E-mail Signature Char"/>
    <w:basedOn w:val="DefaultParagraphFont"/>
    <w:link w:val="E-mailSignature"/>
    <w:uiPriority w:val="99"/>
    <w:semiHidden/>
    <w:rsid w:val="00684BA3"/>
    <w:rPr>
      <w:rFonts w:ascii="Century Gothic" w:eastAsia="PMingLiU" w:hAnsi="Century Gothic" w:cs="Times New Roman"/>
      <w:color w:val="000000"/>
      <w:kern w:val="0"/>
      <w:szCs w:val="20"/>
      <w:lang w:bidi="ar-DZ"/>
      <w14:ligatures w14:val="none"/>
    </w:rPr>
  </w:style>
  <w:style w:type="character" w:styleId="Emphasis">
    <w:name w:val="Emphasis"/>
    <w:basedOn w:val="DefaultParagraphFont"/>
    <w:uiPriority w:val="20"/>
    <w:qFormat/>
    <w:rsid w:val="00684BA3"/>
    <w:rPr>
      <w:i/>
      <w:iCs/>
      <w:lang w:val="en-US" w:bidi="ar-DZ"/>
    </w:rPr>
  </w:style>
  <w:style w:type="character" w:styleId="EndnoteReference">
    <w:name w:val="endnote reference"/>
    <w:semiHidden/>
    <w:rsid w:val="00684BA3"/>
    <w:rPr>
      <w:vertAlign w:val="superscript"/>
      <w:lang w:val="en-US" w:bidi="ar-DZ"/>
    </w:rPr>
  </w:style>
  <w:style w:type="paragraph" w:styleId="EndnoteText">
    <w:name w:val="endnote text"/>
    <w:basedOn w:val="Normal"/>
    <w:link w:val="EndnoteTextChar"/>
    <w:semiHidden/>
    <w:rsid w:val="00684BA3"/>
    <w:rPr>
      <w:sz w:val="20"/>
    </w:rPr>
  </w:style>
  <w:style w:type="character" w:customStyle="1" w:styleId="EndnoteTextChar">
    <w:name w:val="Endnote Text Char"/>
    <w:basedOn w:val="DefaultParagraphFont"/>
    <w:link w:val="EndnoteText"/>
    <w:semiHidden/>
    <w:rsid w:val="00684BA3"/>
    <w:rPr>
      <w:rFonts w:ascii="Century Gothic" w:eastAsia="PMingLiU" w:hAnsi="Century Gothic" w:cs="Times New Roman"/>
      <w:color w:val="000000"/>
      <w:kern w:val="0"/>
      <w:sz w:val="20"/>
      <w:szCs w:val="20"/>
      <w:lang w:bidi="ar-DZ"/>
      <w14:ligatures w14:val="none"/>
    </w:rPr>
  </w:style>
  <w:style w:type="paragraph" w:styleId="EnvelopeAddress">
    <w:name w:val="envelope address"/>
    <w:basedOn w:val="Normal"/>
    <w:uiPriority w:val="99"/>
    <w:semiHidden/>
    <w:unhideWhenUsed/>
    <w:rsid w:val="00684BA3"/>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uiPriority w:val="99"/>
    <w:semiHidden/>
    <w:unhideWhenUsed/>
    <w:rsid w:val="00684BA3"/>
    <w:rPr>
      <w:rFonts w:asciiTheme="majorHAnsi" w:eastAsiaTheme="majorEastAsia" w:hAnsiTheme="majorHAnsi" w:cstheme="majorBidi"/>
      <w:sz w:val="20"/>
    </w:rPr>
  </w:style>
  <w:style w:type="character" w:styleId="FollowedHyperlink">
    <w:name w:val="FollowedHyperlink"/>
    <w:semiHidden/>
    <w:rsid w:val="00684BA3"/>
    <w:rPr>
      <w:rFonts w:ascii="Century Gothic" w:hAnsi="Century Gothic"/>
      <w:color w:val="800080"/>
      <w:sz w:val="22"/>
      <w:u w:val="single"/>
      <w:lang w:val="en-US" w:bidi="ar-DZ"/>
    </w:rPr>
  </w:style>
  <w:style w:type="paragraph" w:styleId="Footer">
    <w:name w:val="footer"/>
    <w:link w:val="FooterChar"/>
    <w:uiPriority w:val="99"/>
    <w:rsid w:val="00684BA3"/>
    <w:pPr>
      <w:tabs>
        <w:tab w:val="right" w:pos="9360"/>
      </w:tabs>
      <w:spacing w:after="0" w:line="480" w:lineRule="auto"/>
    </w:pPr>
    <w:rPr>
      <w:rFonts w:ascii="Century Gothic" w:eastAsia="PMingLiU" w:hAnsi="Century Gothic" w:cs="Times New Roman"/>
      <w:noProof/>
      <w:color w:val="2B3A44"/>
      <w:kern w:val="0"/>
      <w:sz w:val="16"/>
      <w:szCs w:val="20"/>
      <w14:ligatures w14:val="none"/>
    </w:rPr>
  </w:style>
  <w:style w:type="character" w:customStyle="1" w:styleId="FooterChar">
    <w:name w:val="Footer Char"/>
    <w:basedOn w:val="DefaultParagraphFont"/>
    <w:link w:val="Footer"/>
    <w:uiPriority w:val="99"/>
    <w:rsid w:val="00684BA3"/>
    <w:rPr>
      <w:rFonts w:ascii="Century Gothic" w:eastAsia="PMingLiU" w:hAnsi="Century Gothic" w:cs="Times New Roman"/>
      <w:noProof/>
      <w:color w:val="2B3A44"/>
      <w:kern w:val="0"/>
      <w:sz w:val="16"/>
      <w:szCs w:val="20"/>
      <w14:ligatures w14:val="none"/>
    </w:rPr>
  </w:style>
  <w:style w:type="character" w:styleId="FootnoteReference">
    <w:name w:val="footnote reference"/>
    <w:semiHidden/>
    <w:rsid w:val="00684BA3"/>
    <w:rPr>
      <w:vertAlign w:val="superscript"/>
      <w:lang w:val="en-US" w:bidi="ar-DZ"/>
    </w:rPr>
  </w:style>
  <w:style w:type="paragraph" w:styleId="FootnoteText">
    <w:name w:val="footnote text"/>
    <w:basedOn w:val="Normal"/>
    <w:link w:val="FootnoteTextChar"/>
    <w:semiHidden/>
    <w:rsid w:val="00684BA3"/>
    <w:rPr>
      <w:sz w:val="20"/>
    </w:rPr>
  </w:style>
  <w:style w:type="character" w:customStyle="1" w:styleId="FootnoteTextChar">
    <w:name w:val="Footnote Text Char"/>
    <w:basedOn w:val="DefaultParagraphFont"/>
    <w:link w:val="FootnoteText"/>
    <w:semiHidden/>
    <w:rsid w:val="00684BA3"/>
    <w:rPr>
      <w:rFonts w:ascii="Century Gothic" w:eastAsia="PMingLiU" w:hAnsi="Century Gothic" w:cs="Times New Roman"/>
      <w:color w:val="000000"/>
      <w:kern w:val="0"/>
      <w:sz w:val="20"/>
      <w:szCs w:val="20"/>
      <w:lang w:bidi="ar-DZ"/>
      <w14:ligatures w14:val="none"/>
    </w:rPr>
  </w:style>
  <w:style w:type="table" w:styleId="GridTable1Light">
    <w:name w:val="Grid Table 1 Light"/>
    <w:basedOn w:val="TableNormal"/>
    <w:uiPriority w:val="46"/>
    <w:rsid w:val="00684BA3"/>
    <w:pPr>
      <w:spacing w:after="0" w:line="240" w:lineRule="auto"/>
    </w:pPr>
    <w:rPr>
      <w:kern w:val="0"/>
      <w14:ligatures w14:val="none"/>
    </w:rPr>
    <w:tblPr>
      <w:tblStyleRowBandSize w:val="1"/>
      <w:tblStyleColBandSize w:val="1"/>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styleId="GridTable1Light-Accent1">
    <w:name w:val="Grid Table 1 Light Accent 1"/>
    <w:basedOn w:val="TableNormal"/>
    <w:uiPriority w:val="46"/>
    <w:rsid w:val="00684BA3"/>
    <w:pPr>
      <w:spacing w:after="0" w:line="240" w:lineRule="auto"/>
    </w:pPr>
    <w:rPr>
      <w:kern w:val="0"/>
      <w14:ligatures w14:val="none"/>
    </w:rPr>
    <w:tblPr>
      <w:tblStyleRowBandSize w:val="1"/>
      <w:tblStyleColBandSize w:val="1"/>
      <w:tblBorders>
        <w:top w:val="single" w:sz="4" w:space="0" w:color="83CAEB" w:themeColor="accent1" w:themeTint="66"/>
        <w:left w:val="single" w:sz="4" w:space="0" w:color="83CAEB" w:themeColor="accent1" w:themeTint="66"/>
        <w:bottom w:val="single" w:sz="4" w:space="0" w:color="83CAEB" w:themeColor="accent1" w:themeTint="66"/>
        <w:right w:val="single" w:sz="4" w:space="0" w:color="83CAEB" w:themeColor="accent1" w:themeTint="66"/>
        <w:insideH w:val="single" w:sz="4" w:space="0" w:color="83CAEB" w:themeColor="accent1" w:themeTint="66"/>
        <w:insideV w:val="single" w:sz="4" w:space="0" w:color="83CAEB" w:themeColor="accent1" w:themeTint="66"/>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2" w:space="0" w:color="45B0E1" w:themeColor="accent1" w:themeTint="99"/>
        </w:tcBorders>
      </w:tcPr>
    </w:tblStylePr>
    <w:tblStylePr w:type="firstCol">
      <w:rPr>
        <w:b/>
        <w:bCs/>
      </w:rPr>
    </w:tblStylePr>
    <w:tblStylePr w:type="lastCol">
      <w:rPr>
        <w:b/>
        <w:bCs/>
      </w:rPr>
    </w:tblStylePr>
  </w:style>
  <w:style w:type="table" w:styleId="GridTable1Light-Accent2">
    <w:name w:val="Grid Table 1 Light Accent 2"/>
    <w:basedOn w:val="TableNormal"/>
    <w:uiPriority w:val="46"/>
    <w:rsid w:val="00684BA3"/>
    <w:pPr>
      <w:spacing w:after="0" w:line="240" w:lineRule="auto"/>
    </w:pPr>
    <w:rPr>
      <w:kern w:val="0"/>
      <w14:ligatures w14:val="none"/>
    </w:rPr>
    <w:tblPr>
      <w:tblStyleRowBandSize w:val="1"/>
      <w:tblStyleColBandSize w:val="1"/>
      <w:tblBorders>
        <w:top w:val="single" w:sz="4" w:space="0" w:color="F6C5AC" w:themeColor="accent2" w:themeTint="66"/>
        <w:left w:val="single" w:sz="4" w:space="0" w:color="F6C5AC" w:themeColor="accent2" w:themeTint="66"/>
        <w:bottom w:val="single" w:sz="4" w:space="0" w:color="F6C5AC" w:themeColor="accent2" w:themeTint="66"/>
        <w:right w:val="single" w:sz="4" w:space="0" w:color="F6C5AC" w:themeColor="accent2" w:themeTint="66"/>
        <w:insideH w:val="single" w:sz="4" w:space="0" w:color="F6C5AC" w:themeColor="accent2" w:themeTint="66"/>
        <w:insideV w:val="single" w:sz="4" w:space="0" w:color="F6C5AC" w:themeColor="accent2" w:themeTint="66"/>
      </w:tblBorders>
    </w:tblPr>
    <w:tblStylePr w:type="firstRow">
      <w:rPr>
        <w:b/>
        <w:bCs/>
      </w:rPr>
      <w:tblPr/>
      <w:tcPr>
        <w:tcBorders>
          <w:bottom w:val="single" w:sz="12" w:space="0" w:color="F1A983" w:themeColor="accent2" w:themeTint="99"/>
        </w:tcBorders>
      </w:tcPr>
    </w:tblStylePr>
    <w:tblStylePr w:type="lastRow">
      <w:rPr>
        <w:b/>
        <w:bCs/>
      </w:rPr>
      <w:tblPr/>
      <w:tcPr>
        <w:tcBorders>
          <w:top w:val="double" w:sz="2" w:space="0" w:color="F1A983" w:themeColor="accent2" w:themeTint="99"/>
        </w:tcBorders>
      </w:tcPr>
    </w:tblStylePr>
    <w:tblStylePr w:type="firstCol">
      <w:rPr>
        <w:b/>
        <w:bCs/>
      </w:rPr>
    </w:tblStylePr>
    <w:tblStylePr w:type="lastCol">
      <w:rPr>
        <w:b/>
        <w:bCs/>
      </w:rPr>
    </w:tblStylePr>
  </w:style>
  <w:style w:type="table" w:styleId="GridTable1Light-Accent3">
    <w:name w:val="Grid Table 1 Light Accent 3"/>
    <w:basedOn w:val="TableNormal"/>
    <w:uiPriority w:val="46"/>
    <w:rsid w:val="00684BA3"/>
    <w:pPr>
      <w:spacing w:after="0" w:line="240" w:lineRule="auto"/>
    </w:pPr>
    <w:rPr>
      <w:kern w:val="0"/>
      <w14:ligatures w14:val="none"/>
    </w:rPr>
    <w:tblPr>
      <w:tblStyleRowBandSize w:val="1"/>
      <w:tblStyleColBandSize w:val="1"/>
      <w:tblBorders>
        <w:top w:val="single" w:sz="4" w:space="0" w:color="84E290" w:themeColor="accent3" w:themeTint="66"/>
        <w:left w:val="single" w:sz="4" w:space="0" w:color="84E290" w:themeColor="accent3" w:themeTint="66"/>
        <w:bottom w:val="single" w:sz="4" w:space="0" w:color="84E290" w:themeColor="accent3" w:themeTint="66"/>
        <w:right w:val="single" w:sz="4" w:space="0" w:color="84E290" w:themeColor="accent3" w:themeTint="66"/>
        <w:insideH w:val="single" w:sz="4" w:space="0" w:color="84E290" w:themeColor="accent3" w:themeTint="66"/>
        <w:insideV w:val="single" w:sz="4" w:space="0" w:color="84E290" w:themeColor="accent3" w:themeTint="66"/>
      </w:tblBorders>
    </w:tblPr>
    <w:tblStylePr w:type="firstRow">
      <w:rPr>
        <w:b/>
        <w:bCs/>
      </w:rPr>
      <w:tblPr/>
      <w:tcPr>
        <w:tcBorders>
          <w:bottom w:val="single" w:sz="12" w:space="0" w:color="47D459" w:themeColor="accent3" w:themeTint="99"/>
        </w:tcBorders>
      </w:tcPr>
    </w:tblStylePr>
    <w:tblStylePr w:type="lastRow">
      <w:rPr>
        <w:b/>
        <w:bCs/>
      </w:rPr>
      <w:tblPr/>
      <w:tcPr>
        <w:tcBorders>
          <w:top w:val="double" w:sz="2" w:space="0" w:color="47D459" w:themeColor="accent3" w:themeTint="99"/>
        </w:tcBorders>
      </w:tcPr>
    </w:tblStylePr>
    <w:tblStylePr w:type="firstCol">
      <w:rPr>
        <w:b/>
        <w:bCs/>
      </w:rPr>
    </w:tblStylePr>
    <w:tblStylePr w:type="lastCol">
      <w:rPr>
        <w:b/>
        <w:bCs/>
      </w:rPr>
    </w:tblStylePr>
  </w:style>
  <w:style w:type="table" w:styleId="GridTable1Light-Accent4">
    <w:name w:val="Grid Table 1 Light Accent 4"/>
    <w:basedOn w:val="TableNormal"/>
    <w:uiPriority w:val="46"/>
    <w:rsid w:val="00684BA3"/>
    <w:pPr>
      <w:spacing w:after="0" w:line="240" w:lineRule="auto"/>
    </w:pPr>
    <w:rPr>
      <w:kern w:val="0"/>
      <w14:ligatures w14:val="none"/>
    </w:rPr>
    <w:tblPr>
      <w:tblStyleRowBandSize w:val="1"/>
      <w:tblStyleColBandSize w:val="1"/>
      <w:tblBorders>
        <w:top w:val="single" w:sz="4" w:space="0" w:color="95DCF7" w:themeColor="accent4" w:themeTint="66"/>
        <w:left w:val="single" w:sz="4" w:space="0" w:color="95DCF7" w:themeColor="accent4" w:themeTint="66"/>
        <w:bottom w:val="single" w:sz="4" w:space="0" w:color="95DCF7" w:themeColor="accent4" w:themeTint="66"/>
        <w:right w:val="single" w:sz="4" w:space="0" w:color="95DCF7" w:themeColor="accent4" w:themeTint="66"/>
        <w:insideH w:val="single" w:sz="4" w:space="0" w:color="95DCF7" w:themeColor="accent4" w:themeTint="66"/>
        <w:insideV w:val="single" w:sz="4" w:space="0" w:color="95DCF7" w:themeColor="accent4" w:themeTint="66"/>
      </w:tblBorders>
    </w:tblPr>
    <w:tblStylePr w:type="firstRow">
      <w:rPr>
        <w:b/>
        <w:bCs/>
      </w:rPr>
      <w:tblPr/>
      <w:tcPr>
        <w:tcBorders>
          <w:bottom w:val="single" w:sz="12" w:space="0" w:color="60CAF3" w:themeColor="accent4" w:themeTint="99"/>
        </w:tcBorders>
      </w:tcPr>
    </w:tblStylePr>
    <w:tblStylePr w:type="lastRow">
      <w:rPr>
        <w:b/>
        <w:bCs/>
      </w:rPr>
      <w:tblPr/>
      <w:tcPr>
        <w:tcBorders>
          <w:top w:val="double" w:sz="2" w:space="0" w:color="60CAF3" w:themeColor="accent4" w:themeTint="99"/>
        </w:tcBorders>
      </w:tcPr>
    </w:tblStylePr>
    <w:tblStylePr w:type="firstCol">
      <w:rPr>
        <w:b/>
        <w:bCs/>
      </w:rPr>
    </w:tblStylePr>
    <w:tblStylePr w:type="lastCol">
      <w:rPr>
        <w:b/>
        <w:bCs/>
      </w:rPr>
    </w:tblStylePr>
  </w:style>
  <w:style w:type="table" w:styleId="GridTable1Light-Accent5">
    <w:name w:val="Grid Table 1 Light Accent 5"/>
    <w:basedOn w:val="TableNormal"/>
    <w:uiPriority w:val="46"/>
    <w:rsid w:val="00684BA3"/>
    <w:pPr>
      <w:spacing w:after="0" w:line="240" w:lineRule="auto"/>
    </w:pPr>
    <w:rPr>
      <w:kern w:val="0"/>
      <w14:ligatures w14:val="none"/>
    </w:rPr>
    <w:tblPr>
      <w:tblStyleRowBandSize w:val="1"/>
      <w:tblStyleColBandSize w:val="1"/>
      <w:tblBorders>
        <w:top w:val="single" w:sz="4" w:space="0" w:color="E59EDC" w:themeColor="accent5" w:themeTint="66"/>
        <w:left w:val="single" w:sz="4" w:space="0" w:color="E59EDC" w:themeColor="accent5" w:themeTint="66"/>
        <w:bottom w:val="single" w:sz="4" w:space="0" w:color="E59EDC" w:themeColor="accent5" w:themeTint="66"/>
        <w:right w:val="single" w:sz="4" w:space="0" w:color="E59EDC" w:themeColor="accent5" w:themeTint="66"/>
        <w:insideH w:val="single" w:sz="4" w:space="0" w:color="E59EDC" w:themeColor="accent5" w:themeTint="66"/>
        <w:insideV w:val="single" w:sz="4" w:space="0" w:color="E59EDC" w:themeColor="accent5" w:themeTint="66"/>
      </w:tblBorders>
    </w:tblPr>
    <w:tblStylePr w:type="firstRow">
      <w:rPr>
        <w:b/>
        <w:bCs/>
      </w:rPr>
      <w:tblPr/>
      <w:tcPr>
        <w:tcBorders>
          <w:bottom w:val="single" w:sz="12" w:space="0" w:color="D86DCB" w:themeColor="accent5" w:themeTint="99"/>
        </w:tcBorders>
      </w:tcPr>
    </w:tblStylePr>
    <w:tblStylePr w:type="lastRow">
      <w:rPr>
        <w:b/>
        <w:bCs/>
      </w:rPr>
      <w:tblPr/>
      <w:tcPr>
        <w:tcBorders>
          <w:top w:val="double" w:sz="2" w:space="0" w:color="D86DCB" w:themeColor="accent5" w:themeTint="99"/>
        </w:tcBorders>
      </w:tcPr>
    </w:tblStylePr>
    <w:tblStylePr w:type="firstCol">
      <w:rPr>
        <w:b/>
        <w:bCs/>
      </w:rPr>
    </w:tblStylePr>
    <w:tblStylePr w:type="lastCol">
      <w:rPr>
        <w:b/>
        <w:bCs/>
      </w:rPr>
    </w:tblStylePr>
  </w:style>
  <w:style w:type="table" w:styleId="GridTable1Light-Accent6">
    <w:name w:val="Grid Table 1 Light Accent 6"/>
    <w:basedOn w:val="TableNormal"/>
    <w:uiPriority w:val="46"/>
    <w:rsid w:val="00684BA3"/>
    <w:pPr>
      <w:spacing w:after="0" w:line="240" w:lineRule="auto"/>
    </w:pPr>
    <w:rPr>
      <w:kern w:val="0"/>
      <w14:ligatures w14:val="none"/>
    </w:rPr>
    <w:tblPr>
      <w:tblStyleRowBandSize w:val="1"/>
      <w:tblStyleColBandSize w:val="1"/>
      <w:tblBorders>
        <w:top w:val="single" w:sz="4" w:space="0" w:color="B3E5A1" w:themeColor="accent6" w:themeTint="66"/>
        <w:left w:val="single" w:sz="4" w:space="0" w:color="B3E5A1" w:themeColor="accent6" w:themeTint="66"/>
        <w:bottom w:val="single" w:sz="4" w:space="0" w:color="B3E5A1" w:themeColor="accent6" w:themeTint="66"/>
        <w:right w:val="single" w:sz="4" w:space="0" w:color="B3E5A1" w:themeColor="accent6" w:themeTint="66"/>
        <w:insideH w:val="single" w:sz="4" w:space="0" w:color="B3E5A1" w:themeColor="accent6" w:themeTint="66"/>
        <w:insideV w:val="single" w:sz="4" w:space="0" w:color="B3E5A1" w:themeColor="accent6" w:themeTint="66"/>
      </w:tblBorders>
    </w:tblPr>
    <w:tblStylePr w:type="firstRow">
      <w:rPr>
        <w:b/>
        <w:bCs/>
      </w:rPr>
      <w:tblPr/>
      <w:tcPr>
        <w:tcBorders>
          <w:bottom w:val="single" w:sz="12" w:space="0" w:color="8DD873" w:themeColor="accent6" w:themeTint="99"/>
        </w:tcBorders>
      </w:tcPr>
    </w:tblStylePr>
    <w:tblStylePr w:type="lastRow">
      <w:rPr>
        <w:b/>
        <w:bCs/>
      </w:rPr>
      <w:tblPr/>
      <w:tcPr>
        <w:tcBorders>
          <w:top w:val="double" w:sz="2" w:space="0" w:color="8DD873" w:themeColor="accent6" w:themeTint="99"/>
        </w:tcBorders>
      </w:tcPr>
    </w:tblStylePr>
    <w:tblStylePr w:type="firstCol">
      <w:rPr>
        <w:b/>
        <w:bCs/>
      </w:rPr>
    </w:tblStylePr>
    <w:tblStylePr w:type="lastCol">
      <w:rPr>
        <w:b/>
        <w:bCs/>
      </w:rPr>
    </w:tblStylePr>
  </w:style>
  <w:style w:type="table" w:styleId="GridTable2">
    <w:name w:val="Grid Table 2"/>
    <w:basedOn w:val="TableNormal"/>
    <w:uiPriority w:val="47"/>
    <w:rsid w:val="00684BA3"/>
    <w:pPr>
      <w:spacing w:after="0" w:line="240" w:lineRule="auto"/>
    </w:pPr>
    <w:rPr>
      <w:kern w:val="0"/>
      <w14:ligatures w14:val="none"/>
    </w:rPr>
    <w:tblPr>
      <w:tblStyleRowBandSize w:val="1"/>
      <w:tblStyleColBandSize w:val="1"/>
      <w:tblBorders>
        <w:top w:val="single" w:sz="2" w:space="0" w:color="666666" w:themeColor="text1" w:themeTint="99"/>
        <w:bottom w:val="single" w:sz="2" w:space="0" w:color="666666" w:themeColor="text1" w:themeTint="99"/>
        <w:insideH w:val="single" w:sz="2" w:space="0" w:color="666666" w:themeColor="text1" w:themeTint="99"/>
        <w:insideV w:val="single" w:sz="2" w:space="0" w:color="666666" w:themeColor="text1" w:themeTint="99"/>
      </w:tblBorders>
    </w:tblPr>
    <w:tblStylePr w:type="firstRow">
      <w:rPr>
        <w:b/>
        <w:bCs/>
      </w:rPr>
      <w:tblPr/>
      <w:tcPr>
        <w:tcBorders>
          <w:top w:val="nil"/>
          <w:bottom w:val="single" w:sz="12" w:space="0" w:color="666666" w:themeColor="text1" w:themeTint="99"/>
          <w:insideH w:val="nil"/>
          <w:insideV w:val="nil"/>
        </w:tcBorders>
        <w:shd w:val="clear" w:color="auto" w:fill="FFFFFF" w:themeFill="background1"/>
      </w:tcPr>
    </w:tblStylePr>
    <w:tblStylePr w:type="lastRow">
      <w:rPr>
        <w:b/>
        <w:bCs/>
      </w:rPr>
      <w:tblPr/>
      <w:tcPr>
        <w:tcBorders>
          <w:top w:val="double" w:sz="2" w:space="0" w:color="666666" w:themeColor="tex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2-Accent1">
    <w:name w:val="Grid Table 2 Accent 1"/>
    <w:basedOn w:val="TableNormal"/>
    <w:uiPriority w:val="47"/>
    <w:rsid w:val="00684BA3"/>
    <w:pPr>
      <w:spacing w:after="0" w:line="240" w:lineRule="auto"/>
    </w:pPr>
    <w:rPr>
      <w:kern w:val="0"/>
      <w14:ligatures w14:val="none"/>
    </w:rPr>
    <w:tblPr>
      <w:tblStyleRowBandSize w:val="1"/>
      <w:tblStyleColBandSize w:val="1"/>
      <w:tblBorders>
        <w:top w:val="single" w:sz="2" w:space="0" w:color="45B0E1" w:themeColor="accent1" w:themeTint="99"/>
        <w:bottom w:val="single" w:sz="2" w:space="0" w:color="45B0E1" w:themeColor="accent1" w:themeTint="99"/>
        <w:insideH w:val="single" w:sz="2" w:space="0" w:color="45B0E1" w:themeColor="accent1" w:themeTint="99"/>
        <w:insideV w:val="single" w:sz="2" w:space="0" w:color="45B0E1" w:themeColor="accent1" w:themeTint="99"/>
      </w:tblBorders>
    </w:tblPr>
    <w:tblStylePr w:type="firstRow">
      <w:rPr>
        <w:b/>
        <w:bCs/>
      </w:rPr>
      <w:tblPr/>
      <w:tcPr>
        <w:tcBorders>
          <w:top w:val="nil"/>
          <w:bottom w:val="single" w:sz="12" w:space="0" w:color="45B0E1" w:themeColor="accent1" w:themeTint="99"/>
          <w:insideH w:val="nil"/>
          <w:insideV w:val="nil"/>
        </w:tcBorders>
        <w:shd w:val="clear" w:color="auto" w:fill="FFFFFF" w:themeFill="background1"/>
      </w:tcPr>
    </w:tblStylePr>
    <w:tblStylePr w:type="lastRow">
      <w:rPr>
        <w:b/>
        <w:bCs/>
      </w:rPr>
      <w:tblPr/>
      <w:tcPr>
        <w:tcBorders>
          <w:top w:val="double" w:sz="2" w:space="0" w:color="45B0E1" w:themeColor="accent1"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GridTable2-Accent2">
    <w:name w:val="Grid Table 2 Accent 2"/>
    <w:basedOn w:val="TableNormal"/>
    <w:uiPriority w:val="47"/>
    <w:rsid w:val="00684BA3"/>
    <w:pPr>
      <w:spacing w:after="0" w:line="240" w:lineRule="auto"/>
    </w:pPr>
    <w:rPr>
      <w:kern w:val="0"/>
      <w14:ligatures w14:val="none"/>
    </w:rPr>
    <w:tblPr>
      <w:tblStyleRowBandSize w:val="1"/>
      <w:tblStyleColBandSize w:val="1"/>
      <w:tblBorders>
        <w:top w:val="single" w:sz="2" w:space="0" w:color="F1A983" w:themeColor="accent2" w:themeTint="99"/>
        <w:bottom w:val="single" w:sz="2" w:space="0" w:color="F1A983" w:themeColor="accent2" w:themeTint="99"/>
        <w:insideH w:val="single" w:sz="2" w:space="0" w:color="F1A983" w:themeColor="accent2" w:themeTint="99"/>
        <w:insideV w:val="single" w:sz="2" w:space="0" w:color="F1A983" w:themeColor="accent2" w:themeTint="99"/>
      </w:tblBorders>
    </w:tblPr>
    <w:tblStylePr w:type="firstRow">
      <w:rPr>
        <w:b/>
        <w:bCs/>
      </w:rPr>
      <w:tblPr/>
      <w:tcPr>
        <w:tcBorders>
          <w:top w:val="nil"/>
          <w:bottom w:val="single" w:sz="12" w:space="0" w:color="F1A983" w:themeColor="accent2" w:themeTint="99"/>
          <w:insideH w:val="nil"/>
          <w:insideV w:val="nil"/>
        </w:tcBorders>
        <w:shd w:val="clear" w:color="auto" w:fill="FFFFFF" w:themeFill="background1"/>
      </w:tcPr>
    </w:tblStylePr>
    <w:tblStylePr w:type="lastRow">
      <w:rPr>
        <w:b/>
        <w:bCs/>
      </w:rPr>
      <w:tblPr/>
      <w:tcPr>
        <w:tcBorders>
          <w:top w:val="double" w:sz="2" w:space="0" w:color="F1A98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GridTable2-Accent3">
    <w:name w:val="Grid Table 2 Accent 3"/>
    <w:basedOn w:val="TableNormal"/>
    <w:uiPriority w:val="47"/>
    <w:rsid w:val="00684BA3"/>
    <w:pPr>
      <w:spacing w:after="0" w:line="240" w:lineRule="auto"/>
    </w:pPr>
    <w:rPr>
      <w:kern w:val="0"/>
      <w14:ligatures w14:val="none"/>
    </w:rPr>
    <w:tblPr>
      <w:tblStyleRowBandSize w:val="1"/>
      <w:tblStyleColBandSize w:val="1"/>
      <w:tblBorders>
        <w:top w:val="single" w:sz="2" w:space="0" w:color="47D459" w:themeColor="accent3" w:themeTint="99"/>
        <w:bottom w:val="single" w:sz="2" w:space="0" w:color="47D459" w:themeColor="accent3" w:themeTint="99"/>
        <w:insideH w:val="single" w:sz="2" w:space="0" w:color="47D459" w:themeColor="accent3" w:themeTint="99"/>
        <w:insideV w:val="single" w:sz="2" w:space="0" w:color="47D459" w:themeColor="accent3" w:themeTint="99"/>
      </w:tblBorders>
    </w:tblPr>
    <w:tblStylePr w:type="firstRow">
      <w:rPr>
        <w:b/>
        <w:bCs/>
      </w:rPr>
      <w:tblPr/>
      <w:tcPr>
        <w:tcBorders>
          <w:top w:val="nil"/>
          <w:bottom w:val="single" w:sz="12" w:space="0" w:color="47D459" w:themeColor="accent3" w:themeTint="99"/>
          <w:insideH w:val="nil"/>
          <w:insideV w:val="nil"/>
        </w:tcBorders>
        <w:shd w:val="clear" w:color="auto" w:fill="FFFFFF" w:themeFill="background1"/>
      </w:tcPr>
    </w:tblStylePr>
    <w:tblStylePr w:type="lastRow">
      <w:rPr>
        <w:b/>
        <w:bCs/>
      </w:rPr>
      <w:tblPr/>
      <w:tcPr>
        <w:tcBorders>
          <w:top w:val="double" w:sz="2" w:space="0" w:color="47D45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GridTable2-Accent4">
    <w:name w:val="Grid Table 2 Accent 4"/>
    <w:basedOn w:val="TableNormal"/>
    <w:uiPriority w:val="47"/>
    <w:rsid w:val="00684BA3"/>
    <w:pPr>
      <w:spacing w:after="0" w:line="240" w:lineRule="auto"/>
    </w:pPr>
    <w:rPr>
      <w:kern w:val="0"/>
      <w14:ligatures w14:val="none"/>
    </w:rPr>
    <w:tblPr>
      <w:tblStyleRowBandSize w:val="1"/>
      <w:tblStyleColBandSize w:val="1"/>
      <w:tblBorders>
        <w:top w:val="single" w:sz="2" w:space="0" w:color="60CAF3" w:themeColor="accent4" w:themeTint="99"/>
        <w:bottom w:val="single" w:sz="2" w:space="0" w:color="60CAF3" w:themeColor="accent4" w:themeTint="99"/>
        <w:insideH w:val="single" w:sz="2" w:space="0" w:color="60CAF3" w:themeColor="accent4" w:themeTint="99"/>
        <w:insideV w:val="single" w:sz="2" w:space="0" w:color="60CAF3" w:themeColor="accent4" w:themeTint="99"/>
      </w:tblBorders>
    </w:tblPr>
    <w:tblStylePr w:type="firstRow">
      <w:rPr>
        <w:b/>
        <w:bCs/>
      </w:rPr>
      <w:tblPr/>
      <w:tcPr>
        <w:tcBorders>
          <w:top w:val="nil"/>
          <w:bottom w:val="single" w:sz="12" w:space="0" w:color="60CAF3" w:themeColor="accent4" w:themeTint="99"/>
          <w:insideH w:val="nil"/>
          <w:insideV w:val="nil"/>
        </w:tcBorders>
        <w:shd w:val="clear" w:color="auto" w:fill="FFFFFF" w:themeFill="background1"/>
      </w:tcPr>
    </w:tblStylePr>
    <w:tblStylePr w:type="lastRow">
      <w:rPr>
        <w:b/>
        <w:bCs/>
      </w:rPr>
      <w:tblPr/>
      <w:tcPr>
        <w:tcBorders>
          <w:top w:val="double" w:sz="2" w:space="0" w:color="60CAF3"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GridTable2-Accent5">
    <w:name w:val="Grid Table 2 Accent 5"/>
    <w:basedOn w:val="TableNormal"/>
    <w:uiPriority w:val="47"/>
    <w:rsid w:val="00684BA3"/>
    <w:pPr>
      <w:spacing w:after="0" w:line="240" w:lineRule="auto"/>
    </w:pPr>
    <w:rPr>
      <w:kern w:val="0"/>
      <w14:ligatures w14:val="none"/>
    </w:rPr>
    <w:tblPr>
      <w:tblStyleRowBandSize w:val="1"/>
      <w:tblStyleColBandSize w:val="1"/>
      <w:tblBorders>
        <w:top w:val="single" w:sz="2" w:space="0" w:color="D86DCB" w:themeColor="accent5" w:themeTint="99"/>
        <w:bottom w:val="single" w:sz="2" w:space="0" w:color="D86DCB" w:themeColor="accent5" w:themeTint="99"/>
        <w:insideH w:val="single" w:sz="2" w:space="0" w:color="D86DCB" w:themeColor="accent5" w:themeTint="99"/>
        <w:insideV w:val="single" w:sz="2" w:space="0" w:color="D86DCB" w:themeColor="accent5" w:themeTint="99"/>
      </w:tblBorders>
    </w:tblPr>
    <w:tblStylePr w:type="firstRow">
      <w:rPr>
        <w:b/>
        <w:bCs/>
      </w:rPr>
      <w:tblPr/>
      <w:tcPr>
        <w:tcBorders>
          <w:top w:val="nil"/>
          <w:bottom w:val="single" w:sz="12" w:space="0" w:color="D86DCB" w:themeColor="accent5" w:themeTint="99"/>
          <w:insideH w:val="nil"/>
          <w:insideV w:val="nil"/>
        </w:tcBorders>
        <w:shd w:val="clear" w:color="auto" w:fill="FFFFFF" w:themeFill="background1"/>
      </w:tcPr>
    </w:tblStylePr>
    <w:tblStylePr w:type="lastRow">
      <w:rPr>
        <w:b/>
        <w:bCs/>
      </w:rPr>
      <w:tblPr/>
      <w:tcPr>
        <w:tcBorders>
          <w:top w:val="double" w:sz="2" w:space="0" w:color="D86DCB" w:themeColor="accent5"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GridTable2-Accent6">
    <w:name w:val="Grid Table 2 Accent 6"/>
    <w:basedOn w:val="TableNormal"/>
    <w:uiPriority w:val="47"/>
    <w:rsid w:val="00684BA3"/>
    <w:pPr>
      <w:spacing w:after="0" w:line="240" w:lineRule="auto"/>
    </w:pPr>
    <w:rPr>
      <w:kern w:val="0"/>
      <w14:ligatures w14:val="none"/>
    </w:rPr>
    <w:tblPr>
      <w:tblStyleRowBandSize w:val="1"/>
      <w:tblStyleColBandSize w:val="1"/>
      <w:tblBorders>
        <w:top w:val="single" w:sz="2" w:space="0" w:color="8DD873" w:themeColor="accent6" w:themeTint="99"/>
        <w:bottom w:val="single" w:sz="2" w:space="0" w:color="8DD873" w:themeColor="accent6" w:themeTint="99"/>
        <w:insideH w:val="single" w:sz="2" w:space="0" w:color="8DD873" w:themeColor="accent6" w:themeTint="99"/>
        <w:insideV w:val="single" w:sz="2" w:space="0" w:color="8DD873" w:themeColor="accent6" w:themeTint="99"/>
      </w:tblBorders>
    </w:tblPr>
    <w:tblStylePr w:type="firstRow">
      <w:rPr>
        <w:b/>
        <w:bCs/>
      </w:rPr>
      <w:tblPr/>
      <w:tcPr>
        <w:tcBorders>
          <w:top w:val="nil"/>
          <w:bottom w:val="single" w:sz="12" w:space="0" w:color="8DD873" w:themeColor="accent6" w:themeTint="99"/>
          <w:insideH w:val="nil"/>
          <w:insideV w:val="nil"/>
        </w:tcBorders>
        <w:shd w:val="clear" w:color="auto" w:fill="FFFFFF" w:themeFill="background1"/>
      </w:tcPr>
    </w:tblStylePr>
    <w:tblStylePr w:type="lastRow">
      <w:rPr>
        <w:b/>
        <w:bCs/>
      </w:rPr>
      <w:tblPr/>
      <w:tcPr>
        <w:tcBorders>
          <w:top w:val="double" w:sz="2" w:space="0" w:color="8DD873" w:themeColor="accent6"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GridTable3">
    <w:name w:val="Grid Table 3"/>
    <w:basedOn w:val="TableNormal"/>
    <w:uiPriority w:val="48"/>
    <w:rsid w:val="00684BA3"/>
    <w:pPr>
      <w:spacing w:after="0" w:line="240" w:lineRule="auto"/>
    </w:pPr>
    <w:rPr>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3-Accent1">
    <w:name w:val="Grid Table 3 Accent 1"/>
    <w:basedOn w:val="TableNormal"/>
    <w:uiPriority w:val="48"/>
    <w:rsid w:val="00684BA3"/>
    <w:pPr>
      <w:spacing w:after="0" w:line="240" w:lineRule="auto"/>
    </w:pPr>
    <w:rPr>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bottom w:val="single" w:sz="4" w:space="0" w:color="45B0E1" w:themeColor="accent1" w:themeTint="99"/>
        </w:tcBorders>
      </w:tcPr>
    </w:tblStylePr>
    <w:tblStylePr w:type="nwCell">
      <w:tblPr/>
      <w:tcPr>
        <w:tcBorders>
          <w:bottom w:val="single" w:sz="4" w:space="0" w:color="45B0E1" w:themeColor="accent1" w:themeTint="99"/>
        </w:tcBorders>
      </w:tcPr>
    </w:tblStylePr>
    <w:tblStylePr w:type="seCell">
      <w:tblPr/>
      <w:tcPr>
        <w:tcBorders>
          <w:top w:val="single" w:sz="4" w:space="0" w:color="45B0E1" w:themeColor="accent1" w:themeTint="99"/>
        </w:tcBorders>
      </w:tcPr>
    </w:tblStylePr>
    <w:tblStylePr w:type="swCell">
      <w:tblPr/>
      <w:tcPr>
        <w:tcBorders>
          <w:top w:val="single" w:sz="4" w:space="0" w:color="45B0E1" w:themeColor="accent1" w:themeTint="99"/>
        </w:tcBorders>
      </w:tcPr>
    </w:tblStylePr>
  </w:style>
  <w:style w:type="table" w:styleId="GridTable3-Accent2">
    <w:name w:val="Grid Table 3 Accent 2"/>
    <w:basedOn w:val="TableNormal"/>
    <w:uiPriority w:val="48"/>
    <w:rsid w:val="00684BA3"/>
    <w:pPr>
      <w:spacing w:after="0" w:line="240" w:lineRule="auto"/>
    </w:pPr>
    <w:rPr>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E2D5" w:themeFill="accent2" w:themeFillTint="33"/>
      </w:tcPr>
    </w:tblStylePr>
    <w:tblStylePr w:type="band1Horz">
      <w:tblPr/>
      <w:tcPr>
        <w:shd w:val="clear" w:color="auto" w:fill="FAE2D5" w:themeFill="accent2" w:themeFillTint="33"/>
      </w:tcPr>
    </w:tblStylePr>
    <w:tblStylePr w:type="neCell">
      <w:tblPr/>
      <w:tcPr>
        <w:tcBorders>
          <w:bottom w:val="single" w:sz="4" w:space="0" w:color="F1A983" w:themeColor="accent2" w:themeTint="99"/>
        </w:tcBorders>
      </w:tcPr>
    </w:tblStylePr>
    <w:tblStylePr w:type="nwCell">
      <w:tblPr/>
      <w:tcPr>
        <w:tcBorders>
          <w:bottom w:val="single" w:sz="4" w:space="0" w:color="F1A983" w:themeColor="accent2" w:themeTint="99"/>
        </w:tcBorders>
      </w:tcPr>
    </w:tblStylePr>
    <w:tblStylePr w:type="seCell">
      <w:tblPr/>
      <w:tcPr>
        <w:tcBorders>
          <w:top w:val="single" w:sz="4" w:space="0" w:color="F1A983" w:themeColor="accent2" w:themeTint="99"/>
        </w:tcBorders>
      </w:tcPr>
    </w:tblStylePr>
    <w:tblStylePr w:type="swCell">
      <w:tblPr/>
      <w:tcPr>
        <w:tcBorders>
          <w:top w:val="single" w:sz="4" w:space="0" w:color="F1A983" w:themeColor="accent2" w:themeTint="99"/>
        </w:tcBorders>
      </w:tcPr>
    </w:tblStylePr>
  </w:style>
  <w:style w:type="table" w:styleId="GridTable3-Accent3">
    <w:name w:val="Grid Table 3 Accent 3"/>
    <w:basedOn w:val="TableNormal"/>
    <w:uiPriority w:val="48"/>
    <w:rsid w:val="00684BA3"/>
    <w:pPr>
      <w:spacing w:after="0" w:line="240" w:lineRule="auto"/>
    </w:pPr>
    <w:rPr>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0C7" w:themeFill="accent3" w:themeFillTint="33"/>
      </w:tcPr>
    </w:tblStylePr>
    <w:tblStylePr w:type="band1Horz">
      <w:tblPr/>
      <w:tcPr>
        <w:shd w:val="clear" w:color="auto" w:fill="C1F0C7" w:themeFill="accent3" w:themeFillTint="33"/>
      </w:tcPr>
    </w:tblStylePr>
    <w:tblStylePr w:type="neCell">
      <w:tblPr/>
      <w:tcPr>
        <w:tcBorders>
          <w:bottom w:val="single" w:sz="4" w:space="0" w:color="47D459" w:themeColor="accent3" w:themeTint="99"/>
        </w:tcBorders>
      </w:tcPr>
    </w:tblStylePr>
    <w:tblStylePr w:type="nwCell">
      <w:tblPr/>
      <w:tcPr>
        <w:tcBorders>
          <w:bottom w:val="single" w:sz="4" w:space="0" w:color="47D459" w:themeColor="accent3" w:themeTint="99"/>
        </w:tcBorders>
      </w:tcPr>
    </w:tblStylePr>
    <w:tblStylePr w:type="seCell">
      <w:tblPr/>
      <w:tcPr>
        <w:tcBorders>
          <w:top w:val="single" w:sz="4" w:space="0" w:color="47D459" w:themeColor="accent3" w:themeTint="99"/>
        </w:tcBorders>
      </w:tcPr>
    </w:tblStylePr>
    <w:tblStylePr w:type="swCell">
      <w:tblPr/>
      <w:tcPr>
        <w:tcBorders>
          <w:top w:val="single" w:sz="4" w:space="0" w:color="47D459" w:themeColor="accent3" w:themeTint="99"/>
        </w:tcBorders>
      </w:tcPr>
    </w:tblStylePr>
  </w:style>
  <w:style w:type="table" w:styleId="GridTable3-Accent4">
    <w:name w:val="Grid Table 3 Accent 4"/>
    <w:basedOn w:val="TableNormal"/>
    <w:uiPriority w:val="48"/>
    <w:rsid w:val="00684BA3"/>
    <w:pPr>
      <w:spacing w:after="0" w:line="240" w:lineRule="auto"/>
    </w:pPr>
    <w:rPr>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bottom w:val="single" w:sz="4" w:space="0" w:color="60CAF3" w:themeColor="accent4" w:themeTint="99"/>
        </w:tcBorders>
      </w:tcPr>
    </w:tblStylePr>
    <w:tblStylePr w:type="nwCell">
      <w:tblPr/>
      <w:tcPr>
        <w:tcBorders>
          <w:bottom w:val="single" w:sz="4" w:space="0" w:color="60CAF3" w:themeColor="accent4" w:themeTint="99"/>
        </w:tcBorders>
      </w:tcPr>
    </w:tblStylePr>
    <w:tblStylePr w:type="seCell">
      <w:tblPr/>
      <w:tcPr>
        <w:tcBorders>
          <w:top w:val="single" w:sz="4" w:space="0" w:color="60CAF3" w:themeColor="accent4" w:themeTint="99"/>
        </w:tcBorders>
      </w:tcPr>
    </w:tblStylePr>
    <w:tblStylePr w:type="swCell">
      <w:tblPr/>
      <w:tcPr>
        <w:tcBorders>
          <w:top w:val="single" w:sz="4" w:space="0" w:color="60CAF3" w:themeColor="accent4" w:themeTint="99"/>
        </w:tcBorders>
      </w:tcPr>
    </w:tblStylePr>
  </w:style>
  <w:style w:type="table" w:styleId="GridTable3-Accent5">
    <w:name w:val="Grid Table 3 Accent 5"/>
    <w:basedOn w:val="TableNormal"/>
    <w:uiPriority w:val="48"/>
    <w:rsid w:val="00684BA3"/>
    <w:pPr>
      <w:spacing w:after="0" w:line="240" w:lineRule="auto"/>
    </w:pPr>
    <w:rPr>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CEED" w:themeFill="accent5" w:themeFillTint="33"/>
      </w:tcPr>
    </w:tblStylePr>
    <w:tblStylePr w:type="band1Horz">
      <w:tblPr/>
      <w:tcPr>
        <w:shd w:val="clear" w:color="auto" w:fill="F2CEED" w:themeFill="accent5" w:themeFillTint="33"/>
      </w:tcPr>
    </w:tblStylePr>
    <w:tblStylePr w:type="neCell">
      <w:tblPr/>
      <w:tcPr>
        <w:tcBorders>
          <w:bottom w:val="single" w:sz="4" w:space="0" w:color="D86DCB" w:themeColor="accent5" w:themeTint="99"/>
        </w:tcBorders>
      </w:tcPr>
    </w:tblStylePr>
    <w:tblStylePr w:type="nwCell">
      <w:tblPr/>
      <w:tcPr>
        <w:tcBorders>
          <w:bottom w:val="single" w:sz="4" w:space="0" w:color="D86DCB" w:themeColor="accent5" w:themeTint="99"/>
        </w:tcBorders>
      </w:tcPr>
    </w:tblStylePr>
    <w:tblStylePr w:type="seCell">
      <w:tblPr/>
      <w:tcPr>
        <w:tcBorders>
          <w:top w:val="single" w:sz="4" w:space="0" w:color="D86DCB" w:themeColor="accent5" w:themeTint="99"/>
        </w:tcBorders>
      </w:tcPr>
    </w:tblStylePr>
    <w:tblStylePr w:type="swCell">
      <w:tblPr/>
      <w:tcPr>
        <w:tcBorders>
          <w:top w:val="single" w:sz="4" w:space="0" w:color="D86DCB" w:themeColor="accent5" w:themeTint="99"/>
        </w:tcBorders>
      </w:tcPr>
    </w:tblStylePr>
  </w:style>
  <w:style w:type="table" w:styleId="GridTable3-Accent6">
    <w:name w:val="Grid Table 3 Accent 6"/>
    <w:basedOn w:val="TableNormal"/>
    <w:uiPriority w:val="48"/>
    <w:rsid w:val="00684BA3"/>
    <w:pPr>
      <w:spacing w:after="0" w:line="240" w:lineRule="auto"/>
    </w:pPr>
    <w:rPr>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F2D0" w:themeFill="accent6" w:themeFillTint="33"/>
      </w:tcPr>
    </w:tblStylePr>
    <w:tblStylePr w:type="band1Horz">
      <w:tblPr/>
      <w:tcPr>
        <w:shd w:val="clear" w:color="auto" w:fill="D9F2D0" w:themeFill="accent6" w:themeFillTint="33"/>
      </w:tcPr>
    </w:tblStylePr>
    <w:tblStylePr w:type="neCell">
      <w:tblPr/>
      <w:tcPr>
        <w:tcBorders>
          <w:bottom w:val="single" w:sz="4" w:space="0" w:color="8DD873" w:themeColor="accent6" w:themeTint="99"/>
        </w:tcBorders>
      </w:tcPr>
    </w:tblStylePr>
    <w:tblStylePr w:type="nwCell">
      <w:tblPr/>
      <w:tcPr>
        <w:tcBorders>
          <w:bottom w:val="single" w:sz="4" w:space="0" w:color="8DD873" w:themeColor="accent6" w:themeTint="99"/>
        </w:tcBorders>
      </w:tcPr>
    </w:tblStylePr>
    <w:tblStylePr w:type="seCell">
      <w:tblPr/>
      <w:tcPr>
        <w:tcBorders>
          <w:top w:val="single" w:sz="4" w:space="0" w:color="8DD873" w:themeColor="accent6" w:themeTint="99"/>
        </w:tcBorders>
      </w:tcPr>
    </w:tblStylePr>
    <w:tblStylePr w:type="swCell">
      <w:tblPr/>
      <w:tcPr>
        <w:tcBorders>
          <w:top w:val="single" w:sz="4" w:space="0" w:color="8DD873" w:themeColor="accent6" w:themeTint="99"/>
        </w:tcBorders>
      </w:tcPr>
    </w:tblStylePr>
  </w:style>
  <w:style w:type="table" w:styleId="GridTable4">
    <w:name w:val="Grid Table 4"/>
    <w:basedOn w:val="TableNormal"/>
    <w:uiPriority w:val="49"/>
    <w:rsid w:val="00684BA3"/>
    <w:pPr>
      <w:spacing w:after="0" w:line="240" w:lineRule="auto"/>
    </w:pPr>
    <w:rPr>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4-Accent1">
    <w:name w:val="Grid Table 4 Accent 1"/>
    <w:basedOn w:val="TableNormal"/>
    <w:uiPriority w:val="49"/>
    <w:rsid w:val="00684BA3"/>
    <w:pPr>
      <w:spacing w:after="0" w:line="240" w:lineRule="auto"/>
    </w:pPr>
    <w:rPr>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insideV w:val="nil"/>
        </w:tcBorders>
        <w:shd w:val="clear" w:color="auto" w:fill="156082" w:themeFill="accent1"/>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GridTable4-Accent2">
    <w:name w:val="Grid Table 4 Accent 2"/>
    <w:basedOn w:val="TableNormal"/>
    <w:uiPriority w:val="49"/>
    <w:rsid w:val="00684BA3"/>
    <w:pPr>
      <w:spacing w:after="0" w:line="240" w:lineRule="auto"/>
    </w:pPr>
    <w:rPr>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color w:val="FFFFFF" w:themeColor="background1"/>
      </w:rPr>
      <w:tblPr/>
      <w:tcPr>
        <w:tcBorders>
          <w:top w:val="single" w:sz="4" w:space="0" w:color="E97132" w:themeColor="accent2"/>
          <w:left w:val="single" w:sz="4" w:space="0" w:color="E97132" w:themeColor="accent2"/>
          <w:bottom w:val="single" w:sz="4" w:space="0" w:color="E97132" w:themeColor="accent2"/>
          <w:right w:val="single" w:sz="4" w:space="0" w:color="E97132" w:themeColor="accent2"/>
          <w:insideH w:val="nil"/>
          <w:insideV w:val="nil"/>
        </w:tcBorders>
        <w:shd w:val="clear" w:color="auto" w:fill="E97132" w:themeFill="accent2"/>
      </w:tcPr>
    </w:tblStylePr>
    <w:tblStylePr w:type="lastRow">
      <w:rPr>
        <w:b/>
        <w:bCs/>
      </w:rPr>
      <w:tblPr/>
      <w:tcPr>
        <w:tcBorders>
          <w:top w:val="double" w:sz="4" w:space="0" w:color="E97132" w:themeColor="accent2"/>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GridTable4-Accent3">
    <w:name w:val="Grid Table 4 Accent 3"/>
    <w:basedOn w:val="TableNormal"/>
    <w:uiPriority w:val="49"/>
    <w:rsid w:val="00684BA3"/>
    <w:pPr>
      <w:spacing w:after="0" w:line="240" w:lineRule="auto"/>
    </w:pPr>
    <w:rPr>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color w:val="FFFFFF" w:themeColor="background1"/>
      </w:rPr>
      <w:tblPr/>
      <w:tcPr>
        <w:tcBorders>
          <w:top w:val="single" w:sz="4" w:space="0" w:color="196B24" w:themeColor="accent3"/>
          <w:left w:val="single" w:sz="4" w:space="0" w:color="196B24" w:themeColor="accent3"/>
          <w:bottom w:val="single" w:sz="4" w:space="0" w:color="196B24" w:themeColor="accent3"/>
          <w:right w:val="single" w:sz="4" w:space="0" w:color="196B24" w:themeColor="accent3"/>
          <w:insideH w:val="nil"/>
          <w:insideV w:val="nil"/>
        </w:tcBorders>
        <w:shd w:val="clear" w:color="auto" w:fill="196B24" w:themeFill="accent3"/>
      </w:tcPr>
    </w:tblStylePr>
    <w:tblStylePr w:type="lastRow">
      <w:rPr>
        <w:b/>
        <w:bCs/>
      </w:rPr>
      <w:tblPr/>
      <w:tcPr>
        <w:tcBorders>
          <w:top w:val="double" w:sz="4" w:space="0" w:color="196B24" w:themeColor="accent3"/>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GridTable4-Accent4">
    <w:name w:val="Grid Table 4 Accent 4"/>
    <w:basedOn w:val="TableNormal"/>
    <w:uiPriority w:val="49"/>
    <w:rsid w:val="00684BA3"/>
    <w:pPr>
      <w:spacing w:after="0" w:line="240" w:lineRule="auto"/>
    </w:pPr>
    <w:rPr>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insideV w:val="nil"/>
        </w:tcBorders>
        <w:shd w:val="clear" w:color="auto" w:fill="0F9ED5" w:themeFill="accent4"/>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GridTable4-Accent5">
    <w:name w:val="Grid Table 4 Accent 5"/>
    <w:basedOn w:val="TableNormal"/>
    <w:uiPriority w:val="49"/>
    <w:rsid w:val="00684BA3"/>
    <w:pPr>
      <w:spacing w:after="0" w:line="240" w:lineRule="auto"/>
    </w:pPr>
    <w:rPr>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color w:val="FFFFFF" w:themeColor="background1"/>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insideH w:val="nil"/>
          <w:insideV w:val="nil"/>
        </w:tcBorders>
        <w:shd w:val="clear" w:color="auto" w:fill="A02B93" w:themeFill="accent5"/>
      </w:tcPr>
    </w:tblStylePr>
    <w:tblStylePr w:type="lastRow">
      <w:rPr>
        <w:b/>
        <w:bCs/>
      </w:rPr>
      <w:tblPr/>
      <w:tcPr>
        <w:tcBorders>
          <w:top w:val="double" w:sz="4" w:space="0" w:color="A02B93" w:themeColor="accent5"/>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GridTable4-Accent6">
    <w:name w:val="Grid Table 4 Accent 6"/>
    <w:basedOn w:val="TableNormal"/>
    <w:uiPriority w:val="49"/>
    <w:rsid w:val="00684BA3"/>
    <w:pPr>
      <w:spacing w:after="0" w:line="240" w:lineRule="auto"/>
    </w:pPr>
    <w:rPr>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color w:val="FFFFFF" w:themeColor="background1"/>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insideH w:val="nil"/>
          <w:insideV w:val="nil"/>
        </w:tcBorders>
        <w:shd w:val="clear" w:color="auto" w:fill="4EA72E" w:themeFill="accent6"/>
      </w:tcPr>
    </w:tblStylePr>
    <w:tblStylePr w:type="lastRow">
      <w:rPr>
        <w:b/>
        <w:bCs/>
      </w:rPr>
      <w:tblPr/>
      <w:tcPr>
        <w:tcBorders>
          <w:top w:val="double" w:sz="4" w:space="0" w:color="4EA72E" w:themeColor="accent6"/>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GridTable5Dark">
    <w:name w:val="Grid Table 5 Dark"/>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CCCCC" w:themeFill="tex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00000" w:themeFill="tex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00000" w:themeFill="tex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00000" w:themeFill="tex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00000" w:themeFill="text1"/>
      </w:tcPr>
    </w:tblStylePr>
    <w:tblStylePr w:type="band1Vert">
      <w:tblPr/>
      <w:tcPr>
        <w:shd w:val="clear" w:color="auto" w:fill="999999" w:themeFill="text1" w:themeFillTint="66"/>
      </w:tcPr>
    </w:tblStylePr>
    <w:tblStylePr w:type="band1Horz">
      <w:tblPr/>
      <w:tcPr>
        <w:shd w:val="clear" w:color="auto" w:fill="999999" w:themeFill="text1" w:themeFillTint="66"/>
      </w:tcPr>
    </w:tblStylePr>
  </w:style>
  <w:style w:type="table" w:styleId="GridTable5Dark-Accent1">
    <w:name w:val="Grid Table 5 Dark Accent 1"/>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E4F5"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56082"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56082"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56082"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56082" w:themeFill="accent1"/>
      </w:tcPr>
    </w:tblStylePr>
    <w:tblStylePr w:type="band1Vert">
      <w:tblPr/>
      <w:tcPr>
        <w:shd w:val="clear" w:color="auto" w:fill="83CAEB" w:themeFill="accent1" w:themeFillTint="66"/>
      </w:tcPr>
    </w:tblStylePr>
    <w:tblStylePr w:type="band1Horz">
      <w:tblPr/>
      <w:tcPr>
        <w:shd w:val="clear" w:color="auto" w:fill="83CAEB" w:themeFill="accent1" w:themeFillTint="66"/>
      </w:tcPr>
    </w:tblStylePr>
  </w:style>
  <w:style w:type="table" w:styleId="GridTable5Dark-Accent2">
    <w:name w:val="Grid Table 5 Dark Accent 2"/>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AE2D5" w:themeFill="accent2"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E97132" w:themeFill="accent2"/>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E97132" w:themeFill="accent2"/>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E97132" w:themeFill="accent2"/>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E97132" w:themeFill="accent2"/>
      </w:tcPr>
    </w:tblStylePr>
    <w:tblStylePr w:type="band1Vert">
      <w:tblPr/>
      <w:tcPr>
        <w:shd w:val="clear" w:color="auto" w:fill="F6C5AC" w:themeFill="accent2" w:themeFillTint="66"/>
      </w:tcPr>
    </w:tblStylePr>
    <w:tblStylePr w:type="band1Horz">
      <w:tblPr/>
      <w:tcPr>
        <w:shd w:val="clear" w:color="auto" w:fill="F6C5AC" w:themeFill="accent2" w:themeFillTint="66"/>
      </w:tcPr>
    </w:tblStylePr>
  </w:style>
  <w:style w:type="table" w:styleId="GridTable5Dark-Accent3">
    <w:name w:val="Grid Table 5 Dark Accent 3"/>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1F0C7"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196B24"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196B24"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196B24"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196B24" w:themeFill="accent3"/>
      </w:tcPr>
    </w:tblStylePr>
    <w:tblStylePr w:type="band1Vert">
      <w:tblPr/>
      <w:tcPr>
        <w:shd w:val="clear" w:color="auto" w:fill="84E290" w:themeFill="accent3" w:themeFillTint="66"/>
      </w:tcPr>
    </w:tblStylePr>
    <w:tblStylePr w:type="band1Horz">
      <w:tblPr/>
      <w:tcPr>
        <w:shd w:val="clear" w:color="auto" w:fill="84E290" w:themeFill="accent3" w:themeFillTint="66"/>
      </w:tcPr>
    </w:tblStylePr>
  </w:style>
  <w:style w:type="table" w:styleId="GridTable5Dark-Accent4">
    <w:name w:val="Grid Table 5 Dark Accent 4"/>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CAEDFB" w:themeFill="accent4"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0F9ED5" w:themeFill="accent4"/>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0F9ED5" w:themeFill="accent4"/>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0F9ED5" w:themeFill="accent4"/>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0F9ED5" w:themeFill="accent4"/>
      </w:tcPr>
    </w:tblStylePr>
    <w:tblStylePr w:type="band1Vert">
      <w:tblPr/>
      <w:tcPr>
        <w:shd w:val="clear" w:color="auto" w:fill="95DCF7" w:themeFill="accent4" w:themeFillTint="66"/>
      </w:tcPr>
    </w:tblStylePr>
    <w:tblStylePr w:type="band1Horz">
      <w:tblPr/>
      <w:tcPr>
        <w:shd w:val="clear" w:color="auto" w:fill="95DCF7" w:themeFill="accent4" w:themeFillTint="66"/>
      </w:tcPr>
    </w:tblStylePr>
  </w:style>
  <w:style w:type="table" w:styleId="GridTable5Dark-Accent5">
    <w:name w:val="Grid Table 5 Dark Accent 5"/>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2CEED" w:themeFill="accent5"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02B93" w:themeFill="accent5"/>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02B93" w:themeFill="accent5"/>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02B93" w:themeFill="accent5"/>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02B93" w:themeFill="accent5"/>
      </w:tcPr>
    </w:tblStylePr>
    <w:tblStylePr w:type="band1Vert">
      <w:tblPr/>
      <w:tcPr>
        <w:shd w:val="clear" w:color="auto" w:fill="E59EDC" w:themeFill="accent5" w:themeFillTint="66"/>
      </w:tcPr>
    </w:tblStylePr>
    <w:tblStylePr w:type="band1Horz">
      <w:tblPr/>
      <w:tcPr>
        <w:shd w:val="clear" w:color="auto" w:fill="E59EDC" w:themeFill="accent5" w:themeFillTint="66"/>
      </w:tcPr>
    </w:tblStylePr>
  </w:style>
  <w:style w:type="table" w:styleId="GridTable5Dark-Accent6">
    <w:name w:val="Grid Table 5 Dark Accent 6"/>
    <w:basedOn w:val="TableNormal"/>
    <w:uiPriority w:val="50"/>
    <w:rsid w:val="00684BA3"/>
    <w:pPr>
      <w:spacing w:after="0" w:line="240" w:lineRule="auto"/>
    </w:pPr>
    <w:rPr>
      <w:kern w:val="0"/>
      <w14:ligatures w14:val="none"/>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9F2D0"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EA72E"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EA72E"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EA72E"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EA72E" w:themeFill="accent6"/>
      </w:tcPr>
    </w:tblStylePr>
    <w:tblStylePr w:type="band1Vert">
      <w:tblPr/>
      <w:tcPr>
        <w:shd w:val="clear" w:color="auto" w:fill="B3E5A1" w:themeFill="accent6" w:themeFillTint="66"/>
      </w:tcPr>
    </w:tblStylePr>
    <w:tblStylePr w:type="band1Horz">
      <w:tblPr/>
      <w:tcPr>
        <w:shd w:val="clear" w:color="auto" w:fill="B3E5A1" w:themeFill="accent6" w:themeFillTint="66"/>
      </w:tcPr>
    </w:tblStylePr>
  </w:style>
  <w:style w:type="table" w:styleId="GridTable6Colorful">
    <w:name w:val="Grid Table 6 Colorful"/>
    <w:basedOn w:val="TableNormal"/>
    <w:uiPriority w:val="51"/>
    <w:rsid w:val="00684BA3"/>
    <w:pPr>
      <w:spacing w:after="0" w:line="240" w:lineRule="auto"/>
    </w:pPr>
    <w:rPr>
      <w:color w:val="000000" w:themeColor="text1"/>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bottom w:val="single" w:sz="12" w:space="0" w:color="666666" w:themeColor="text1" w:themeTint="99"/>
        </w:tcBorders>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GridTable6Colorful-Accent1">
    <w:name w:val="Grid Table 6 Colorful Accent 1"/>
    <w:basedOn w:val="TableNormal"/>
    <w:uiPriority w:val="51"/>
    <w:rsid w:val="00684BA3"/>
    <w:pPr>
      <w:spacing w:after="0" w:line="240" w:lineRule="auto"/>
    </w:pPr>
    <w:rPr>
      <w:color w:val="0F4761" w:themeColor="accent1" w:themeShade="BF"/>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bottom w:val="single" w:sz="12" w:space="0" w:color="45B0E1" w:themeColor="accent1" w:themeTint="99"/>
        </w:tcBorders>
      </w:tcPr>
    </w:tblStylePr>
    <w:tblStylePr w:type="lastRow">
      <w:rPr>
        <w:b/>
        <w:bCs/>
      </w:rPr>
      <w:tblPr/>
      <w:tcPr>
        <w:tcBorders>
          <w:top w:val="doub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GridTable6Colorful-Accent2">
    <w:name w:val="Grid Table 6 Colorful Accent 2"/>
    <w:basedOn w:val="TableNormal"/>
    <w:uiPriority w:val="51"/>
    <w:rsid w:val="00684BA3"/>
    <w:pPr>
      <w:spacing w:after="0" w:line="240" w:lineRule="auto"/>
    </w:pPr>
    <w:rPr>
      <w:color w:val="BF4E14" w:themeColor="accent2" w:themeShade="BF"/>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rPr>
      <w:tblPr/>
      <w:tcPr>
        <w:tcBorders>
          <w:bottom w:val="single" w:sz="12" w:space="0" w:color="F1A983" w:themeColor="accent2" w:themeTint="99"/>
        </w:tcBorders>
      </w:tcPr>
    </w:tblStylePr>
    <w:tblStylePr w:type="lastRow">
      <w:rPr>
        <w:b/>
        <w:bCs/>
      </w:rPr>
      <w:tblPr/>
      <w:tcPr>
        <w:tcBorders>
          <w:top w:val="double" w:sz="4" w:space="0" w:color="F1A983" w:themeColor="accent2" w:themeTint="99"/>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GridTable6Colorful-Accent3">
    <w:name w:val="Grid Table 6 Colorful Accent 3"/>
    <w:basedOn w:val="TableNormal"/>
    <w:uiPriority w:val="51"/>
    <w:rsid w:val="00684BA3"/>
    <w:pPr>
      <w:spacing w:after="0" w:line="240" w:lineRule="auto"/>
    </w:pPr>
    <w:rPr>
      <w:color w:val="124F1A" w:themeColor="accent3" w:themeShade="BF"/>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rPr>
      <w:tblPr/>
      <w:tcPr>
        <w:tcBorders>
          <w:bottom w:val="single" w:sz="12" w:space="0" w:color="47D459" w:themeColor="accent3" w:themeTint="99"/>
        </w:tcBorders>
      </w:tcPr>
    </w:tblStylePr>
    <w:tblStylePr w:type="lastRow">
      <w:rPr>
        <w:b/>
        <w:bCs/>
      </w:rPr>
      <w:tblPr/>
      <w:tcPr>
        <w:tcBorders>
          <w:top w:val="double" w:sz="4" w:space="0" w:color="47D459" w:themeColor="accent3" w:themeTint="99"/>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GridTable6Colorful-Accent4">
    <w:name w:val="Grid Table 6 Colorful Accent 4"/>
    <w:basedOn w:val="TableNormal"/>
    <w:uiPriority w:val="51"/>
    <w:rsid w:val="00684BA3"/>
    <w:pPr>
      <w:spacing w:after="0" w:line="240" w:lineRule="auto"/>
    </w:pPr>
    <w:rPr>
      <w:color w:val="0B769F" w:themeColor="accent4" w:themeShade="BF"/>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bottom w:val="single" w:sz="12" w:space="0" w:color="60CAF3" w:themeColor="accent4" w:themeTint="99"/>
        </w:tcBorders>
      </w:tcPr>
    </w:tblStylePr>
    <w:tblStylePr w:type="lastRow">
      <w:rPr>
        <w:b/>
        <w:bCs/>
      </w:rPr>
      <w:tblPr/>
      <w:tcPr>
        <w:tcBorders>
          <w:top w:val="doub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GridTable6Colorful-Accent5">
    <w:name w:val="Grid Table 6 Colorful Accent 5"/>
    <w:basedOn w:val="TableNormal"/>
    <w:uiPriority w:val="51"/>
    <w:rsid w:val="00684BA3"/>
    <w:pPr>
      <w:spacing w:after="0" w:line="240" w:lineRule="auto"/>
    </w:pPr>
    <w:rPr>
      <w:color w:val="77206D" w:themeColor="accent5" w:themeShade="BF"/>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rPr>
      <w:tblPr/>
      <w:tcPr>
        <w:tcBorders>
          <w:bottom w:val="single" w:sz="12" w:space="0" w:color="D86DCB" w:themeColor="accent5" w:themeTint="99"/>
        </w:tcBorders>
      </w:tcPr>
    </w:tblStylePr>
    <w:tblStylePr w:type="lastRow">
      <w:rPr>
        <w:b/>
        <w:bCs/>
      </w:rPr>
      <w:tblPr/>
      <w:tcPr>
        <w:tcBorders>
          <w:top w:val="double" w:sz="4" w:space="0" w:color="D86DCB" w:themeColor="accent5" w:themeTint="99"/>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GridTable6Colorful-Accent6">
    <w:name w:val="Grid Table 6 Colorful Accent 6"/>
    <w:basedOn w:val="TableNormal"/>
    <w:uiPriority w:val="51"/>
    <w:rsid w:val="00684BA3"/>
    <w:pPr>
      <w:spacing w:after="0" w:line="240" w:lineRule="auto"/>
    </w:pPr>
    <w:rPr>
      <w:color w:val="3A7C22" w:themeColor="accent6" w:themeShade="BF"/>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rPr>
      <w:tblPr/>
      <w:tcPr>
        <w:tcBorders>
          <w:bottom w:val="single" w:sz="12" w:space="0" w:color="8DD873" w:themeColor="accent6" w:themeTint="99"/>
        </w:tcBorders>
      </w:tcPr>
    </w:tblStylePr>
    <w:tblStylePr w:type="lastRow">
      <w:rPr>
        <w:b/>
        <w:bCs/>
      </w:rPr>
      <w:tblPr/>
      <w:tcPr>
        <w:tcBorders>
          <w:top w:val="doub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GridTable7Colorful">
    <w:name w:val="Grid Table 7 Colorful"/>
    <w:basedOn w:val="TableNormal"/>
    <w:uiPriority w:val="52"/>
    <w:rsid w:val="00684BA3"/>
    <w:pPr>
      <w:spacing w:after="0" w:line="240" w:lineRule="auto"/>
    </w:pPr>
    <w:rPr>
      <w:color w:val="000000" w:themeColor="text1"/>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bottom w:val="single" w:sz="4" w:space="0" w:color="666666" w:themeColor="text1" w:themeTint="99"/>
        </w:tcBorders>
      </w:tcPr>
    </w:tblStylePr>
    <w:tblStylePr w:type="nwCell">
      <w:tblPr/>
      <w:tcPr>
        <w:tcBorders>
          <w:bottom w:val="single" w:sz="4" w:space="0" w:color="666666" w:themeColor="text1" w:themeTint="99"/>
        </w:tcBorders>
      </w:tcPr>
    </w:tblStylePr>
    <w:tblStylePr w:type="seCell">
      <w:tblPr/>
      <w:tcPr>
        <w:tcBorders>
          <w:top w:val="single" w:sz="4" w:space="0" w:color="666666" w:themeColor="text1" w:themeTint="99"/>
        </w:tcBorders>
      </w:tcPr>
    </w:tblStylePr>
    <w:tblStylePr w:type="swCell">
      <w:tblPr/>
      <w:tcPr>
        <w:tcBorders>
          <w:top w:val="single" w:sz="4" w:space="0" w:color="666666" w:themeColor="text1" w:themeTint="99"/>
        </w:tcBorders>
      </w:tcPr>
    </w:tblStylePr>
  </w:style>
  <w:style w:type="table" w:styleId="GridTable7Colorful-Accent1">
    <w:name w:val="Grid Table 7 Colorful Accent 1"/>
    <w:basedOn w:val="TableNormal"/>
    <w:uiPriority w:val="52"/>
    <w:rsid w:val="00684BA3"/>
    <w:pPr>
      <w:spacing w:after="0" w:line="240" w:lineRule="auto"/>
    </w:pPr>
    <w:rPr>
      <w:color w:val="0F4761" w:themeColor="accent1" w:themeShade="BF"/>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insideV w:val="single" w:sz="4" w:space="0" w:color="45B0E1" w:themeColor="accent1"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bottom w:val="single" w:sz="4" w:space="0" w:color="45B0E1" w:themeColor="accent1" w:themeTint="99"/>
        </w:tcBorders>
      </w:tcPr>
    </w:tblStylePr>
    <w:tblStylePr w:type="nwCell">
      <w:tblPr/>
      <w:tcPr>
        <w:tcBorders>
          <w:bottom w:val="single" w:sz="4" w:space="0" w:color="45B0E1" w:themeColor="accent1" w:themeTint="99"/>
        </w:tcBorders>
      </w:tcPr>
    </w:tblStylePr>
    <w:tblStylePr w:type="seCell">
      <w:tblPr/>
      <w:tcPr>
        <w:tcBorders>
          <w:top w:val="single" w:sz="4" w:space="0" w:color="45B0E1" w:themeColor="accent1" w:themeTint="99"/>
        </w:tcBorders>
      </w:tcPr>
    </w:tblStylePr>
    <w:tblStylePr w:type="swCell">
      <w:tblPr/>
      <w:tcPr>
        <w:tcBorders>
          <w:top w:val="single" w:sz="4" w:space="0" w:color="45B0E1" w:themeColor="accent1" w:themeTint="99"/>
        </w:tcBorders>
      </w:tcPr>
    </w:tblStylePr>
  </w:style>
  <w:style w:type="table" w:styleId="GridTable7Colorful-Accent2">
    <w:name w:val="Grid Table 7 Colorful Accent 2"/>
    <w:basedOn w:val="TableNormal"/>
    <w:uiPriority w:val="52"/>
    <w:rsid w:val="00684BA3"/>
    <w:pPr>
      <w:spacing w:after="0" w:line="240" w:lineRule="auto"/>
    </w:pPr>
    <w:rPr>
      <w:color w:val="BF4E14" w:themeColor="accent2" w:themeShade="BF"/>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insideV w:val="single" w:sz="4" w:space="0" w:color="F1A983" w:themeColor="accent2"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AE2D5" w:themeFill="accent2" w:themeFillTint="33"/>
      </w:tcPr>
    </w:tblStylePr>
    <w:tblStylePr w:type="band1Horz">
      <w:tblPr/>
      <w:tcPr>
        <w:shd w:val="clear" w:color="auto" w:fill="FAE2D5" w:themeFill="accent2" w:themeFillTint="33"/>
      </w:tcPr>
    </w:tblStylePr>
    <w:tblStylePr w:type="neCell">
      <w:tblPr/>
      <w:tcPr>
        <w:tcBorders>
          <w:bottom w:val="single" w:sz="4" w:space="0" w:color="F1A983" w:themeColor="accent2" w:themeTint="99"/>
        </w:tcBorders>
      </w:tcPr>
    </w:tblStylePr>
    <w:tblStylePr w:type="nwCell">
      <w:tblPr/>
      <w:tcPr>
        <w:tcBorders>
          <w:bottom w:val="single" w:sz="4" w:space="0" w:color="F1A983" w:themeColor="accent2" w:themeTint="99"/>
        </w:tcBorders>
      </w:tcPr>
    </w:tblStylePr>
    <w:tblStylePr w:type="seCell">
      <w:tblPr/>
      <w:tcPr>
        <w:tcBorders>
          <w:top w:val="single" w:sz="4" w:space="0" w:color="F1A983" w:themeColor="accent2" w:themeTint="99"/>
        </w:tcBorders>
      </w:tcPr>
    </w:tblStylePr>
    <w:tblStylePr w:type="swCell">
      <w:tblPr/>
      <w:tcPr>
        <w:tcBorders>
          <w:top w:val="single" w:sz="4" w:space="0" w:color="F1A983" w:themeColor="accent2" w:themeTint="99"/>
        </w:tcBorders>
      </w:tcPr>
    </w:tblStylePr>
  </w:style>
  <w:style w:type="table" w:styleId="GridTable7Colorful-Accent3">
    <w:name w:val="Grid Table 7 Colorful Accent 3"/>
    <w:basedOn w:val="TableNormal"/>
    <w:uiPriority w:val="52"/>
    <w:rsid w:val="00684BA3"/>
    <w:pPr>
      <w:spacing w:after="0" w:line="240" w:lineRule="auto"/>
    </w:pPr>
    <w:rPr>
      <w:color w:val="124F1A" w:themeColor="accent3" w:themeShade="BF"/>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insideV w:val="single" w:sz="4" w:space="0" w:color="47D45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1F0C7" w:themeFill="accent3" w:themeFillTint="33"/>
      </w:tcPr>
    </w:tblStylePr>
    <w:tblStylePr w:type="band1Horz">
      <w:tblPr/>
      <w:tcPr>
        <w:shd w:val="clear" w:color="auto" w:fill="C1F0C7" w:themeFill="accent3" w:themeFillTint="33"/>
      </w:tcPr>
    </w:tblStylePr>
    <w:tblStylePr w:type="neCell">
      <w:tblPr/>
      <w:tcPr>
        <w:tcBorders>
          <w:bottom w:val="single" w:sz="4" w:space="0" w:color="47D459" w:themeColor="accent3" w:themeTint="99"/>
        </w:tcBorders>
      </w:tcPr>
    </w:tblStylePr>
    <w:tblStylePr w:type="nwCell">
      <w:tblPr/>
      <w:tcPr>
        <w:tcBorders>
          <w:bottom w:val="single" w:sz="4" w:space="0" w:color="47D459" w:themeColor="accent3" w:themeTint="99"/>
        </w:tcBorders>
      </w:tcPr>
    </w:tblStylePr>
    <w:tblStylePr w:type="seCell">
      <w:tblPr/>
      <w:tcPr>
        <w:tcBorders>
          <w:top w:val="single" w:sz="4" w:space="0" w:color="47D459" w:themeColor="accent3" w:themeTint="99"/>
        </w:tcBorders>
      </w:tcPr>
    </w:tblStylePr>
    <w:tblStylePr w:type="swCell">
      <w:tblPr/>
      <w:tcPr>
        <w:tcBorders>
          <w:top w:val="single" w:sz="4" w:space="0" w:color="47D459" w:themeColor="accent3" w:themeTint="99"/>
        </w:tcBorders>
      </w:tcPr>
    </w:tblStylePr>
  </w:style>
  <w:style w:type="table" w:styleId="GridTable7Colorful-Accent4">
    <w:name w:val="Grid Table 7 Colorful Accent 4"/>
    <w:basedOn w:val="TableNormal"/>
    <w:uiPriority w:val="52"/>
    <w:rsid w:val="00684BA3"/>
    <w:pPr>
      <w:spacing w:after="0" w:line="240" w:lineRule="auto"/>
    </w:pPr>
    <w:rPr>
      <w:color w:val="0B769F" w:themeColor="accent4" w:themeShade="BF"/>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insideV w:val="single" w:sz="4" w:space="0" w:color="60CAF3" w:themeColor="accent4"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bottom w:val="single" w:sz="4" w:space="0" w:color="60CAF3" w:themeColor="accent4" w:themeTint="99"/>
        </w:tcBorders>
      </w:tcPr>
    </w:tblStylePr>
    <w:tblStylePr w:type="nwCell">
      <w:tblPr/>
      <w:tcPr>
        <w:tcBorders>
          <w:bottom w:val="single" w:sz="4" w:space="0" w:color="60CAF3" w:themeColor="accent4" w:themeTint="99"/>
        </w:tcBorders>
      </w:tcPr>
    </w:tblStylePr>
    <w:tblStylePr w:type="seCell">
      <w:tblPr/>
      <w:tcPr>
        <w:tcBorders>
          <w:top w:val="single" w:sz="4" w:space="0" w:color="60CAF3" w:themeColor="accent4" w:themeTint="99"/>
        </w:tcBorders>
      </w:tcPr>
    </w:tblStylePr>
    <w:tblStylePr w:type="swCell">
      <w:tblPr/>
      <w:tcPr>
        <w:tcBorders>
          <w:top w:val="single" w:sz="4" w:space="0" w:color="60CAF3" w:themeColor="accent4" w:themeTint="99"/>
        </w:tcBorders>
      </w:tcPr>
    </w:tblStylePr>
  </w:style>
  <w:style w:type="table" w:styleId="GridTable7Colorful-Accent5">
    <w:name w:val="Grid Table 7 Colorful Accent 5"/>
    <w:basedOn w:val="TableNormal"/>
    <w:uiPriority w:val="52"/>
    <w:rsid w:val="00684BA3"/>
    <w:pPr>
      <w:spacing w:after="0" w:line="240" w:lineRule="auto"/>
    </w:pPr>
    <w:rPr>
      <w:color w:val="77206D" w:themeColor="accent5" w:themeShade="BF"/>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insideV w:val="single" w:sz="4" w:space="0" w:color="D86DCB" w:themeColor="accent5"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F2CEED" w:themeFill="accent5" w:themeFillTint="33"/>
      </w:tcPr>
    </w:tblStylePr>
    <w:tblStylePr w:type="band1Horz">
      <w:tblPr/>
      <w:tcPr>
        <w:shd w:val="clear" w:color="auto" w:fill="F2CEED" w:themeFill="accent5" w:themeFillTint="33"/>
      </w:tcPr>
    </w:tblStylePr>
    <w:tblStylePr w:type="neCell">
      <w:tblPr/>
      <w:tcPr>
        <w:tcBorders>
          <w:bottom w:val="single" w:sz="4" w:space="0" w:color="D86DCB" w:themeColor="accent5" w:themeTint="99"/>
        </w:tcBorders>
      </w:tcPr>
    </w:tblStylePr>
    <w:tblStylePr w:type="nwCell">
      <w:tblPr/>
      <w:tcPr>
        <w:tcBorders>
          <w:bottom w:val="single" w:sz="4" w:space="0" w:color="D86DCB" w:themeColor="accent5" w:themeTint="99"/>
        </w:tcBorders>
      </w:tcPr>
    </w:tblStylePr>
    <w:tblStylePr w:type="seCell">
      <w:tblPr/>
      <w:tcPr>
        <w:tcBorders>
          <w:top w:val="single" w:sz="4" w:space="0" w:color="D86DCB" w:themeColor="accent5" w:themeTint="99"/>
        </w:tcBorders>
      </w:tcPr>
    </w:tblStylePr>
    <w:tblStylePr w:type="swCell">
      <w:tblPr/>
      <w:tcPr>
        <w:tcBorders>
          <w:top w:val="single" w:sz="4" w:space="0" w:color="D86DCB" w:themeColor="accent5" w:themeTint="99"/>
        </w:tcBorders>
      </w:tcPr>
    </w:tblStylePr>
  </w:style>
  <w:style w:type="table" w:styleId="GridTable7Colorful-Accent6">
    <w:name w:val="Grid Table 7 Colorful Accent 6"/>
    <w:basedOn w:val="TableNormal"/>
    <w:uiPriority w:val="52"/>
    <w:rsid w:val="00684BA3"/>
    <w:pPr>
      <w:spacing w:after="0" w:line="240" w:lineRule="auto"/>
    </w:pPr>
    <w:rPr>
      <w:color w:val="3A7C22" w:themeColor="accent6" w:themeShade="BF"/>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insideV w:val="single" w:sz="4" w:space="0" w:color="8DD873" w:themeColor="accent6"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D9F2D0" w:themeFill="accent6" w:themeFillTint="33"/>
      </w:tcPr>
    </w:tblStylePr>
    <w:tblStylePr w:type="band1Horz">
      <w:tblPr/>
      <w:tcPr>
        <w:shd w:val="clear" w:color="auto" w:fill="D9F2D0" w:themeFill="accent6" w:themeFillTint="33"/>
      </w:tcPr>
    </w:tblStylePr>
    <w:tblStylePr w:type="neCell">
      <w:tblPr/>
      <w:tcPr>
        <w:tcBorders>
          <w:bottom w:val="single" w:sz="4" w:space="0" w:color="8DD873" w:themeColor="accent6" w:themeTint="99"/>
        </w:tcBorders>
      </w:tcPr>
    </w:tblStylePr>
    <w:tblStylePr w:type="nwCell">
      <w:tblPr/>
      <w:tcPr>
        <w:tcBorders>
          <w:bottom w:val="single" w:sz="4" w:space="0" w:color="8DD873" w:themeColor="accent6" w:themeTint="99"/>
        </w:tcBorders>
      </w:tcPr>
    </w:tblStylePr>
    <w:tblStylePr w:type="seCell">
      <w:tblPr/>
      <w:tcPr>
        <w:tcBorders>
          <w:top w:val="single" w:sz="4" w:space="0" w:color="8DD873" w:themeColor="accent6" w:themeTint="99"/>
        </w:tcBorders>
      </w:tcPr>
    </w:tblStylePr>
    <w:tblStylePr w:type="swCell">
      <w:tblPr/>
      <w:tcPr>
        <w:tcBorders>
          <w:top w:val="single" w:sz="4" w:space="0" w:color="8DD873" w:themeColor="accent6" w:themeTint="99"/>
        </w:tcBorders>
      </w:tcPr>
    </w:tblStylePr>
  </w:style>
  <w:style w:type="paragraph" w:styleId="Header">
    <w:name w:val="header"/>
    <w:basedOn w:val="Normal"/>
    <w:link w:val="HeaderChar"/>
    <w:uiPriority w:val="99"/>
    <w:rsid w:val="00684BA3"/>
    <w:rPr>
      <w:color w:val="2B3A44"/>
      <w:sz w:val="18"/>
    </w:rPr>
  </w:style>
  <w:style w:type="character" w:customStyle="1" w:styleId="HeaderChar">
    <w:name w:val="Header Char"/>
    <w:basedOn w:val="DefaultParagraphFont"/>
    <w:link w:val="Header"/>
    <w:uiPriority w:val="99"/>
    <w:rsid w:val="00684BA3"/>
    <w:rPr>
      <w:rFonts w:ascii="Century Gothic" w:eastAsia="PMingLiU" w:hAnsi="Century Gothic" w:cs="Times New Roman"/>
      <w:color w:val="2B3A44"/>
      <w:kern w:val="0"/>
      <w:sz w:val="18"/>
      <w:szCs w:val="20"/>
      <w:lang w:bidi="ar-DZ"/>
      <w14:ligatures w14:val="none"/>
    </w:rPr>
  </w:style>
  <w:style w:type="paragraph" w:customStyle="1" w:styleId="BulletSubnumber">
    <w:name w:val="*Bullet Subnumber"/>
    <w:basedOn w:val="BodyText"/>
    <w:uiPriority w:val="1"/>
    <w:rsid w:val="00684BA3"/>
    <w:pPr>
      <w:tabs>
        <w:tab w:val="left" w:pos="720"/>
      </w:tabs>
      <w:ind w:left="720" w:hanging="360"/>
    </w:pPr>
  </w:style>
  <w:style w:type="character" w:styleId="Hyperlink">
    <w:name w:val="Hyperlink"/>
    <w:uiPriority w:val="99"/>
    <w:rsid w:val="00684BA3"/>
    <w:rPr>
      <w:rFonts w:ascii="Century Gothic" w:hAnsi="Century Gothic"/>
      <w:color w:val="2B3A44"/>
      <w:sz w:val="22"/>
      <w:szCs w:val="18"/>
      <w:u w:val="single"/>
      <w:lang w:val="en-US" w:bidi="ar-DZ"/>
    </w:rPr>
  </w:style>
  <w:style w:type="paragraph" w:styleId="Index1">
    <w:name w:val="index 1"/>
    <w:basedOn w:val="Normal"/>
    <w:next w:val="Normal"/>
    <w:autoRedefine/>
    <w:semiHidden/>
    <w:rsid w:val="00684BA3"/>
    <w:pPr>
      <w:ind w:left="220" w:hanging="220"/>
    </w:pPr>
  </w:style>
  <w:style w:type="paragraph" w:styleId="Index2">
    <w:name w:val="index 2"/>
    <w:basedOn w:val="Normal"/>
    <w:next w:val="Normal"/>
    <w:autoRedefine/>
    <w:semiHidden/>
    <w:rsid w:val="00684BA3"/>
    <w:pPr>
      <w:ind w:left="440" w:hanging="220"/>
    </w:pPr>
  </w:style>
  <w:style w:type="paragraph" w:styleId="Index3">
    <w:name w:val="index 3"/>
    <w:basedOn w:val="Normal"/>
    <w:next w:val="Normal"/>
    <w:autoRedefine/>
    <w:semiHidden/>
    <w:rsid w:val="00684BA3"/>
    <w:pPr>
      <w:ind w:left="660" w:hanging="220"/>
    </w:pPr>
  </w:style>
  <w:style w:type="paragraph" w:styleId="Index4">
    <w:name w:val="index 4"/>
    <w:basedOn w:val="Normal"/>
    <w:next w:val="Normal"/>
    <w:autoRedefine/>
    <w:semiHidden/>
    <w:rsid w:val="00684BA3"/>
    <w:pPr>
      <w:ind w:left="880" w:hanging="220"/>
    </w:pPr>
  </w:style>
  <w:style w:type="paragraph" w:styleId="Index5">
    <w:name w:val="index 5"/>
    <w:basedOn w:val="Normal"/>
    <w:next w:val="Normal"/>
    <w:autoRedefine/>
    <w:semiHidden/>
    <w:rsid w:val="00684BA3"/>
    <w:pPr>
      <w:numPr>
        <w:numId w:val="10"/>
      </w:numPr>
    </w:pPr>
  </w:style>
  <w:style w:type="paragraph" w:styleId="Index6">
    <w:name w:val="index 6"/>
    <w:basedOn w:val="Normal"/>
    <w:next w:val="Normal"/>
    <w:autoRedefine/>
    <w:semiHidden/>
    <w:rsid w:val="00684BA3"/>
    <w:pPr>
      <w:ind w:left="1320" w:hanging="220"/>
    </w:pPr>
  </w:style>
  <w:style w:type="paragraph" w:styleId="Index7">
    <w:name w:val="index 7"/>
    <w:basedOn w:val="Normal"/>
    <w:next w:val="Normal"/>
    <w:autoRedefine/>
    <w:semiHidden/>
    <w:rsid w:val="00684BA3"/>
    <w:pPr>
      <w:ind w:left="1540" w:hanging="220"/>
    </w:pPr>
  </w:style>
  <w:style w:type="paragraph" w:styleId="Index8">
    <w:name w:val="index 8"/>
    <w:basedOn w:val="Normal"/>
    <w:next w:val="Normal"/>
    <w:autoRedefine/>
    <w:semiHidden/>
    <w:rsid w:val="00684BA3"/>
    <w:pPr>
      <w:ind w:left="1760" w:hanging="220"/>
    </w:pPr>
  </w:style>
  <w:style w:type="paragraph" w:styleId="Index9">
    <w:name w:val="index 9"/>
    <w:basedOn w:val="Normal"/>
    <w:next w:val="Normal"/>
    <w:autoRedefine/>
    <w:semiHidden/>
    <w:rsid w:val="00684BA3"/>
    <w:pPr>
      <w:ind w:left="1980" w:hanging="220"/>
    </w:pPr>
  </w:style>
  <w:style w:type="paragraph" w:styleId="IndexHeading">
    <w:name w:val="index heading"/>
    <w:basedOn w:val="Normal"/>
    <w:next w:val="Index1"/>
    <w:semiHidden/>
    <w:rsid w:val="00684BA3"/>
    <w:rPr>
      <w:rFonts w:cs="Arial"/>
      <w:b/>
      <w:bCs/>
    </w:rPr>
  </w:style>
  <w:style w:type="table" w:styleId="LightGrid">
    <w:name w:val="Light Grid"/>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styleId="LightGrid-Accent1">
    <w:name w:val="Light Grid Accent 1"/>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insideH w:val="single" w:sz="8" w:space="0" w:color="156082" w:themeColor="accent1"/>
        <w:insideV w:val="single" w:sz="8" w:space="0" w:color="156082"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156082" w:themeColor="accent1"/>
          <w:left w:val="single" w:sz="8" w:space="0" w:color="156082" w:themeColor="accent1"/>
          <w:bottom w:val="single" w:sz="18" w:space="0" w:color="156082" w:themeColor="accent1"/>
          <w:right w:val="single" w:sz="8" w:space="0" w:color="156082" w:themeColor="accent1"/>
          <w:insideH w:val="nil"/>
          <w:insideV w:val="single" w:sz="8" w:space="0" w:color="156082"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156082" w:themeColor="accent1"/>
          <w:left w:val="single" w:sz="8" w:space="0" w:color="156082" w:themeColor="accent1"/>
          <w:bottom w:val="single" w:sz="8" w:space="0" w:color="156082" w:themeColor="accent1"/>
          <w:right w:val="single" w:sz="8" w:space="0" w:color="156082" w:themeColor="accent1"/>
          <w:insideH w:val="nil"/>
          <w:insideV w:val="single" w:sz="8" w:space="0" w:color="156082"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tblStylePr w:type="band1Vert">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shd w:val="clear" w:color="auto" w:fill="B2DEF2" w:themeFill="accent1" w:themeFillTint="3F"/>
      </w:tcPr>
    </w:tblStylePr>
    <w:tblStylePr w:type="band1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insideV w:val="single" w:sz="8" w:space="0" w:color="156082" w:themeColor="accent1"/>
        </w:tcBorders>
        <w:shd w:val="clear" w:color="auto" w:fill="B2DEF2" w:themeFill="accent1" w:themeFillTint="3F"/>
      </w:tcPr>
    </w:tblStylePr>
    <w:tblStylePr w:type="band2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insideV w:val="single" w:sz="8" w:space="0" w:color="156082" w:themeColor="accent1"/>
        </w:tcBorders>
      </w:tcPr>
    </w:tblStylePr>
  </w:style>
  <w:style w:type="table" w:styleId="LightGrid-Accent2">
    <w:name w:val="Light Grid Accent 2"/>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insideH w:val="single" w:sz="8" w:space="0" w:color="E97132" w:themeColor="accent2"/>
        <w:insideV w:val="single" w:sz="8" w:space="0" w:color="E97132"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E97132" w:themeColor="accent2"/>
          <w:left w:val="single" w:sz="8" w:space="0" w:color="E97132" w:themeColor="accent2"/>
          <w:bottom w:val="single" w:sz="18" w:space="0" w:color="E97132" w:themeColor="accent2"/>
          <w:right w:val="single" w:sz="8" w:space="0" w:color="E97132" w:themeColor="accent2"/>
          <w:insideH w:val="nil"/>
          <w:insideV w:val="single" w:sz="8" w:space="0" w:color="E97132"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E97132" w:themeColor="accent2"/>
          <w:left w:val="single" w:sz="8" w:space="0" w:color="E97132" w:themeColor="accent2"/>
          <w:bottom w:val="single" w:sz="8" w:space="0" w:color="E97132" w:themeColor="accent2"/>
          <w:right w:val="single" w:sz="8" w:space="0" w:color="E97132" w:themeColor="accent2"/>
          <w:insideH w:val="nil"/>
          <w:insideV w:val="single" w:sz="8" w:space="0" w:color="E97132"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tblStylePr w:type="band1Vert">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shd w:val="clear" w:color="auto" w:fill="F9DBCC" w:themeFill="accent2" w:themeFillTint="3F"/>
      </w:tcPr>
    </w:tblStylePr>
    <w:tblStylePr w:type="band1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insideV w:val="single" w:sz="8" w:space="0" w:color="E97132" w:themeColor="accent2"/>
        </w:tcBorders>
        <w:shd w:val="clear" w:color="auto" w:fill="F9DBCC" w:themeFill="accent2" w:themeFillTint="3F"/>
      </w:tcPr>
    </w:tblStylePr>
    <w:tblStylePr w:type="band2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insideV w:val="single" w:sz="8" w:space="0" w:color="E97132" w:themeColor="accent2"/>
        </w:tcBorders>
      </w:tcPr>
    </w:tblStylePr>
  </w:style>
  <w:style w:type="table" w:styleId="LightGrid-Accent3">
    <w:name w:val="Light Grid Accent 3"/>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insideH w:val="single" w:sz="8" w:space="0" w:color="196B24" w:themeColor="accent3"/>
        <w:insideV w:val="single" w:sz="8" w:space="0" w:color="196B24"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196B24" w:themeColor="accent3"/>
          <w:left w:val="single" w:sz="8" w:space="0" w:color="196B24" w:themeColor="accent3"/>
          <w:bottom w:val="single" w:sz="18" w:space="0" w:color="196B24" w:themeColor="accent3"/>
          <w:right w:val="single" w:sz="8" w:space="0" w:color="196B24" w:themeColor="accent3"/>
          <w:insideH w:val="nil"/>
          <w:insideV w:val="single" w:sz="8" w:space="0" w:color="196B24"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196B24" w:themeColor="accent3"/>
          <w:left w:val="single" w:sz="8" w:space="0" w:color="196B24" w:themeColor="accent3"/>
          <w:bottom w:val="single" w:sz="8" w:space="0" w:color="196B24" w:themeColor="accent3"/>
          <w:right w:val="single" w:sz="8" w:space="0" w:color="196B24" w:themeColor="accent3"/>
          <w:insideH w:val="nil"/>
          <w:insideV w:val="single" w:sz="8" w:space="0" w:color="196B24"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tblStylePr w:type="band1Vert">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shd w:val="clear" w:color="auto" w:fill="B3EDBA" w:themeFill="accent3" w:themeFillTint="3F"/>
      </w:tcPr>
    </w:tblStylePr>
    <w:tblStylePr w:type="band1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insideV w:val="single" w:sz="8" w:space="0" w:color="196B24" w:themeColor="accent3"/>
        </w:tcBorders>
        <w:shd w:val="clear" w:color="auto" w:fill="B3EDBA" w:themeFill="accent3" w:themeFillTint="3F"/>
      </w:tcPr>
    </w:tblStylePr>
    <w:tblStylePr w:type="band2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insideV w:val="single" w:sz="8" w:space="0" w:color="196B24" w:themeColor="accent3"/>
        </w:tcBorders>
      </w:tcPr>
    </w:tblStylePr>
  </w:style>
  <w:style w:type="table" w:styleId="LightGrid-Accent4">
    <w:name w:val="Light Grid Accent 4"/>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insideH w:val="single" w:sz="8" w:space="0" w:color="0F9ED5" w:themeColor="accent4"/>
        <w:insideV w:val="single" w:sz="8" w:space="0" w:color="0F9ED5"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F9ED5" w:themeColor="accent4"/>
          <w:left w:val="single" w:sz="8" w:space="0" w:color="0F9ED5" w:themeColor="accent4"/>
          <w:bottom w:val="single" w:sz="18" w:space="0" w:color="0F9ED5" w:themeColor="accent4"/>
          <w:right w:val="single" w:sz="8" w:space="0" w:color="0F9ED5" w:themeColor="accent4"/>
          <w:insideH w:val="nil"/>
          <w:insideV w:val="single" w:sz="8" w:space="0" w:color="0F9ED5"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F9ED5" w:themeColor="accent4"/>
          <w:left w:val="single" w:sz="8" w:space="0" w:color="0F9ED5" w:themeColor="accent4"/>
          <w:bottom w:val="single" w:sz="8" w:space="0" w:color="0F9ED5" w:themeColor="accent4"/>
          <w:right w:val="single" w:sz="8" w:space="0" w:color="0F9ED5" w:themeColor="accent4"/>
          <w:insideH w:val="nil"/>
          <w:insideV w:val="single" w:sz="8" w:space="0" w:color="0F9ED5"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tblStylePr w:type="band1Vert">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shd w:val="clear" w:color="auto" w:fill="BDE9FA" w:themeFill="accent4" w:themeFillTint="3F"/>
      </w:tcPr>
    </w:tblStylePr>
    <w:tblStylePr w:type="band1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insideV w:val="single" w:sz="8" w:space="0" w:color="0F9ED5" w:themeColor="accent4"/>
        </w:tcBorders>
        <w:shd w:val="clear" w:color="auto" w:fill="BDE9FA" w:themeFill="accent4" w:themeFillTint="3F"/>
      </w:tcPr>
    </w:tblStylePr>
    <w:tblStylePr w:type="band2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insideV w:val="single" w:sz="8" w:space="0" w:color="0F9ED5" w:themeColor="accent4"/>
        </w:tcBorders>
      </w:tcPr>
    </w:tblStylePr>
  </w:style>
  <w:style w:type="table" w:styleId="LightGrid-Accent5">
    <w:name w:val="Light Grid Accent 5"/>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insideH w:val="single" w:sz="8" w:space="0" w:color="A02B93" w:themeColor="accent5"/>
        <w:insideV w:val="single" w:sz="8" w:space="0" w:color="A02B93"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A02B93" w:themeColor="accent5"/>
          <w:left w:val="single" w:sz="8" w:space="0" w:color="A02B93" w:themeColor="accent5"/>
          <w:bottom w:val="single" w:sz="18" w:space="0" w:color="A02B93" w:themeColor="accent5"/>
          <w:right w:val="single" w:sz="8" w:space="0" w:color="A02B93" w:themeColor="accent5"/>
          <w:insideH w:val="nil"/>
          <w:insideV w:val="single" w:sz="8" w:space="0" w:color="A02B93"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A02B93" w:themeColor="accent5"/>
          <w:left w:val="single" w:sz="8" w:space="0" w:color="A02B93" w:themeColor="accent5"/>
          <w:bottom w:val="single" w:sz="8" w:space="0" w:color="A02B93" w:themeColor="accent5"/>
          <w:right w:val="single" w:sz="8" w:space="0" w:color="A02B93" w:themeColor="accent5"/>
          <w:insideH w:val="nil"/>
          <w:insideV w:val="single" w:sz="8" w:space="0" w:color="A02B93"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tblStylePr w:type="band1Vert">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shd w:val="clear" w:color="auto" w:fill="EFC3E9" w:themeFill="accent5" w:themeFillTint="3F"/>
      </w:tcPr>
    </w:tblStylePr>
    <w:tblStylePr w:type="band1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insideV w:val="single" w:sz="8" w:space="0" w:color="A02B93" w:themeColor="accent5"/>
        </w:tcBorders>
        <w:shd w:val="clear" w:color="auto" w:fill="EFC3E9" w:themeFill="accent5" w:themeFillTint="3F"/>
      </w:tcPr>
    </w:tblStylePr>
    <w:tblStylePr w:type="band2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insideV w:val="single" w:sz="8" w:space="0" w:color="A02B93" w:themeColor="accent5"/>
        </w:tcBorders>
      </w:tcPr>
    </w:tblStylePr>
  </w:style>
  <w:style w:type="table" w:styleId="LightGrid-Accent6">
    <w:name w:val="Light Grid Accent 6"/>
    <w:basedOn w:val="TableNormal"/>
    <w:uiPriority w:val="62"/>
    <w:semiHidden/>
    <w:unhideWhenUsed/>
    <w:rsid w:val="00684BA3"/>
    <w:pPr>
      <w:spacing w:after="0" w:line="240" w:lineRule="auto"/>
    </w:pPr>
    <w:rPr>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insideH w:val="single" w:sz="8" w:space="0" w:color="4EA72E" w:themeColor="accent6"/>
        <w:insideV w:val="single" w:sz="8" w:space="0" w:color="4EA72E"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4EA72E" w:themeColor="accent6"/>
          <w:left w:val="single" w:sz="8" w:space="0" w:color="4EA72E" w:themeColor="accent6"/>
          <w:bottom w:val="single" w:sz="18" w:space="0" w:color="4EA72E" w:themeColor="accent6"/>
          <w:right w:val="single" w:sz="8" w:space="0" w:color="4EA72E" w:themeColor="accent6"/>
          <w:insideH w:val="nil"/>
          <w:insideV w:val="single" w:sz="8" w:space="0" w:color="4EA72E"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4EA72E" w:themeColor="accent6"/>
          <w:left w:val="single" w:sz="8" w:space="0" w:color="4EA72E" w:themeColor="accent6"/>
          <w:bottom w:val="single" w:sz="8" w:space="0" w:color="4EA72E" w:themeColor="accent6"/>
          <w:right w:val="single" w:sz="8" w:space="0" w:color="4EA72E" w:themeColor="accent6"/>
          <w:insideH w:val="nil"/>
          <w:insideV w:val="single" w:sz="8" w:space="0" w:color="4EA72E"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tblStylePr w:type="band1Vert">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shd w:val="clear" w:color="auto" w:fill="D0EFC5" w:themeFill="accent6" w:themeFillTint="3F"/>
      </w:tcPr>
    </w:tblStylePr>
    <w:tblStylePr w:type="band1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insideV w:val="single" w:sz="8" w:space="0" w:color="4EA72E" w:themeColor="accent6"/>
        </w:tcBorders>
        <w:shd w:val="clear" w:color="auto" w:fill="D0EFC5" w:themeFill="accent6" w:themeFillTint="3F"/>
      </w:tcPr>
    </w:tblStylePr>
    <w:tblStylePr w:type="band2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insideV w:val="single" w:sz="8" w:space="0" w:color="4EA72E" w:themeColor="accent6"/>
        </w:tcBorders>
      </w:tcPr>
    </w:tblStylePr>
  </w:style>
  <w:style w:type="table" w:styleId="LightList">
    <w:name w:val="Light List"/>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styleId="LightList-Accent1">
    <w:name w:val="Light List Accent 1"/>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tblBorders>
    </w:tblPr>
    <w:tblStylePr w:type="firstRow">
      <w:pPr>
        <w:spacing w:before="0" w:after="0" w:line="240" w:lineRule="auto"/>
      </w:pPr>
      <w:rPr>
        <w:b/>
        <w:bCs/>
        <w:color w:val="FFFFFF" w:themeColor="background1"/>
      </w:rPr>
      <w:tblPr/>
      <w:tcPr>
        <w:shd w:val="clear" w:color="auto" w:fill="156082" w:themeFill="accent1"/>
      </w:tcPr>
    </w:tblStylePr>
    <w:tblStylePr w:type="lastRow">
      <w:pPr>
        <w:spacing w:before="0" w:after="0" w:line="240" w:lineRule="auto"/>
      </w:pPr>
      <w:rPr>
        <w:b/>
        <w:bCs/>
      </w:rPr>
      <w:tblPr/>
      <w:tcPr>
        <w:tcBorders>
          <w:top w:val="double" w:sz="6" w:space="0" w:color="156082" w:themeColor="accent1"/>
          <w:left w:val="single" w:sz="8" w:space="0" w:color="156082" w:themeColor="accent1"/>
          <w:bottom w:val="single" w:sz="8" w:space="0" w:color="156082" w:themeColor="accent1"/>
          <w:right w:val="single" w:sz="8" w:space="0" w:color="156082" w:themeColor="accent1"/>
        </w:tcBorders>
      </w:tcPr>
    </w:tblStylePr>
    <w:tblStylePr w:type="firstCol">
      <w:rPr>
        <w:b/>
        <w:bCs/>
      </w:rPr>
    </w:tblStylePr>
    <w:tblStylePr w:type="lastCol">
      <w:rPr>
        <w:b/>
        <w:bCs/>
      </w:rPr>
    </w:tblStylePr>
    <w:tblStylePr w:type="band1Vert">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tblStylePr w:type="band1Horz">
      <w:tblPr/>
      <w:tcPr>
        <w:tcBorders>
          <w:top w:val="single" w:sz="8" w:space="0" w:color="156082" w:themeColor="accent1"/>
          <w:left w:val="single" w:sz="8" w:space="0" w:color="156082" w:themeColor="accent1"/>
          <w:bottom w:val="single" w:sz="8" w:space="0" w:color="156082" w:themeColor="accent1"/>
          <w:right w:val="single" w:sz="8" w:space="0" w:color="156082" w:themeColor="accent1"/>
        </w:tcBorders>
      </w:tcPr>
    </w:tblStylePr>
  </w:style>
  <w:style w:type="table" w:styleId="LightList-Accent2">
    <w:name w:val="Light List Accent 2"/>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tblBorders>
    </w:tblPr>
    <w:tblStylePr w:type="firstRow">
      <w:pPr>
        <w:spacing w:before="0" w:after="0" w:line="240" w:lineRule="auto"/>
      </w:pPr>
      <w:rPr>
        <w:b/>
        <w:bCs/>
        <w:color w:val="FFFFFF" w:themeColor="background1"/>
      </w:rPr>
      <w:tblPr/>
      <w:tcPr>
        <w:shd w:val="clear" w:color="auto" w:fill="E97132" w:themeFill="accent2"/>
      </w:tcPr>
    </w:tblStylePr>
    <w:tblStylePr w:type="lastRow">
      <w:pPr>
        <w:spacing w:before="0" w:after="0" w:line="240" w:lineRule="auto"/>
      </w:pPr>
      <w:rPr>
        <w:b/>
        <w:bCs/>
      </w:rPr>
      <w:tblPr/>
      <w:tcPr>
        <w:tcBorders>
          <w:top w:val="double" w:sz="6" w:space="0" w:color="E97132" w:themeColor="accent2"/>
          <w:left w:val="single" w:sz="8" w:space="0" w:color="E97132" w:themeColor="accent2"/>
          <w:bottom w:val="single" w:sz="8" w:space="0" w:color="E97132" w:themeColor="accent2"/>
          <w:right w:val="single" w:sz="8" w:space="0" w:color="E97132" w:themeColor="accent2"/>
        </w:tcBorders>
      </w:tcPr>
    </w:tblStylePr>
    <w:tblStylePr w:type="firstCol">
      <w:rPr>
        <w:b/>
        <w:bCs/>
      </w:rPr>
    </w:tblStylePr>
    <w:tblStylePr w:type="lastCol">
      <w:rPr>
        <w:b/>
        <w:bCs/>
      </w:rPr>
    </w:tblStylePr>
    <w:tblStylePr w:type="band1Vert">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tblStylePr w:type="band1Horz">
      <w:tblPr/>
      <w:tcPr>
        <w:tcBorders>
          <w:top w:val="single" w:sz="8" w:space="0" w:color="E97132" w:themeColor="accent2"/>
          <w:left w:val="single" w:sz="8" w:space="0" w:color="E97132" w:themeColor="accent2"/>
          <w:bottom w:val="single" w:sz="8" w:space="0" w:color="E97132" w:themeColor="accent2"/>
          <w:right w:val="single" w:sz="8" w:space="0" w:color="E97132" w:themeColor="accent2"/>
        </w:tcBorders>
      </w:tcPr>
    </w:tblStylePr>
  </w:style>
  <w:style w:type="table" w:styleId="LightList-Accent3">
    <w:name w:val="Light List Accent 3"/>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tblBorders>
    </w:tblPr>
    <w:tblStylePr w:type="firstRow">
      <w:pPr>
        <w:spacing w:before="0" w:after="0" w:line="240" w:lineRule="auto"/>
      </w:pPr>
      <w:rPr>
        <w:b/>
        <w:bCs/>
        <w:color w:val="FFFFFF" w:themeColor="background1"/>
      </w:rPr>
      <w:tblPr/>
      <w:tcPr>
        <w:shd w:val="clear" w:color="auto" w:fill="196B24" w:themeFill="accent3"/>
      </w:tcPr>
    </w:tblStylePr>
    <w:tblStylePr w:type="lastRow">
      <w:pPr>
        <w:spacing w:before="0" w:after="0" w:line="240" w:lineRule="auto"/>
      </w:pPr>
      <w:rPr>
        <w:b/>
        <w:bCs/>
      </w:rPr>
      <w:tblPr/>
      <w:tcPr>
        <w:tcBorders>
          <w:top w:val="double" w:sz="6" w:space="0" w:color="196B24" w:themeColor="accent3"/>
          <w:left w:val="single" w:sz="8" w:space="0" w:color="196B24" w:themeColor="accent3"/>
          <w:bottom w:val="single" w:sz="8" w:space="0" w:color="196B24" w:themeColor="accent3"/>
          <w:right w:val="single" w:sz="8" w:space="0" w:color="196B24" w:themeColor="accent3"/>
        </w:tcBorders>
      </w:tcPr>
    </w:tblStylePr>
    <w:tblStylePr w:type="firstCol">
      <w:rPr>
        <w:b/>
        <w:bCs/>
      </w:rPr>
    </w:tblStylePr>
    <w:tblStylePr w:type="lastCol">
      <w:rPr>
        <w:b/>
        <w:bCs/>
      </w:rPr>
    </w:tblStylePr>
    <w:tblStylePr w:type="band1Vert">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tblStylePr w:type="band1Horz">
      <w:tblPr/>
      <w:tcPr>
        <w:tcBorders>
          <w:top w:val="single" w:sz="8" w:space="0" w:color="196B24" w:themeColor="accent3"/>
          <w:left w:val="single" w:sz="8" w:space="0" w:color="196B24" w:themeColor="accent3"/>
          <w:bottom w:val="single" w:sz="8" w:space="0" w:color="196B24" w:themeColor="accent3"/>
          <w:right w:val="single" w:sz="8" w:space="0" w:color="196B24" w:themeColor="accent3"/>
        </w:tcBorders>
      </w:tcPr>
    </w:tblStylePr>
  </w:style>
  <w:style w:type="table" w:styleId="LightList-Accent4">
    <w:name w:val="Light List Accent 4"/>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tblBorders>
    </w:tblPr>
    <w:tblStylePr w:type="firstRow">
      <w:pPr>
        <w:spacing w:before="0" w:after="0" w:line="240" w:lineRule="auto"/>
      </w:pPr>
      <w:rPr>
        <w:b/>
        <w:bCs/>
        <w:color w:val="FFFFFF" w:themeColor="background1"/>
      </w:rPr>
      <w:tblPr/>
      <w:tcPr>
        <w:shd w:val="clear" w:color="auto" w:fill="0F9ED5" w:themeFill="accent4"/>
      </w:tcPr>
    </w:tblStylePr>
    <w:tblStylePr w:type="lastRow">
      <w:pPr>
        <w:spacing w:before="0" w:after="0" w:line="240" w:lineRule="auto"/>
      </w:pPr>
      <w:rPr>
        <w:b/>
        <w:bCs/>
      </w:rPr>
      <w:tblPr/>
      <w:tcPr>
        <w:tcBorders>
          <w:top w:val="double" w:sz="6" w:space="0" w:color="0F9ED5" w:themeColor="accent4"/>
          <w:left w:val="single" w:sz="8" w:space="0" w:color="0F9ED5" w:themeColor="accent4"/>
          <w:bottom w:val="single" w:sz="8" w:space="0" w:color="0F9ED5" w:themeColor="accent4"/>
          <w:right w:val="single" w:sz="8" w:space="0" w:color="0F9ED5" w:themeColor="accent4"/>
        </w:tcBorders>
      </w:tcPr>
    </w:tblStylePr>
    <w:tblStylePr w:type="firstCol">
      <w:rPr>
        <w:b/>
        <w:bCs/>
      </w:rPr>
    </w:tblStylePr>
    <w:tblStylePr w:type="lastCol">
      <w:rPr>
        <w:b/>
        <w:bCs/>
      </w:rPr>
    </w:tblStylePr>
    <w:tblStylePr w:type="band1Vert">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tblStylePr w:type="band1Horz">
      <w:tblPr/>
      <w:tcPr>
        <w:tcBorders>
          <w:top w:val="single" w:sz="8" w:space="0" w:color="0F9ED5" w:themeColor="accent4"/>
          <w:left w:val="single" w:sz="8" w:space="0" w:color="0F9ED5" w:themeColor="accent4"/>
          <w:bottom w:val="single" w:sz="8" w:space="0" w:color="0F9ED5" w:themeColor="accent4"/>
          <w:right w:val="single" w:sz="8" w:space="0" w:color="0F9ED5" w:themeColor="accent4"/>
        </w:tcBorders>
      </w:tcPr>
    </w:tblStylePr>
  </w:style>
  <w:style w:type="table" w:styleId="LightList-Accent5">
    <w:name w:val="Light List Accent 5"/>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tblBorders>
    </w:tblPr>
    <w:tblStylePr w:type="firstRow">
      <w:pPr>
        <w:spacing w:before="0" w:after="0" w:line="240" w:lineRule="auto"/>
      </w:pPr>
      <w:rPr>
        <w:b/>
        <w:bCs/>
        <w:color w:val="FFFFFF" w:themeColor="background1"/>
      </w:rPr>
      <w:tblPr/>
      <w:tcPr>
        <w:shd w:val="clear" w:color="auto" w:fill="A02B93" w:themeFill="accent5"/>
      </w:tcPr>
    </w:tblStylePr>
    <w:tblStylePr w:type="lastRow">
      <w:pPr>
        <w:spacing w:before="0" w:after="0" w:line="240" w:lineRule="auto"/>
      </w:pPr>
      <w:rPr>
        <w:b/>
        <w:bCs/>
      </w:rPr>
      <w:tblPr/>
      <w:tcPr>
        <w:tcBorders>
          <w:top w:val="double" w:sz="6" w:space="0" w:color="A02B93" w:themeColor="accent5"/>
          <w:left w:val="single" w:sz="8" w:space="0" w:color="A02B93" w:themeColor="accent5"/>
          <w:bottom w:val="single" w:sz="8" w:space="0" w:color="A02B93" w:themeColor="accent5"/>
          <w:right w:val="single" w:sz="8" w:space="0" w:color="A02B93" w:themeColor="accent5"/>
        </w:tcBorders>
      </w:tcPr>
    </w:tblStylePr>
    <w:tblStylePr w:type="firstCol">
      <w:rPr>
        <w:b/>
        <w:bCs/>
      </w:rPr>
    </w:tblStylePr>
    <w:tblStylePr w:type="lastCol">
      <w:rPr>
        <w:b/>
        <w:bCs/>
      </w:rPr>
    </w:tblStylePr>
    <w:tblStylePr w:type="band1Vert">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tblStylePr w:type="band1Horz">
      <w:tblPr/>
      <w:tcPr>
        <w:tcBorders>
          <w:top w:val="single" w:sz="8" w:space="0" w:color="A02B93" w:themeColor="accent5"/>
          <w:left w:val="single" w:sz="8" w:space="0" w:color="A02B93" w:themeColor="accent5"/>
          <w:bottom w:val="single" w:sz="8" w:space="0" w:color="A02B93" w:themeColor="accent5"/>
          <w:right w:val="single" w:sz="8" w:space="0" w:color="A02B93" w:themeColor="accent5"/>
        </w:tcBorders>
      </w:tcPr>
    </w:tblStylePr>
  </w:style>
  <w:style w:type="table" w:styleId="LightList-Accent6">
    <w:name w:val="Light List Accent 6"/>
    <w:basedOn w:val="TableNormal"/>
    <w:uiPriority w:val="61"/>
    <w:semiHidden/>
    <w:unhideWhenUsed/>
    <w:rsid w:val="00684BA3"/>
    <w:pPr>
      <w:spacing w:after="0" w:line="240" w:lineRule="auto"/>
    </w:pPr>
    <w:rPr>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tblBorders>
    </w:tblPr>
    <w:tblStylePr w:type="firstRow">
      <w:pPr>
        <w:spacing w:before="0" w:after="0" w:line="240" w:lineRule="auto"/>
      </w:pPr>
      <w:rPr>
        <w:b/>
        <w:bCs/>
        <w:color w:val="FFFFFF" w:themeColor="background1"/>
      </w:rPr>
      <w:tblPr/>
      <w:tcPr>
        <w:shd w:val="clear" w:color="auto" w:fill="4EA72E" w:themeFill="accent6"/>
      </w:tcPr>
    </w:tblStylePr>
    <w:tblStylePr w:type="lastRow">
      <w:pPr>
        <w:spacing w:before="0" w:after="0" w:line="240" w:lineRule="auto"/>
      </w:pPr>
      <w:rPr>
        <w:b/>
        <w:bCs/>
      </w:rPr>
      <w:tblPr/>
      <w:tcPr>
        <w:tcBorders>
          <w:top w:val="double" w:sz="6" w:space="0" w:color="4EA72E" w:themeColor="accent6"/>
          <w:left w:val="single" w:sz="8" w:space="0" w:color="4EA72E" w:themeColor="accent6"/>
          <w:bottom w:val="single" w:sz="8" w:space="0" w:color="4EA72E" w:themeColor="accent6"/>
          <w:right w:val="single" w:sz="8" w:space="0" w:color="4EA72E" w:themeColor="accent6"/>
        </w:tcBorders>
      </w:tcPr>
    </w:tblStylePr>
    <w:tblStylePr w:type="firstCol">
      <w:rPr>
        <w:b/>
        <w:bCs/>
      </w:rPr>
    </w:tblStylePr>
    <w:tblStylePr w:type="lastCol">
      <w:rPr>
        <w:b/>
        <w:bCs/>
      </w:rPr>
    </w:tblStylePr>
    <w:tblStylePr w:type="band1Vert">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tblStylePr w:type="band1Horz">
      <w:tblPr/>
      <w:tcPr>
        <w:tcBorders>
          <w:top w:val="single" w:sz="8" w:space="0" w:color="4EA72E" w:themeColor="accent6"/>
          <w:left w:val="single" w:sz="8" w:space="0" w:color="4EA72E" w:themeColor="accent6"/>
          <w:bottom w:val="single" w:sz="8" w:space="0" w:color="4EA72E" w:themeColor="accent6"/>
          <w:right w:val="single" w:sz="8" w:space="0" w:color="4EA72E" w:themeColor="accent6"/>
        </w:tcBorders>
      </w:tcPr>
    </w:tblStylePr>
  </w:style>
  <w:style w:type="table" w:styleId="LightShading">
    <w:name w:val="Light Shading"/>
    <w:basedOn w:val="TableNormal"/>
    <w:uiPriority w:val="60"/>
    <w:semiHidden/>
    <w:unhideWhenUsed/>
    <w:rsid w:val="00684BA3"/>
    <w:pPr>
      <w:spacing w:after="0" w:line="240" w:lineRule="auto"/>
    </w:pPr>
    <w:rPr>
      <w:color w:val="000000" w:themeColor="text1" w:themeShade="BF"/>
      <w:kern w:val="0"/>
      <w14:ligatures w14:val="none"/>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styleId="LightShading-Accent1">
    <w:name w:val="Light Shading Accent 1"/>
    <w:basedOn w:val="TableNormal"/>
    <w:uiPriority w:val="60"/>
    <w:semiHidden/>
    <w:unhideWhenUsed/>
    <w:rsid w:val="00684BA3"/>
    <w:pPr>
      <w:spacing w:after="0" w:line="240" w:lineRule="auto"/>
    </w:pPr>
    <w:rPr>
      <w:color w:val="0F4761" w:themeColor="accent1" w:themeShade="BF"/>
      <w:kern w:val="0"/>
      <w14:ligatures w14:val="none"/>
    </w:rPr>
    <w:tblPr>
      <w:tblStyleRowBandSize w:val="1"/>
      <w:tblStyleColBandSize w:val="1"/>
      <w:tblBorders>
        <w:top w:val="single" w:sz="8" w:space="0" w:color="156082" w:themeColor="accent1"/>
        <w:bottom w:val="single" w:sz="8" w:space="0" w:color="156082" w:themeColor="accent1"/>
      </w:tblBorders>
    </w:tblPr>
    <w:tblStylePr w:type="firstRow">
      <w:pPr>
        <w:spacing w:before="0" w:after="0" w:line="240" w:lineRule="auto"/>
      </w:pPr>
      <w:rPr>
        <w:b/>
        <w:bCs/>
      </w:rPr>
      <w:tblPr/>
      <w:tcPr>
        <w:tcBorders>
          <w:top w:val="single" w:sz="8" w:space="0" w:color="156082" w:themeColor="accent1"/>
          <w:left w:val="nil"/>
          <w:bottom w:val="single" w:sz="8" w:space="0" w:color="156082" w:themeColor="accent1"/>
          <w:right w:val="nil"/>
          <w:insideH w:val="nil"/>
          <w:insideV w:val="nil"/>
        </w:tcBorders>
      </w:tcPr>
    </w:tblStylePr>
    <w:tblStylePr w:type="lastRow">
      <w:pPr>
        <w:spacing w:before="0" w:after="0" w:line="240" w:lineRule="auto"/>
      </w:pPr>
      <w:rPr>
        <w:b/>
        <w:bCs/>
      </w:rPr>
      <w:tblPr/>
      <w:tcPr>
        <w:tcBorders>
          <w:top w:val="single" w:sz="8" w:space="0" w:color="156082" w:themeColor="accent1"/>
          <w:left w:val="nil"/>
          <w:bottom w:val="single" w:sz="8" w:space="0" w:color="156082"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2DEF2" w:themeFill="accent1" w:themeFillTint="3F"/>
      </w:tcPr>
    </w:tblStylePr>
    <w:tblStylePr w:type="band1Horz">
      <w:tblPr/>
      <w:tcPr>
        <w:tcBorders>
          <w:left w:val="nil"/>
          <w:right w:val="nil"/>
          <w:insideH w:val="nil"/>
          <w:insideV w:val="nil"/>
        </w:tcBorders>
        <w:shd w:val="clear" w:color="auto" w:fill="B2DEF2" w:themeFill="accent1" w:themeFillTint="3F"/>
      </w:tcPr>
    </w:tblStylePr>
  </w:style>
  <w:style w:type="table" w:styleId="LightShading-Accent2">
    <w:name w:val="Light Shading Accent 2"/>
    <w:basedOn w:val="TableNormal"/>
    <w:uiPriority w:val="60"/>
    <w:semiHidden/>
    <w:unhideWhenUsed/>
    <w:rsid w:val="00684BA3"/>
    <w:pPr>
      <w:spacing w:after="0" w:line="240" w:lineRule="auto"/>
    </w:pPr>
    <w:rPr>
      <w:color w:val="BF4E14" w:themeColor="accent2" w:themeShade="BF"/>
      <w:kern w:val="0"/>
      <w14:ligatures w14:val="none"/>
    </w:rPr>
    <w:tblPr>
      <w:tblStyleRowBandSize w:val="1"/>
      <w:tblStyleColBandSize w:val="1"/>
      <w:tblBorders>
        <w:top w:val="single" w:sz="8" w:space="0" w:color="E97132" w:themeColor="accent2"/>
        <w:bottom w:val="single" w:sz="8" w:space="0" w:color="E97132" w:themeColor="accent2"/>
      </w:tblBorders>
    </w:tblPr>
    <w:tblStylePr w:type="fir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lastRow">
      <w:pPr>
        <w:spacing w:before="0" w:after="0" w:line="240" w:lineRule="auto"/>
      </w:pPr>
      <w:rPr>
        <w:b/>
        <w:bCs/>
      </w:rPr>
      <w:tblPr/>
      <w:tcPr>
        <w:tcBorders>
          <w:top w:val="single" w:sz="8" w:space="0" w:color="E97132" w:themeColor="accent2"/>
          <w:left w:val="nil"/>
          <w:bottom w:val="single" w:sz="8" w:space="0" w:color="E97132"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left w:val="nil"/>
          <w:right w:val="nil"/>
          <w:insideH w:val="nil"/>
          <w:insideV w:val="nil"/>
        </w:tcBorders>
        <w:shd w:val="clear" w:color="auto" w:fill="F9DBCC" w:themeFill="accent2" w:themeFillTint="3F"/>
      </w:tcPr>
    </w:tblStylePr>
  </w:style>
  <w:style w:type="table" w:styleId="LightShading-Accent3">
    <w:name w:val="Light Shading Accent 3"/>
    <w:basedOn w:val="TableNormal"/>
    <w:uiPriority w:val="60"/>
    <w:semiHidden/>
    <w:unhideWhenUsed/>
    <w:rsid w:val="00684BA3"/>
    <w:pPr>
      <w:spacing w:after="0" w:line="240" w:lineRule="auto"/>
    </w:pPr>
    <w:rPr>
      <w:color w:val="124F1A" w:themeColor="accent3" w:themeShade="BF"/>
      <w:kern w:val="0"/>
      <w14:ligatures w14:val="none"/>
    </w:rPr>
    <w:tblPr>
      <w:tblStyleRowBandSize w:val="1"/>
      <w:tblStyleColBandSize w:val="1"/>
      <w:tblBorders>
        <w:top w:val="single" w:sz="8" w:space="0" w:color="196B24" w:themeColor="accent3"/>
        <w:bottom w:val="single" w:sz="8" w:space="0" w:color="196B24" w:themeColor="accent3"/>
      </w:tblBorders>
    </w:tblPr>
    <w:tblStylePr w:type="firstRow">
      <w:pPr>
        <w:spacing w:before="0" w:after="0" w:line="240" w:lineRule="auto"/>
      </w:pPr>
      <w:rPr>
        <w:b/>
        <w:bCs/>
      </w:rPr>
      <w:tblPr/>
      <w:tcPr>
        <w:tcBorders>
          <w:top w:val="single" w:sz="8" w:space="0" w:color="196B24" w:themeColor="accent3"/>
          <w:left w:val="nil"/>
          <w:bottom w:val="single" w:sz="8" w:space="0" w:color="196B24" w:themeColor="accent3"/>
          <w:right w:val="nil"/>
          <w:insideH w:val="nil"/>
          <w:insideV w:val="nil"/>
        </w:tcBorders>
      </w:tcPr>
    </w:tblStylePr>
    <w:tblStylePr w:type="lastRow">
      <w:pPr>
        <w:spacing w:before="0" w:after="0" w:line="240" w:lineRule="auto"/>
      </w:pPr>
      <w:rPr>
        <w:b/>
        <w:bCs/>
      </w:rPr>
      <w:tblPr/>
      <w:tcPr>
        <w:tcBorders>
          <w:top w:val="single" w:sz="8" w:space="0" w:color="196B24" w:themeColor="accent3"/>
          <w:left w:val="nil"/>
          <w:bottom w:val="single" w:sz="8" w:space="0" w:color="196B24"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3EDBA" w:themeFill="accent3" w:themeFillTint="3F"/>
      </w:tcPr>
    </w:tblStylePr>
    <w:tblStylePr w:type="band1Horz">
      <w:tblPr/>
      <w:tcPr>
        <w:tcBorders>
          <w:left w:val="nil"/>
          <w:right w:val="nil"/>
          <w:insideH w:val="nil"/>
          <w:insideV w:val="nil"/>
        </w:tcBorders>
        <w:shd w:val="clear" w:color="auto" w:fill="B3EDBA" w:themeFill="accent3" w:themeFillTint="3F"/>
      </w:tcPr>
    </w:tblStylePr>
  </w:style>
  <w:style w:type="table" w:styleId="LightShading-Accent4">
    <w:name w:val="Light Shading Accent 4"/>
    <w:basedOn w:val="TableNormal"/>
    <w:uiPriority w:val="60"/>
    <w:semiHidden/>
    <w:unhideWhenUsed/>
    <w:rsid w:val="00684BA3"/>
    <w:pPr>
      <w:spacing w:after="0" w:line="240" w:lineRule="auto"/>
    </w:pPr>
    <w:rPr>
      <w:color w:val="0B769F" w:themeColor="accent4" w:themeShade="BF"/>
      <w:kern w:val="0"/>
      <w14:ligatures w14:val="none"/>
    </w:rPr>
    <w:tblPr>
      <w:tblStyleRowBandSize w:val="1"/>
      <w:tblStyleColBandSize w:val="1"/>
      <w:tblBorders>
        <w:top w:val="single" w:sz="8" w:space="0" w:color="0F9ED5" w:themeColor="accent4"/>
        <w:bottom w:val="single" w:sz="8" w:space="0" w:color="0F9ED5" w:themeColor="accent4"/>
      </w:tblBorders>
    </w:tblPr>
    <w:tblStylePr w:type="firstRow">
      <w:pPr>
        <w:spacing w:before="0" w:after="0" w:line="240" w:lineRule="auto"/>
      </w:pPr>
      <w:rPr>
        <w:b/>
        <w:bCs/>
      </w:rPr>
      <w:tblPr/>
      <w:tcPr>
        <w:tcBorders>
          <w:top w:val="single" w:sz="8" w:space="0" w:color="0F9ED5" w:themeColor="accent4"/>
          <w:left w:val="nil"/>
          <w:bottom w:val="single" w:sz="8" w:space="0" w:color="0F9ED5" w:themeColor="accent4"/>
          <w:right w:val="nil"/>
          <w:insideH w:val="nil"/>
          <w:insideV w:val="nil"/>
        </w:tcBorders>
      </w:tcPr>
    </w:tblStylePr>
    <w:tblStylePr w:type="lastRow">
      <w:pPr>
        <w:spacing w:before="0" w:after="0" w:line="240" w:lineRule="auto"/>
      </w:pPr>
      <w:rPr>
        <w:b/>
        <w:bCs/>
      </w:rPr>
      <w:tblPr/>
      <w:tcPr>
        <w:tcBorders>
          <w:top w:val="single" w:sz="8" w:space="0" w:color="0F9ED5" w:themeColor="accent4"/>
          <w:left w:val="nil"/>
          <w:bottom w:val="single" w:sz="8" w:space="0" w:color="0F9ED5"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BDE9FA" w:themeFill="accent4" w:themeFillTint="3F"/>
      </w:tcPr>
    </w:tblStylePr>
    <w:tblStylePr w:type="band1Horz">
      <w:tblPr/>
      <w:tcPr>
        <w:tcBorders>
          <w:left w:val="nil"/>
          <w:right w:val="nil"/>
          <w:insideH w:val="nil"/>
          <w:insideV w:val="nil"/>
        </w:tcBorders>
        <w:shd w:val="clear" w:color="auto" w:fill="BDE9FA" w:themeFill="accent4" w:themeFillTint="3F"/>
      </w:tcPr>
    </w:tblStylePr>
  </w:style>
  <w:style w:type="table" w:styleId="LightShading-Accent5">
    <w:name w:val="Light Shading Accent 5"/>
    <w:basedOn w:val="TableNormal"/>
    <w:uiPriority w:val="60"/>
    <w:semiHidden/>
    <w:unhideWhenUsed/>
    <w:rsid w:val="00684BA3"/>
    <w:pPr>
      <w:spacing w:after="0" w:line="240" w:lineRule="auto"/>
    </w:pPr>
    <w:rPr>
      <w:color w:val="77206D" w:themeColor="accent5" w:themeShade="BF"/>
      <w:kern w:val="0"/>
      <w14:ligatures w14:val="none"/>
    </w:rPr>
    <w:tblPr>
      <w:tblStyleRowBandSize w:val="1"/>
      <w:tblStyleColBandSize w:val="1"/>
      <w:tblBorders>
        <w:top w:val="single" w:sz="8" w:space="0" w:color="A02B93" w:themeColor="accent5"/>
        <w:bottom w:val="single" w:sz="8" w:space="0" w:color="A02B93" w:themeColor="accent5"/>
      </w:tblBorders>
    </w:tblPr>
    <w:tblStylePr w:type="firstRow">
      <w:pPr>
        <w:spacing w:before="0" w:after="0" w:line="240" w:lineRule="auto"/>
      </w:pPr>
      <w:rPr>
        <w:b/>
        <w:bCs/>
      </w:rPr>
      <w:tblPr/>
      <w:tcPr>
        <w:tcBorders>
          <w:top w:val="single" w:sz="8" w:space="0" w:color="A02B93" w:themeColor="accent5"/>
          <w:left w:val="nil"/>
          <w:bottom w:val="single" w:sz="8" w:space="0" w:color="A02B93" w:themeColor="accent5"/>
          <w:right w:val="nil"/>
          <w:insideH w:val="nil"/>
          <w:insideV w:val="nil"/>
        </w:tcBorders>
      </w:tcPr>
    </w:tblStylePr>
    <w:tblStylePr w:type="lastRow">
      <w:pPr>
        <w:spacing w:before="0" w:after="0" w:line="240" w:lineRule="auto"/>
      </w:pPr>
      <w:rPr>
        <w:b/>
        <w:bCs/>
      </w:rPr>
      <w:tblPr/>
      <w:tcPr>
        <w:tcBorders>
          <w:top w:val="single" w:sz="8" w:space="0" w:color="A02B93" w:themeColor="accent5"/>
          <w:left w:val="nil"/>
          <w:bottom w:val="single" w:sz="8" w:space="0" w:color="A02B93"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C3E9" w:themeFill="accent5" w:themeFillTint="3F"/>
      </w:tcPr>
    </w:tblStylePr>
    <w:tblStylePr w:type="band1Horz">
      <w:tblPr/>
      <w:tcPr>
        <w:tcBorders>
          <w:left w:val="nil"/>
          <w:right w:val="nil"/>
          <w:insideH w:val="nil"/>
          <w:insideV w:val="nil"/>
        </w:tcBorders>
        <w:shd w:val="clear" w:color="auto" w:fill="EFC3E9" w:themeFill="accent5" w:themeFillTint="3F"/>
      </w:tcPr>
    </w:tblStylePr>
  </w:style>
  <w:style w:type="table" w:styleId="LightShading-Accent6">
    <w:name w:val="Light Shading Accent 6"/>
    <w:basedOn w:val="TableNormal"/>
    <w:uiPriority w:val="60"/>
    <w:semiHidden/>
    <w:unhideWhenUsed/>
    <w:rsid w:val="00684BA3"/>
    <w:pPr>
      <w:spacing w:after="0" w:line="240" w:lineRule="auto"/>
    </w:pPr>
    <w:rPr>
      <w:color w:val="3A7C22" w:themeColor="accent6" w:themeShade="BF"/>
      <w:kern w:val="0"/>
      <w14:ligatures w14:val="none"/>
    </w:rPr>
    <w:tblPr>
      <w:tblStyleRowBandSize w:val="1"/>
      <w:tblStyleColBandSize w:val="1"/>
      <w:tblBorders>
        <w:top w:val="single" w:sz="8" w:space="0" w:color="4EA72E" w:themeColor="accent6"/>
        <w:bottom w:val="single" w:sz="8" w:space="0" w:color="4EA72E" w:themeColor="accent6"/>
      </w:tblBorders>
    </w:tblPr>
    <w:tblStylePr w:type="firstRow">
      <w:pPr>
        <w:spacing w:before="0" w:after="0" w:line="240" w:lineRule="auto"/>
      </w:pPr>
      <w:rPr>
        <w:b/>
        <w:bCs/>
      </w:rPr>
      <w:tblPr/>
      <w:tcPr>
        <w:tcBorders>
          <w:top w:val="single" w:sz="8" w:space="0" w:color="4EA72E" w:themeColor="accent6"/>
          <w:left w:val="nil"/>
          <w:bottom w:val="single" w:sz="8" w:space="0" w:color="4EA72E" w:themeColor="accent6"/>
          <w:right w:val="nil"/>
          <w:insideH w:val="nil"/>
          <w:insideV w:val="nil"/>
        </w:tcBorders>
      </w:tcPr>
    </w:tblStylePr>
    <w:tblStylePr w:type="lastRow">
      <w:pPr>
        <w:spacing w:before="0" w:after="0" w:line="240" w:lineRule="auto"/>
      </w:pPr>
      <w:rPr>
        <w:b/>
        <w:bCs/>
      </w:rPr>
      <w:tblPr/>
      <w:tcPr>
        <w:tcBorders>
          <w:top w:val="single" w:sz="8" w:space="0" w:color="4EA72E" w:themeColor="accent6"/>
          <w:left w:val="nil"/>
          <w:bottom w:val="single" w:sz="8" w:space="0" w:color="4EA72E"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0EFC5" w:themeFill="accent6" w:themeFillTint="3F"/>
      </w:tcPr>
    </w:tblStylePr>
    <w:tblStylePr w:type="band1Horz">
      <w:tblPr/>
      <w:tcPr>
        <w:tcBorders>
          <w:left w:val="nil"/>
          <w:right w:val="nil"/>
          <w:insideH w:val="nil"/>
          <w:insideV w:val="nil"/>
        </w:tcBorders>
        <w:shd w:val="clear" w:color="auto" w:fill="D0EFC5" w:themeFill="accent6" w:themeFillTint="3F"/>
      </w:tcPr>
    </w:tblStylePr>
  </w:style>
  <w:style w:type="character" w:styleId="LineNumber">
    <w:name w:val="line number"/>
    <w:basedOn w:val="DefaultParagraphFont"/>
    <w:uiPriority w:val="99"/>
    <w:semiHidden/>
    <w:unhideWhenUsed/>
    <w:rsid w:val="00684BA3"/>
    <w:rPr>
      <w:lang w:val="en-US" w:bidi="ar-DZ"/>
    </w:rPr>
  </w:style>
  <w:style w:type="paragraph" w:styleId="List">
    <w:name w:val="List"/>
    <w:basedOn w:val="Normal"/>
    <w:uiPriority w:val="99"/>
    <w:semiHidden/>
    <w:unhideWhenUsed/>
    <w:rsid w:val="00684BA3"/>
    <w:pPr>
      <w:ind w:left="283" w:hanging="283"/>
      <w:contextualSpacing/>
    </w:pPr>
  </w:style>
  <w:style w:type="paragraph" w:styleId="List2">
    <w:name w:val="List 2"/>
    <w:basedOn w:val="Normal"/>
    <w:uiPriority w:val="99"/>
    <w:semiHidden/>
    <w:unhideWhenUsed/>
    <w:rsid w:val="00684BA3"/>
    <w:pPr>
      <w:ind w:left="566" w:hanging="283"/>
      <w:contextualSpacing/>
    </w:pPr>
  </w:style>
  <w:style w:type="paragraph" w:styleId="List3">
    <w:name w:val="List 3"/>
    <w:basedOn w:val="Normal"/>
    <w:uiPriority w:val="99"/>
    <w:semiHidden/>
    <w:unhideWhenUsed/>
    <w:rsid w:val="00684BA3"/>
    <w:pPr>
      <w:ind w:left="849" w:hanging="283"/>
      <w:contextualSpacing/>
    </w:pPr>
  </w:style>
  <w:style w:type="paragraph" w:styleId="List4">
    <w:name w:val="List 4"/>
    <w:basedOn w:val="Normal"/>
    <w:uiPriority w:val="99"/>
    <w:semiHidden/>
    <w:unhideWhenUsed/>
    <w:rsid w:val="00684BA3"/>
    <w:pPr>
      <w:ind w:left="1132" w:hanging="283"/>
      <w:contextualSpacing/>
    </w:pPr>
  </w:style>
  <w:style w:type="paragraph" w:styleId="List5">
    <w:name w:val="List 5"/>
    <w:basedOn w:val="Normal"/>
    <w:uiPriority w:val="99"/>
    <w:semiHidden/>
    <w:unhideWhenUsed/>
    <w:rsid w:val="00684BA3"/>
    <w:pPr>
      <w:ind w:left="1415" w:hanging="283"/>
      <w:contextualSpacing/>
    </w:pPr>
  </w:style>
  <w:style w:type="paragraph" w:styleId="ListBullet">
    <w:name w:val="List Bullet"/>
    <w:basedOn w:val="Normal"/>
    <w:uiPriority w:val="99"/>
    <w:unhideWhenUsed/>
    <w:rsid w:val="00684BA3"/>
    <w:pPr>
      <w:numPr>
        <w:numId w:val="11"/>
      </w:numPr>
      <w:contextualSpacing/>
    </w:pPr>
  </w:style>
  <w:style w:type="paragraph" w:styleId="ListBullet2">
    <w:name w:val="List Bullet 2"/>
    <w:basedOn w:val="Normal"/>
    <w:uiPriority w:val="99"/>
    <w:semiHidden/>
    <w:unhideWhenUsed/>
    <w:rsid w:val="00684BA3"/>
    <w:pPr>
      <w:numPr>
        <w:numId w:val="12"/>
      </w:numPr>
      <w:contextualSpacing/>
    </w:pPr>
  </w:style>
  <w:style w:type="paragraph" w:styleId="ListBullet3">
    <w:name w:val="List Bullet 3"/>
    <w:basedOn w:val="Normal"/>
    <w:uiPriority w:val="99"/>
    <w:semiHidden/>
    <w:unhideWhenUsed/>
    <w:rsid w:val="00684BA3"/>
    <w:pPr>
      <w:numPr>
        <w:numId w:val="13"/>
      </w:numPr>
      <w:contextualSpacing/>
    </w:pPr>
  </w:style>
  <w:style w:type="paragraph" w:styleId="ListBullet4">
    <w:name w:val="List Bullet 4"/>
    <w:basedOn w:val="Normal"/>
    <w:uiPriority w:val="99"/>
    <w:semiHidden/>
    <w:unhideWhenUsed/>
    <w:rsid w:val="00684BA3"/>
    <w:pPr>
      <w:numPr>
        <w:numId w:val="14"/>
      </w:numPr>
      <w:contextualSpacing/>
    </w:pPr>
  </w:style>
  <w:style w:type="paragraph" w:styleId="ListBullet5">
    <w:name w:val="List Bullet 5"/>
    <w:basedOn w:val="Normal"/>
    <w:uiPriority w:val="99"/>
    <w:semiHidden/>
    <w:unhideWhenUsed/>
    <w:rsid w:val="00684BA3"/>
    <w:pPr>
      <w:numPr>
        <w:numId w:val="15"/>
      </w:numPr>
      <w:contextualSpacing/>
    </w:pPr>
  </w:style>
  <w:style w:type="paragraph" w:styleId="ListContinue">
    <w:name w:val="List Continue"/>
    <w:basedOn w:val="Normal"/>
    <w:uiPriority w:val="99"/>
    <w:semiHidden/>
    <w:unhideWhenUsed/>
    <w:rsid w:val="00684BA3"/>
    <w:pPr>
      <w:spacing w:after="120"/>
      <w:ind w:left="283"/>
      <w:contextualSpacing/>
    </w:pPr>
  </w:style>
  <w:style w:type="paragraph" w:styleId="ListContinue2">
    <w:name w:val="List Continue 2"/>
    <w:basedOn w:val="Normal"/>
    <w:uiPriority w:val="99"/>
    <w:semiHidden/>
    <w:unhideWhenUsed/>
    <w:rsid w:val="00684BA3"/>
    <w:pPr>
      <w:spacing w:after="120"/>
      <w:ind w:left="566"/>
      <w:contextualSpacing/>
    </w:pPr>
  </w:style>
  <w:style w:type="paragraph" w:styleId="ListContinue3">
    <w:name w:val="List Continue 3"/>
    <w:basedOn w:val="Normal"/>
    <w:uiPriority w:val="99"/>
    <w:semiHidden/>
    <w:unhideWhenUsed/>
    <w:rsid w:val="00684BA3"/>
    <w:pPr>
      <w:spacing w:after="120"/>
      <w:ind w:left="849"/>
      <w:contextualSpacing/>
    </w:pPr>
  </w:style>
  <w:style w:type="paragraph" w:styleId="ListContinue4">
    <w:name w:val="List Continue 4"/>
    <w:basedOn w:val="Normal"/>
    <w:uiPriority w:val="99"/>
    <w:semiHidden/>
    <w:unhideWhenUsed/>
    <w:rsid w:val="00684BA3"/>
    <w:pPr>
      <w:spacing w:after="120"/>
      <w:ind w:left="1132"/>
      <w:contextualSpacing/>
    </w:pPr>
  </w:style>
  <w:style w:type="paragraph" w:styleId="ListContinue5">
    <w:name w:val="List Continue 5"/>
    <w:basedOn w:val="Normal"/>
    <w:uiPriority w:val="99"/>
    <w:semiHidden/>
    <w:unhideWhenUsed/>
    <w:rsid w:val="00684BA3"/>
    <w:pPr>
      <w:spacing w:after="120"/>
      <w:ind w:left="1415"/>
      <w:contextualSpacing/>
    </w:pPr>
  </w:style>
  <w:style w:type="paragraph" w:styleId="ListNumber">
    <w:name w:val="List Number"/>
    <w:basedOn w:val="Normal"/>
    <w:uiPriority w:val="99"/>
    <w:semiHidden/>
    <w:unhideWhenUsed/>
    <w:rsid w:val="00684BA3"/>
    <w:pPr>
      <w:numPr>
        <w:numId w:val="16"/>
      </w:numPr>
      <w:contextualSpacing/>
    </w:pPr>
  </w:style>
  <w:style w:type="paragraph" w:styleId="ListNumber2">
    <w:name w:val="List Number 2"/>
    <w:basedOn w:val="Normal"/>
    <w:uiPriority w:val="99"/>
    <w:semiHidden/>
    <w:unhideWhenUsed/>
    <w:rsid w:val="00684BA3"/>
    <w:pPr>
      <w:numPr>
        <w:numId w:val="17"/>
      </w:numPr>
      <w:contextualSpacing/>
    </w:pPr>
  </w:style>
  <w:style w:type="paragraph" w:styleId="ListNumber3">
    <w:name w:val="List Number 3"/>
    <w:basedOn w:val="Normal"/>
    <w:uiPriority w:val="99"/>
    <w:semiHidden/>
    <w:unhideWhenUsed/>
    <w:rsid w:val="00684BA3"/>
    <w:pPr>
      <w:numPr>
        <w:numId w:val="18"/>
      </w:numPr>
      <w:contextualSpacing/>
    </w:pPr>
  </w:style>
  <w:style w:type="paragraph" w:styleId="ListNumber4">
    <w:name w:val="List Number 4"/>
    <w:basedOn w:val="Normal"/>
    <w:uiPriority w:val="99"/>
    <w:semiHidden/>
    <w:unhideWhenUsed/>
    <w:rsid w:val="00684BA3"/>
    <w:pPr>
      <w:numPr>
        <w:numId w:val="19"/>
      </w:numPr>
      <w:contextualSpacing/>
    </w:pPr>
  </w:style>
  <w:style w:type="paragraph" w:styleId="ListNumber5">
    <w:name w:val="List Number 5"/>
    <w:basedOn w:val="Normal"/>
    <w:uiPriority w:val="99"/>
    <w:semiHidden/>
    <w:unhideWhenUsed/>
    <w:rsid w:val="00684BA3"/>
    <w:pPr>
      <w:numPr>
        <w:numId w:val="20"/>
      </w:numPr>
      <w:contextualSpacing/>
    </w:pPr>
  </w:style>
  <w:style w:type="table" w:styleId="ListTable1Light">
    <w:name w:val="List Table 1 Light"/>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666666" w:themeColor="text1" w:themeTint="99"/>
        </w:tcBorders>
      </w:tcPr>
    </w:tblStylePr>
    <w:tblStylePr w:type="lastRow">
      <w:rPr>
        <w:b/>
        <w:bCs/>
      </w:rPr>
      <w:tblPr/>
      <w:tcPr>
        <w:tcBorders>
          <w:top w:val="sing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1Light-Accent1">
    <w:name w:val="List Table 1 Light Accent 1"/>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45B0E1" w:themeColor="accent1" w:themeTint="99"/>
        </w:tcBorders>
      </w:tcPr>
    </w:tblStylePr>
    <w:tblStylePr w:type="lastRow">
      <w:rPr>
        <w:b/>
        <w:bCs/>
      </w:rPr>
      <w:tblPr/>
      <w:tcPr>
        <w:tcBorders>
          <w:top w:val="sing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1Light-Accent2">
    <w:name w:val="List Table 1 Light Accent 2"/>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F1A983" w:themeColor="accent2" w:themeTint="99"/>
        </w:tcBorders>
      </w:tcPr>
    </w:tblStylePr>
    <w:tblStylePr w:type="lastRow">
      <w:rPr>
        <w:b/>
        <w:bCs/>
      </w:rPr>
      <w:tblPr/>
      <w:tcPr>
        <w:tcBorders>
          <w:top w:val="single" w:sz="4" w:space="0" w:color="F1A983" w:themeColor="accent2" w:themeTint="99"/>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1Light-Accent3">
    <w:name w:val="List Table 1 Light Accent 3"/>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47D459" w:themeColor="accent3" w:themeTint="99"/>
        </w:tcBorders>
      </w:tcPr>
    </w:tblStylePr>
    <w:tblStylePr w:type="lastRow">
      <w:rPr>
        <w:b/>
        <w:bCs/>
      </w:rPr>
      <w:tblPr/>
      <w:tcPr>
        <w:tcBorders>
          <w:top w:val="single" w:sz="4" w:space="0" w:color="47D459" w:themeColor="accent3" w:themeTint="99"/>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1Light-Accent4">
    <w:name w:val="List Table 1 Light Accent 4"/>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60CAF3" w:themeColor="accent4" w:themeTint="99"/>
        </w:tcBorders>
      </w:tcPr>
    </w:tblStylePr>
    <w:tblStylePr w:type="lastRow">
      <w:rPr>
        <w:b/>
        <w:bCs/>
      </w:rPr>
      <w:tblPr/>
      <w:tcPr>
        <w:tcBorders>
          <w:top w:val="sing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1Light-Accent5">
    <w:name w:val="List Table 1 Light Accent 5"/>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D86DCB" w:themeColor="accent5" w:themeTint="99"/>
        </w:tcBorders>
      </w:tcPr>
    </w:tblStylePr>
    <w:tblStylePr w:type="lastRow">
      <w:rPr>
        <w:b/>
        <w:bCs/>
      </w:rPr>
      <w:tblPr/>
      <w:tcPr>
        <w:tcBorders>
          <w:top w:val="single" w:sz="4" w:space="0" w:color="D86DCB" w:themeColor="accent5" w:themeTint="99"/>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1Light-Accent6">
    <w:name w:val="List Table 1 Light Accent 6"/>
    <w:basedOn w:val="TableNormal"/>
    <w:uiPriority w:val="46"/>
    <w:rsid w:val="00684BA3"/>
    <w:pPr>
      <w:spacing w:after="0" w:line="240" w:lineRule="auto"/>
    </w:pPr>
    <w:rPr>
      <w:kern w:val="0"/>
      <w14:ligatures w14:val="none"/>
    </w:rPr>
    <w:tblPr>
      <w:tblStyleRowBandSize w:val="1"/>
      <w:tblStyleColBandSize w:val="1"/>
    </w:tblPr>
    <w:tblStylePr w:type="firstRow">
      <w:rPr>
        <w:b/>
        <w:bCs/>
      </w:rPr>
      <w:tblPr/>
      <w:tcPr>
        <w:tcBorders>
          <w:bottom w:val="single" w:sz="4" w:space="0" w:color="8DD873" w:themeColor="accent6" w:themeTint="99"/>
        </w:tcBorders>
      </w:tcPr>
    </w:tblStylePr>
    <w:tblStylePr w:type="lastRow">
      <w:rPr>
        <w:b/>
        <w:bCs/>
      </w:rPr>
      <w:tblPr/>
      <w:tcPr>
        <w:tcBorders>
          <w:top w:val="sing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2">
    <w:name w:val="List Table 2"/>
    <w:basedOn w:val="TableNormal"/>
    <w:uiPriority w:val="47"/>
    <w:rsid w:val="00684BA3"/>
    <w:pPr>
      <w:spacing w:after="0" w:line="240" w:lineRule="auto"/>
    </w:pPr>
    <w:rPr>
      <w:kern w:val="0"/>
      <w14:ligatures w14:val="none"/>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2-Accent1">
    <w:name w:val="List Table 2 Accent 1"/>
    <w:basedOn w:val="TableNormal"/>
    <w:uiPriority w:val="47"/>
    <w:rsid w:val="00684BA3"/>
    <w:pPr>
      <w:spacing w:after="0" w:line="240" w:lineRule="auto"/>
    </w:pPr>
    <w:rPr>
      <w:kern w:val="0"/>
      <w14:ligatures w14:val="none"/>
    </w:rPr>
    <w:tblPr>
      <w:tblStyleRowBandSize w:val="1"/>
      <w:tblStyleColBandSize w:val="1"/>
      <w:tblBorders>
        <w:top w:val="single" w:sz="4" w:space="0" w:color="45B0E1" w:themeColor="accent1" w:themeTint="99"/>
        <w:bottom w:val="single" w:sz="4" w:space="0" w:color="45B0E1" w:themeColor="accent1" w:themeTint="99"/>
        <w:insideH w:val="single" w:sz="4" w:space="0" w:color="45B0E1" w:themeColor="accen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2-Accent2">
    <w:name w:val="List Table 2 Accent 2"/>
    <w:basedOn w:val="TableNormal"/>
    <w:uiPriority w:val="47"/>
    <w:rsid w:val="00684BA3"/>
    <w:pPr>
      <w:spacing w:after="0" w:line="240" w:lineRule="auto"/>
    </w:pPr>
    <w:rPr>
      <w:kern w:val="0"/>
      <w14:ligatures w14:val="none"/>
    </w:rPr>
    <w:tblPr>
      <w:tblStyleRowBandSize w:val="1"/>
      <w:tblStyleColBandSize w:val="1"/>
      <w:tblBorders>
        <w:top w:val="single" w:sz="4" w:space="0" w:color="F1A983" w:themeColor="accent2" w:themeTint="99"/>
        <w:bottom w:val="single" w:sz="4" w:space="0" w:color="F1A983" w:themeColor="accent2" w:themeTint="99"/>
        <w:insideH w:val="single" w:sz="4" w:space="0" w:color="F1A983" w:themeColor="accent2"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2-Accent3">
    <w:name w:val="List Table 2 Accent 3"/>
    <w:basedOn w:val="TableNormal"/>
    <w:uiPriority w:val="47"/>
    <w:rsid w:val="00684BA3"/>
    <w:pPr>
      <w:spacing w:after="0" w:line="240" w:lineRule="auto"/>
    </w:pPr>
    <w:rPr>
      <w:kern w:val="0"/>
      <w14:ligatures w14:val="none"/>
    </w:rPr>
    <w:tblPr>
      <w:tblStyleRowBandSize w:val="1"/>
      <w:tblStyleColBandSize w:val="1"/>
      <w:tblBorders>
        <w:top w:val="single" w:sz="4" w:space="0" w:color="47D459" w:themeColor="accent3" w:themeTint="99"/>
        <w:bottom w:val="single" w:sz="4" w:space="0" w:color="47D459" w:themeColor="accent3" w:themeTint="99"/>
        <w:insideH w:val="single" w:sz="4" w:space="0" w:color="47D459" w:themeColor="accent3"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2-Accent4">
    <w:name w:val="List Table 2 Accent 4"/>
    <w:basedOn w:val="TableNormal"/>
    <w:uiPriority w:val="47"/>
    <w:rsid w:val="00684BA3"/>
    <w:pPr>
      <w:spacing w:after="0" w:line="240" w:lineRule="auto"/>
    </w:pPr>
    <w:rPr>
      <w:kern w:val="0"/>
      <w14:ligatures w14:val="none"/>
    </w:rPr>
    <w:tblPr>
      <w:tblStyleRowBandSize w:val="1"/>
      <w:tblStyleColBandSize w:val="1"/>
      <w:tblBorders>
        <w:top w:val="single" w:sz="4" w:space="0" w:color="60CAF3" w:themeColor="accent4" w:themeTint="99"/>
        <w:bottom w:val="single" w:sz="4" w:space="0" w:color="60CAF3" w:themeColor="accent4" w:themeTint="99"/>
        <w:insideH w:val="single" w:sz="4" w:space="0" w:color="60CAF3" w:themeColor="accent4"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2-Accent5">
    <w:name w:val="List Table 2 Accent 5"/>
    <w:basedOn w:val="TableNormal"/>
    <w:uiPriority w:val="47"/>
    <w:rsid w:val="00684BA3"/>
    <w:pPr>
      <w:spacing w:after="0" w:line="240" w:lineRule="auto"/>
    </w:pPr>
    <w:rPr>
      <w:kern w:val="0"/>
      <w14:ligatures w14:val="none"/>
    </w:rPr>
    <w:tblPr>
      <w:tblStyleRowBandSize w:val="1"/>
      <w:tblStyleColBandSize w:val="1"/>
      <w:tblBorders>
        <w:top w:val="single" w:sz="4" w:space="0" w:color="D86DCB" w:themeColor="accent5" w:themeTint="99"/>
        <w:bottom w:val="single" w:sz="4" w:space="0" w:color="D86DCB" w:themeColor="accent5" w:themeTint="99"/>
        <w:insideH w:val="single" w:sz="4" w:space="0" w:color="D86DCB" w:themeColor="accent5"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2-Accent6">
    <w:name w:val="List Table 2 Accent 6"/>
    <w:basedOn w:val="TableNormal"/>
    <w:uiPriority w:val="47"/>
    <w:rsid w:val="00684BA3"/>
    <w:pPr>
      <w:spacing w:after="0" w:line="240" w:lineRule="auto"/>
    </w:pPr>
    <w:rPr>
      <w:kern w:val="0"/>
      <w14:ligatures w14:val="none"/>
    </w:rPr>
    <w:tblPr>
      <w:tblStyleRowBandSize w:val="1"/>
      <w:tblStyleColBandSize w:val="1"/>
      <w:tblBorders>
        <w:top w:val="single" w:sz="4" w:space="0" w:color="8DD873" w:themeColor="accent6" w:themeTint="99"/>
        <w:bottom w:val="single" w:sz="4" w:space="0" w:color="8DD873" w:themeColor="accent6" w:themeTint="99"/>
        <w:insideH w:val="single" w:sz="4" w:space="0" w:color="8DD873" w:themeColor="accent6"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3">
    <w:name w:val="List Table 3"/>
    <w:basedOn w:val="TableNormal"/>
    <w:uiPriority w:val="48"/>
    <w:rsid w:val="00684BA3"/>
    <w:pPr>
      <w:spacing w:after="0" w:line="240" w:lineRule="auto"/>
    </w:pPr>
    <w:rPr>
      <w:kern w:val="0"/>
      <w14:ligatures w14:val="none"/>
    </w:rPr>
    <w:tblPr>
      <w:tblStyleRowBandSize w:val="1"/>
      <w:tblStyleColBandSize w:val="1"/>
      <w:tblBorders>
        <w:top w:val="single" w:sz="4" w:space="0" w:color="000000" w:themeColor="text1"/>
        <w:left w:val="single" w:sz="4" w:space="0" w:color="000000" w:themeColor="text1"/>
        <w:bottom w:val="single" w:sz="4" w:space="0" w:color="000000" w:themeColor="text1"/>
        <w:right w:val="single" w:sz="4" w:space="0" w:color="000000" w:themeColor="text1"/>
      </w:tblBorders>
    </w:tblPr>
    <w:tblStylePr w:type="firstRow">
      <w:rPr>
        <w:b/>
        <w:bCs/>
        <w:color w:val="FFFFFF" w:themeColor="background1"/>
      </w:rPr>
      <w:tblPr/>
      <w:tcPr>
        <w:shd w:val="clear" w:color="auto" w:fill="000000" w:themeFill="text1"/>
      </w:tcPr>
    </w:tblStylePr>
    <w:tblStylePr w:type="lastRow">
      <w:rPr>
        <w:b/>
        <w:bCs/>
      </w:rPr>
      <w:tblPr/>
      <w:tcPr>
        <w:tcBorders>
          <w:top w:val="double" w:sz="4" w:space="0" w:color="000000" w:themeColor="tex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00000" w:themeColor="text1"/>
          <w:right w:val="single" w:sz="4" w:space="0" w:color="000000" w:themeColor="text1"/>
        </w:tcBorders>
      </w:tcPr>
    </w:tblStylePr>
    <w:tblStylePr w:type="band1Horz">
      <w:tblPr/>
      <w:tcPr>
        <w:tcBorders>
          <w:top w:val="single" w:sz="4" w:space="0" w:color="000000" w:themeColor="text1"/>
          <w:bottom w:val="single" w:sz="4" w:space="0" w:color="000000" w:themeColor="tex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00000" w:themeColor="text1"/>
          <w:left w:val="nil"/>
        </w:tcBorders>
      </w:tcPr>
    </w:tblStylePr>
    <w:tblStylePr w:type="swCell">
      <w:tblPr/>
      <w:tcPr>
        <w:tcBorders>
          <w:top w:val="double" w:sz="4" w:space="0" w:color="000000" w:themeColor="text1"/>
          <w:right w:val="nil"/>
        </w:tcBorders>
      </w:tcPr>
    </w:tblStylePr>
  </w:style>
  <w:style w:type="table" w:styleId="ListTable3-Accent1">
    <w:name w:val="List Table 3 Accent 1"/>
    <w:basedOn w:val="TableNormal"/>
    <w:uiPriority w:val="48"/>
    <w:rsid w:val="00684BA3"/>
    <w:pPr>
      <w:spacing w:after="0" w:line="240" w:lineRule="auto"/>
    </w:pPr>
    <w:rPr>
      <w:kern w:val="0"/>
      <w14:ligatures w14:val="none"/>
    </w:rPr>
    <w:tblPr>
      <w:tblStyleRowBandSize w:val="1"/>
      <w:tblStyleColBandSize w:val="1"/>
      <w:tblBorders>
        <w:top w:val="single" w:sz="4" w:space="0" w:color="156082" w:themeColor="accent1"/>
        <w:left w:val="single" w:sz="4" w:space="0" w:color="156082" w:themeColor="accent1"/>
        <w:bottom w:val="single" w:sz="4" w:space="0" w:color="156082" w:themeColor="accent1"/>
        <w:right w:val="single" w:sz="4" w:space="0" w:color="156082" w:themeColor="accent1"/>
      </w:tblBorders>
    </w:tblPr>
    <w:tblStylePr w:type="firstRow">
      <w:rPr>
        <w:b/>
        <w:bCs/>
        <w:color w:val="FFFFFF" w:themeColor="background1"/>
      </w:rPr>
      <w:tblPr/>
      <w:tcPr>
        <w:shd w:val="clear" w:color="auto" w:fill="156082" w:themeFill="accent1"/>
      </w:tcPr>
    </w:tblStylePr>
    <w:tblStylePr w:type="lastRow">
      <w:rPr>
        <w:b/>
        <w:bCs/>
      </w:rPr>
      <w:tblPr/>
      <w:tcPr>
        <w:tcBorders>
          <w:top w:val="double" w:sz="4" w:space="0" w:color="156082" w:themeColor="accent1"/>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56082" w:themeColor="accent1"/>
          <w:right w:val="single" w:sz="4" w:space="0" w:color="156082" w:themeColor="accent1"/>
        </w:tcBorders>
      </w:tcPr>
    </w:tblStylePr>
    <w:tblStylePr w:type="band1Horz">
      <w:tblPr/>
      <w:tcPr>
        <w:tcBorders>
          <w:top w:val="single" w:sz="4" w:space="0" w:color="156082" w:themeColor="accent1"/>
          <w:bottom w:val="single" w:sz="4" w:space="0" w:color="156082" w:themeColor="accent1"/>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56082" w:themeColor="accent1"/>
          <w:left w:val="nil"/>
        </w:tcBorders>
      </w:tcPr>
    </w:tblStylePr>
    <w:tblStylePr w:type="swCell">
      <w:tblPr/>
      <w:tcPr>
        <w:tcBorders>
          <w:top w:val="double" w:sz="4" w:space="0" w:color="156082" w:themeColor="accent1"/>
          <w:right w:val="nil"/>
        </w:tcBorders>
      </w:tcPr>
    </w:tblStylePr>
  </w:style>
  <w:style w:type="table" w:styleId="ListTable3-Accent2">
    <w:name w:val="List Table 3 Accent 2"/>
    <w:basedOn w:val="TableNormal"/>
    <w:uiPriority w:val="48"/>
    <w:rsid w:val="00684BA3"/>
    <w:pPr>
      <w:spacing w:after="0" w:line="240" w:lineRule="auto"/>
    </w:pPr>
    <w:rPr>
      <w:kern w:val="0"/>
      <w14:ligatures w14:val="none"/>
    </w:rPr>
    <w:tblPr>
      <w:tblStyleRowBandSize w:val="1"/>
      <w:tblStyleColBandSize w:val="1"/>
      <w:tblBorders>
        <w:top w:val="single" w:sz="4" w:space="0" w:color="E97132" w:themeColor="accent2"/>
        <w:left w:val="single" w:sz="4" w:space="0" w:color="E97132" w:themeColor="accent2"/>
        <w:bottom w:val="single" w:sz="4" w:space="0" w:color="E97132" w:themeColor="accent2"/>
        <w:right w:val="single" w:sz="4" w:space="0" w:color="E97132" w:themeColor="accent2"/>
      </w:tblBorders>
    </w:tblPr>
    <w:tblStylePr w:type="firstRow">
      <w:rPr>
        <w:b/>
        <w:bCs/>
        <w:color w:val="FFFFFF" w:themeColor="background1"/>
      </w:rPr>
      <w:tblPr/>
      <w:tcPr>
        <w:shd w:val="clear" w:color="auto" w:fill="E97132" w:themeFill="accent2"/>
      </w:tcPr>
    </w:tblStylePr>
    <w:tblStylePr w:type="lastRow">
      <w:rPr>
        <w:b/>
        <w:bCs/>
      </w:rPr>
      <w:tblPr/>
      <w:tcPr>
        <w:tcBorders>
          <w:top w:val="double" w:sz="4" w:space="0" w:color="E97132"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E97132" w:themeColor="accent2"/>
          <w:right w:val="single" w:sz="4" w:space="0" w:color="E97132" w:themeColor="accent2"/>
        </w:tcBorders>
      </w:tcPr>
    </w:tblStylePr>
    <w:tblStylePr w:type="band1Horz">
      <w:tblPr/>
      <w:tcPr>
        <w:tcBorders>
          <w:top w:val="single" w:sz="4" w:space="0" w:color="E97132" w:themeColor="accent2"/>
          <w:bottom w:val="single" w:sz="4" w:space="0" w:color="E97132"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E97132" w:themeColor="accent2"/>
          <w:left w:val="nil"/>
        </w:tcBorders>
      </w:tcPr>
    </w:tblStylePr>
    <w:tblStylePr w:type="swCell">
      <w:tblPr/>
      <w:tcPr>
        <w:tcBorders>
          <w:top w:val="double" w:sz="4" w:space="0" w:color="E97132" w:themeColor="accent2"/>
          <w:right w:val="nil"/>
        </w:tcBorders>
      </w:tcPr>
    </w:tblStylePr>
  </w:style>
  <w:style w:type="table" w:styleId="ListTable3-Accent3">
    <w:name w:val="List Table 3 Accent 3"/>
    <w:basedOn w:val="TableNormal"/>
    <w:uiPriority w:val="48"/>
    <w:rsid w:val="00684BA3"/>
    <w:pPr>
      <w:spacing w:after="0" w:line="240" w:lineRule="auto"/>
    </w:pPr>
    <w:rPr>
      <w:kern w:val="0"/>
      <w14:ligatures w14:val="none"/>
    </w:rPr>
    <w:tblPr>
      <w:tblStyleRowBandSize w:val="1"/>
      <w:tblStyleColBandSize w:val="1"/>
      <w:tblBorders>
        <w:top w:val="single" w:sz="4" w:space="0" w:color="196B24" w:themeColor="accent3"/>
        <w:left w:val="single" w:sz="4" w:space="0" w:color="196B24" w:themeColor="accent3"/>
        <w:bottom w:val="single" w:sz="4" w:space="0" w:color="196B24" w:themeColor="accent3"/>
        <w:right w:val="single" w:sz="4" w:space="0" w:color="196B24" w:themeColor="accent3"/>
      </w:tblBorders>
    </w:tblPr>
    <w:tblStylePr w:type="firstRow">
      <w:rPr>
        <w:b/>
        <w:bCs/>
        <w:color w:val="FFFFFF" w:themeColor="background1"/>
      </w:rPr>
      <w:tblPr/>
      <w:tcPr>
        <w:shd w:val="clear" w:color="auto" w:fill="196B24" w:themeFill="accent3"/>
      </w:tcPr>
    </w:tblStylePr>
    <w:tblStylePr w:type="lastRow">
      <w:rPr>
        <w:b/>
        <w:bCs/>
      </w:rPr>
      <w:tblPr/>
      <w:tcPr>
        <w:tcBorders>
          <w:top w:val="double" w:sz="4" w:space="0" w:color="196B24" w:themeColor="accent3"/>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196B24" w:themeColor="accent3"/>
          <w:right w:val="single" w:sz="4" w:space="0" w:color="196B24" w:themeColor="accent3"/>
        </w:tcBorders>
      </w:tcPr>
    </w:tblStylePr>
    <w:tblStylePr w:type="band1Horz">
      <w:tblPr/>
      <w:tcPr>
        <w:tcBorders>
          <w:top w:val="single" w:sz="4" w:space="0" w:color="196B24" w:themeColor="accent3"/>
          <w:bottom w:val="single" w:sz="4" w:space="0" w:color="196B24" w:themeColor="accent3"/>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196B24" w:themeColor="accent3"/>
          <w:left w:val="nil"/>
        </w:tcBorders>
      </w:tcPr>
    </w:tblStylePr>
    <w:tblStylePr w:type="swCell">
      <w:tblPr/>
      <w:tcPr>
        <w:tcBorders>
          <w:top w:val="double" w:sz="4" w:space="0" w:color="196B24" w:themeColor="accent3"/>
          <w:right w:val="nil"/>
        </w:tcBorders>
      </w:tcPr>
    </w:tblStylePr>
  </w:style>
  <w:style w:type="table" w:styleId="ListTable3-Accent4">
    <w:name w:val="List Table 3 Accent 4"/>
    <w:basedOn w:val="TableNormal"/>
    <w:uiPriority w:val="48"/>
    <w:rsid w:val="00684BA3"/>
    <w:pPr>
      <w:spacing w:after="0" w:line="240" w:lineRule="auto"/>
    </w:pPr>
    <w:rPr>
      <w:kern w:val="0"/>
      <w14:ligatures w14:val="none"/>
    </w:rPr>
    <w:tblPr>
      <w:tblStyleRowBandSize w:val="1"/>
      <w:tblStyleColBandSize w:val="1"/>
      <w:tblBorders>
        <w:top w:val="single" w:sz="4" w:space="0" w:color="0F9ED5" w:themeColor="accent4"/>
        <w:left w:val="single" w:sz="4" w:space="0" w:color="0F9ED5" w:themeColor="accent4"/>
        <w:bottom w:val="single" w:sz="4" w:space="0" w:color="0F9ED5" w:themeColor="accent4"/>
        <w:right w:val="single" w:sz="4" w:space="0" w:color="0F9ED5" w:themeColor="accent4"/>
      </w:tblBorders>
    </w:tblPr>
    <w:tblStylePr w:type="firstRow">
      <w:rPr>
        <w:b/>
        <w:bCs/>
        <w:color w:val="FFFFFF" w:themeColor="background1"/>
      </w:rPr>
      <w:tblPr/>
      <w:tcPr>
        <w:shd w:val="clear" w:color="auto" w:fill="0F9ED5" w:themeFill="accent4"/>
      </w:tcPr>
    </w:tblStylePr>
    <w:tblStylePr w:type="lastRow">
      <w:rPr>
        <w:b/>
        <w:bCs/>
      </w:rPr>
      <w:tblPr/>
      <w:tcPr>
        <w:tcBorders>
          <w:top w:val="double" w:sz="4" w:space="0" w:color="0F9ED5" w:themeColor="accent4"/>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0F9ED5" w:themeColor="accent4"/>
          <w:right w:val="single" w:sz="4" w:space="0" w:color="0F9ED5" w:themeColor="accent4"/>
        </w:tcBorders>
      </w:tcPr>
    </w:tblStylePr>
    <w:tblStylePr w:type="band1Horz">
      <w:tblPr/>
      <w:tcPr>
        <w:tcBorders>
          <w:top w:val="single" w:sz="4" w:space="0" w:color="0F9ED5" w:themeColor="accent4"/>
          <w:bottom w:val="single" w:sz="4" w:space="0" w:color="0F9ED5" w:themeColor="accent4"/>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0F9ED5" w:themeColor="accent4"/>
          <w:left w:val="nil"/>
        </w:tcBorders>
      </w:tcPr>
    </w:tblStylePr>
    <w:tblStylePr w:type="swCell">
      <w:tblPr/>
      <w:tcPr>
        <w:tcBorders>
          <w:top w:val="double" w:sz="4" w:space="0" w:color="0F9ED5" w:themeColor="accent4"/>
          <w:right w:val="nil"/>
        </w:tcBorders>
      </w:tcPr>
    </w:tblStylePr>
  </w:style>
  <w:style w:type="table" w:styleId="ListTable3-Accent5">
    <w:name w:val="List Table 3 Accent 5"/>
    <w:basedOn w:val="TableNormal"/>
    <w:uiPriority w:val="48"/>
    <w:rsid w:val="00684BA3"/>
    <w:pPr>
      <w:spacing w:after="0" w:line="240" w:lineRule="auto"/>
    </w:pPr>
    <w:rPr>
      <w:kern w:val="0"/>
      <w14:ligatures w14:val="none"/>
    </w:rPr>
    <w:tblPr>
      <w:tblStyleRowBandSize w:val="1"/>
      <w:tblStyleColBandSize w:val="1"/>
      <w:tblBorders>
        <w:top w:val="single" w:sz="4" w:space="0" w:color="A02B93" w:themeColor="accent5"/>
        <w:left w:val="single" w:sz="4" w:space="0" w:color="A02B93" w:themeColor="accent5"/>
        <w:bottom w:val="single" w:sz="4" w:space="0" w:color="A02B93" w:themeColor="accent5"/>
        <w:right w:val="single" w:sz="4" w:space="0" w:color="A02B93" w:themeColor="accent5"/>
      </w:tblBorders>
    </w:tblPr>
    <w:tblStylePr w:type="firstRow">
      <w:rPr>
        <w:b/>
        <w:bCs/>
        <w:color w:val="FFFFFF" w:themeColor="background1"/>
      </w:rPr>
      <w:tblPr/>
      <w:tcPr>
        <w:shd w:val="clear" w:color="auto" w:fill="A02B93" w:themeFill="accent5"/>
      </w:tcPr>
    </w:tblStylePr>
    <w:tblStylePr w:type="lastRow">
      <w:rPr>
        <w:b/>
        <w:bCs/>
      </w:rPr>
      <w:tblPr/>
      <w:tcPr>
        <w:tcBorders>
          <w:top w:val="double" w:sz="4" w:space="0" w:color="A02B93" w:themeColor="accent5"/>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A02B93" w:themeColor="accent5"/>
          <w:right w:val="single" w:sz="4" w:space="0" w:color="A02B93" w:themeColor="accent5"/>
        </w:tcBorders>
      </w:tcPr>
    </w:tblStylePr>
    <w:tblStylePr w:type="band1Horz">
      <w:tblPr/>
      <w:tcPr>
        <w:tcBorders>
          <w:top w:val="single" w:sz="4" w:space="0" w:color="A02B93" w:themeColor="accent5"/>
          <w:bottom w:val="single" w:sz="4" w:space="0" w:color="A02B93" w:themeColor="accent5"/>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A02B93" w:themeColor="accent5"/>
          <w:left w:val="nil"/>
        </w:tcBorders>
      </w:tcPr>
    </w:tblStylePr>
    <w:tblStylePr w:type="swCell">
      <w:tblPr/>
      <w:tcPr>
        <w:tcBorders>
          <w:top w:val="double" w:sz="4" w:space="0" w:color="A02B93" w:themeColor="accent5"/>
          <w:right w:val="nil"/>
        </w:tcBorders>
      </w:tcPr>
    </w:tblStylePr>
  </w:style>
  <w:style w:type="table" w:styleId="ListTable3-Accent6">
    <w:name w:val="List Table 3 Accent 6"/>
    <w:basedOn w:val="TableNormal"/>
    <w:uiPriority w:val="48"/>
    <w:rsid w:val="00684BA3"/>
    <w:pPr>
      <w:spacing w:after="0" w:line="240" w:lineRule="auto"/>
    </w:pPr>
    <w:rPr>
      <w:kern w:val="0"/>
      <w14:ligatures w14:val="none"/>
    </w:rPr>
    <w:tblPr>
      <w:tblStyleRowBandSize w:val="1"/>
      <w:tblStyleColBandSize w:val="1"/>
      <w:tblBorders>
        <w:top w:val="single" w:sz="4" w:space="0" w:color="4EA72E" w:themeColor="accent6"/>
        <w:left w:val="single" w:sz="4" w:space="0" w:color="4EA72E" w:themeColor="accent6"/>
        <w:bottom w:val="single" w:sz="4" w:space="0" w:color="4EA72E" w:themeColor="accent6"/>
        <w:right w:val="single" w:sz="4" w:space="0" w:color="4EA72E" w:themeColor="accent6"/>
      </w:tblBorders>
    </w:tblPr>
    <w:tblStylePr w:type="firstRow">
      <w:rPr>
        <w:b/>
        <w:bCs/>
        <w:color w:val="FFFFFF" w:themeColor="background1"/>
      </w:rPr>
      <w:tblPr/>
      <w:tcPr>
        <w:shd w:val="clear" w:color="auto" w:fill="4EA72E" w:themeFill="accent6"/>
      </w:tcPr>
    </w:tblStylePr>
    <w:tblStylePr w:type="lastRow">
      <w:rPr>
        <w:b/>
        <w:bCs/>
      </w:rPr>
      <w:tblPr/>
      <w:tcPr>
        <w:tcBorders>
          <w:top w:val="double" w:sz="4" w:space="0" w:color="4EA72E" w:themeColor="accent6"/>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4EA72E" w:themeColor="accent6"/>
          <w:right w:val="single" w:sz="4" w:space="0" w:color="4EA72E" w:themeColor="accent6"/>
        </w:tcBorders>
      </w:tcPr>
    </w:tblStylePr>
    <w:tblStylePr w:type="band1Horz">
      <w:tblPr/>
      <w:tcPr>
        <w:tcBorders>
          <w:top w:val="single" w:sz="4" w:space="0" w:color="4EA72E" w:themeColor="accent6"/>
          <w:bottom w:val="single" w:sz="4" w:space="0" w:color="4EA72E" w:themeColor="accent6"/>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4EA72E" w:themeColor="accent6"/>
          <w:left w:val="nil"/>
        </w:tcBorders>
      </w:tcPr>
    </w:tblStylePr>
    <w:tblStylePr w:type="swCell">
      <w:tblPr/>
      <w:tcPr>
        <w:tcBorders>
          <w:top w:val="double" w:sz="4" w:space="0" w:color="4EA72E" w:themeColor="accent6"/>
          <w:right w:val="nil"/>
        </w:tcBorders>
      </w:tcPr>
    </w:tblStylePr>
  </w:style>
  <w:style w:type="table" w:styleId="ListTable4">
    <w:name w:val="List Table 4"/>
    <w:basedOn w:val="TableNormal"/>
    <w:uiPriority w:val="49"/>
    <w:rsid w:val="00684BA3"/>
    <w:pPr>
      <w:spacing w:after="0" w:line="240" w:lineRule="auto"/>
    </w:pPr>
    <w:rPr>
      <w:kern w:val="0"/>
      <w14:ligatures w14:val="none"/>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tcBorders>
        <w:shd w:val="clear" w:color="auto" w:fill="000000" w:themeFill="text1"/>
      </w:tcPr>
    </w:tblStylePr>
    <w:tblStylePr w:type="lastRow">
      <w:rPr>
        <w:b/>
        <w:bCs/>
      </w:rPr>
      <w:tblPr/>
      <w:tcPr>
        <w:tcBorders>
          <w:top w:val="double" w:sz="4" w:space="0" w:color="666666" w:themeColor="text1" w:themeTint="99"/>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4-Accent1">
    <w:name w:val="List Table 4 Accent 1"/>
    <w:basedOn w:val="TableNormal"/>
    <w:uiPriority w:val="49"/>
    <w:rsid w:val="00684BA3"/>
    <w:pPr>
      <w:spacing w:after="0" w:line="240" w:lineRule="auto"/>
    </w:pPr>
    <w:rPr>
      <w:kern w:val="0"/>
      <w14:ligatures w14:val="none"/>
    </w:rPr>
    <w:tblPr>
      <w:tblStyleRowBandSize w:val="1"/>
      <w:tblStyleColBandSize w:val="1"/>
      <w:tblBorders>
        <w:top w:val="single" w:sz="4" w:space="0" w:color="45B0E1" w:themeColor="accent1" w:themeTint="99"/>
        <w:left w:val="single" w:sz="4" w:space="0" w:color="45B0E1" w:themeColor="accent1" w:themeTint="99"/>
        <w:bottom w:val="single" w:sz="4" w:space="0" w:color="45B0E1" w:themeColor="accent1" w:themeTint="99"/>
        <w:right w:val="single" w:sz="4" w:space="0" w:color="45B0E1" w:themeColor="accent1" w:themeTint="99"/>
        <w:insideH w:val="single" w:sz="4" w:space="0" w:color="45B0E1" w:themeColor="accent1" w:themeTint="99"/>
      </w:tblBorders>
    </w:tblPr>
    <w:tblStylePr w:type="firstRow">
      <w:rPr>
        <w:b/>
        <w:bCs/>
        <w:color w:val="FFFFFF" w:themeColor="background1"/>
      </w:rPr>
      <w:tblPr/>
      <w:tcPr>
        <w:tcBorders>
          <w:top w:val="single" w:sz="4" w:space="0" w:color="156082" w:themeColor="accent1"/>
          <w:left w:val="single" w:sz="4" w:space="0" w:color="156082" w:themeColor="accent1"/>
          <w:bottom w:val="single" w:sz="4" w:space="0" w:color="156082" w:themeColor="accent1"/>
          <w:right w:val="single" w:sz="4" w:space="0" w:color="156082" w:themeColor="accent1"/>
          <w:insideH w:val="nil"/>
        </w:tcBorders>
        <w:shd w:val="clear" w:color="auto" w:fill="156082" w:themeFill="accent1"/>
      </w:tcPr>
    </w:tblStylePr>
    <w:tblStylePr w:type="lastRow">
      <w:rPr>
        <w:b/>
        <w:bCs/>
      </w:rPr>
      <w:tblPr/>
      <w:tcPr>
        <w:tcBorders>
          <w:top w:val="double" w:sz="4" w:space="0" w:color="45B0E1" w:themeColor="accent1" w:themeTint="99"/>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4-Accent2">
    <w:name w:val="List Table 4 Accent 2"/>
    <w:basedOn w:val="TableNormal"/>
    <w:uiPriority w:val="49"/>
    <w:rsid w:val="00684BA3"/>
    <w:pPr>
      <w:spacing w:after="0" w:line="240" w:lineRule="auto"/>
    </w:pPr>
    <w:rPr>
      <w:kern w:val="0"/>
      <w14:ligatures w14:val="none"/>
    </w:rPr>
    <w:tblPr>
      <w:tblStyleRowBandSize w:val="1"/>
      <w:tblStyleColBandSize w:val="1"/>
      <w:tblBorders>
        <w:top w:val="single" w:sz="4" w:space="0" w:color="F1A983" w:themeColor="accent2" w:themeTint="99"/>
        <w:left w:val="single" w:sz="4" w:space="0" w:color="F1A983" w:themeColor="accent2" w:themeTint="99"/>
        <w:bottom w:val="single" w:sz="4" w:space="0" w:color="F1A983" w:themeColor="accent2" w:themeTint="99"/>
        <w:right w:val="single" w:sz="4" w:space="0" w:color="F1A983" w:themeColor="accent2" w:themeTint="99"/>
        <w:insideH w:val="single" w:sz="4" w:space="0" w:color="F1A983" w:themeColor="accent2" w:themeTint="99"/>
      </w:tblBorders>
    </w:tblPr>
    <w:tblStylePr w:type="firstRow">
      <w:rPr>
        <w:b/>
        <w:bCs/>
        <w:color w:val="FFFFFF" w:themeColor="background1"/>
      </w:rPr>
      <w:tblPr/>
      <w:tcPr>
        <w:tcBorders>
          <w:top w:val="single" w:sz="4" w:space="0" w:color="E97132" w:themeColor="accent2"/>
          <w:left w:val="single" w:sz="4" w:space="0" w:color="E97132" w:themeColor="accent2"/>
          <w:bottom w:val="single" w:sz="4" w:space="0" w:color="E97132" w:themeColor="accent2"/>
          <w:right w:val="single" w:sz="4" w:space="0" w:color="E97132" w:themeColor="accent2"/>
          <w:insideH w:val="nil"/>
        </w:tcBorders>
        <w:shd w:val="clear" w:color="auto" w:fill="E97132" w:themeFill="accent2"/>
      </w:tcPr>
    </w:tblStylePr>
    <w:tblStylePr w:type="lastRow">
      <w:rPr>
        <w:b/>
        <w:bCs/>
      </w:rPr>
      <w:tblPr/>
      <w:tcPr>
        <w:tcBorders>
          <w:top w:val="double" w:sz="4" w:space="0" w:color="F1A983" w:themeColor="accent2" w:themeTint="99"/>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4-Accent3">
    <w:name w:val="List Table 4 Accent 3"/>
    <w:basedOn w:val="TableNormal"/>
    <w:uiPriority w:val="49"/>
    <w:rsid w:val="00684BA3"/>
    <w:pPr>
      <w:spacing w:after="0" w:line="240" w:lineRule="auto"/>
    </w:pPr>
    <w:rPr>
      <w:kern w:val="0"/>
      <w14:ligatures w14:val="none"/>
    </w:rPr>
    <w:tblPr>
      <w:tblStyleRowBandSize w:val="1"/>
      <w:tblStyleColBandSize w:val="1"/>
      <w:tblBorders>
        <w:top w:val="single" w:sz="4" w:space="0" w:color="47D459" w:themeColor="accent3" w:themeTint="99"/>
        <w:left w:val="single" w:sz="4" w:space="0" w:color="47D459" w:themeColor="accent3" w:themeTint="99"/>
        <w:bottom w:val="single" w:sz="4" w:space="0" w:color="47D459" w:themeColor="accent3" w:themeTint="99"/>
        <w:right w:val="single" w:sz="4" w:space="0" w:color="47D459" w:themeColor="accent3" w:themeTint="99"/>
        <w:insideH w:val="single" w:sz="4" w:space="0" w:color="47D459" w:themeColor="accent3" w:themeTint="99"/>
      </w:tblBorders>
    </w:tblPr>
    <w:tblStylePr w:type="firstRow">
      <w:rPr>
        <w:b/>
        <w:bCs/>
        <w:color w:val="FFFFFF" w:themeColor="background1"/>
      </w:rPr>
      <w:tblPr/>
      <w:tcPr>
        <w:tcBorders>
          <w:top w:val="single" w:sz="4" w:space="0" w:color="196B24" w:themeColor="accent3"/>
          <w:left w:val="single" w:sz="4" w:space="0" w:color="196B24" w:themeColor="accent3"/>
          <w:bottom w:val="single" w:sz="4" w:space="0" w:color="196B24" w:themeColor="accent3"/>
          <w:right w:val="single" w:sz="4" w:space="0" w:color="196B24" w:themeColor="accent3"/>
          <w:insideH w:val="nil"/>
        </w:tcBorders>
        <w:shd w:val="clear" w:color="auto" w:fill="196B24" w:themeFill="accent3"/>
      </w:tcPr>
    </w:tblStylePr>
    <w:tblStylePr w:type="lastRow">
      <w:rPr>
        <w:b/>
        <w:bCs/>
      </w:rPr>
      <w:tblPr/>
      <w:tcPr>
        <w:tcBorders>
          <w:top w:val="double" w:sz="4" w:space="0" w:color="47D459" w:themeColor="accent3" w:themeTint="99"/>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4-Accent4">
    <w:name w:val="List Table 4 Accent 4"/>
    <w:basedOn w:val="TableNormal"/>
    <w:uiPriority w:val="49"/>
    <w:rsid w:val="00684BA3"/>
    <w:pPr>
      <w:spacing w:after="0" w:line="240" w:lineRule="auto"/>
    </w:pPr>
    <w:rPr>
      <w:kern w:val="0"/>
      <w14:ligatures w14:val="none"/>
    </w:rPr>
    <w:tblPr>
      <w:tblStyleRowBandSize w:val="1"/>
      <w:tblStyleColBandSize w:val="1"/>
      <w:tblBorders>
        <w:top w:val="single" w:sz="4" w:space="0" w:color="60CAF3" w:themeColor="accent4" w:themeTint="99"/>
        <w:left w:val="single" w:sz="4" w:space="0" w:color="60CAF3" w:themeColor="accent4" w:themeTint="99"/>
        <w:bottom w:val="single" w:sz="4" w:space="0" w:color="60CAF3" w:themeColor="accent4" w:themeTint="99"/>
        <w:right w:val="single" w:sz="4" w:space="0" w:color="60CAF3" w:themeColor="accent4" w:themeTint="99"/>
        <w:insideH w:val="single" w:sz="4" w:space="0" w:color="60CAF3" w:themeColor="accent4" w:themeTint="99"/>
      </w:tblBorders>
    </w:tblPr>
    <w:tblStylePr w:type="firstRow">
      <w:rPr>
        <w:b/>
        <w:bCs/>
        <w:color w:val="FFFFFF" w:themeColor="background1"/>
      </w:rPr>
      <w:tblPr/>
      <w:tcPr>
        <w:tcBorders>
          <w:top w:val="single" w:sz="4" w:space="0" w:color="0F9ED5" w:themeColor="accent4"/>
          <w:left w:val="single" w:sz="4" w:space="0" w:color="0F9ED5" w:themeColor="accent4"/>
          <w:bottom w:val="single" w:sz="4" w:space="0" w:color="0F9ED5" w:themeColor="accent4"/>
          <w:right w:val="single" w:sz="4" w:space="0" w:color="0F9ED5" w:themeColor="accent4"/>
          <w:insideH w:val="nil"/>
        </w:tcBorders>
        <w:shd w:val="clear" w:color="auto" w:fill="0F9ED5" w:themeFill="accent4"/>
      </w:tcPr>
    </w:tblStylePr>
    <w:tblStylePr w:type="lastRow">
      <w:rPr>
        <w:b/>
        <w:bCs/>
      </w:rPr>
      <w:tblPr/>
      <w:tcPr>
        <w:tcBorders>
          <w:top w:val="double" w:sz="4" w:space="0" w:color="60CAF3" w:themeColor="accent4" w:themeTint="99"/>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4-Accent5">
    <w:name w:val="List Table 4 Accent 5"/>
    <w:basedOn w:val="TableNormal"/>
    <w:uiPriority w:val="49"/>
    <w:rsid w:val="00684BA3"/>
    <w:pPr>
      <w:spacing w:after="0" w:line="240" w:lineRule="auto"/>
    </w:pPr>
    <w:rPr>
      <w:kern w:val="0"/>
      <w14:ligatures w14:val="none"/>
    </w:rPr>
    <w:tblPr>
      <w:tblStyleRowBandSize w:val="1"/>
      <w:tblStyleColBandSize w:val="1"/>
      <w:tblBorders>
        <w:top w:val="single" w:sz="4" w:space="0" w:color="D86DCB" w:themeColor="accent5" w:themeTint="99"/>
        <w:left w:val="single" w:sz="4" w:space="0" w:color="D86DCB" w:themeColor="accent5" w:themeTint="99"/>
        <w:bottom w:val="single" w:sz="4" w:space="0" w:color="D86DCB" w:themeColor="accent5" w:themeTint="99"/>
        <w:right w:val="single" w:sz="4" w:space="0" w:color="D86DCB" w:themeColor="accent5" w:themeTint="99"/>
        <w:insideH w:val="single" w:sz="4" w:space="0" w:color="D86DCB" w:themeColor="accent5" w:themeTint="99"/>
      </w:tblBorders>
    </w:tblPr>
    <w:tblStylePr w:type="firstRow">
      <w:rPr>
        <w:b/>
        <w:bCs/>
        <w:color w:val="FFFFFF" w:themeColor="background1"/>
      </w:rPr>
      <w:tblPr/>
      <w:tcPr>
        <w:tcBorders>
          <w:top w:val="single" w:sz="4" w:space="0" w:color="A02B93" w:themeColor="accent5"/>
          <w:left w:val="single" w:sz="4" w:space="0" w:color="A02B93" w:themeColor="accent5"/>
          <w:bottom w:val="single" w:sz="4" w:space="0" w:color="A02B93" w:themeColor="accent5"/>
          <w:right w:val="single" w:sz="4" w:space="0" w:color="A02B93" w:themeColor="accent5"/>
          <w:insideH w:val="nil"/>
        </w:tcBorders>
        <w:shd w:val="clear" w:color="auto" w:fill="A02B93" w:themeFill="accent5"/>
      </w:tcPr>
    </w:tblStylePr>
    <w:tblStylePr w:type="lastRow">
      <w:rPr>
        <w:b/>
        <w:bCs/>
      </w:rPr>
      <w:tblPr/>
      <w:tcPr>
        <w:tcBorders>
          <w:top w:val="double" w:sz="4" w:space="0" w:color="D86DCB" w:themeColor="accent5" w:themeTint="99"/>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4-Accent6">
    <w:name w:val="List Table 4 Accent 6"/>
    <w:basedOn w:val="TableNormal"/>
    <w:uiPriority w:val="49"/>
    <w:rsid w:val="00684BA3"/>
    <w:pPr>
      <w:spacing w:after="0" w:line="240" w:lineRule="auto"/>
    </w:pPr>
    <w:rPr>
      <w:kern w:val="0"/>
      <w14:ligatures w14:val="none"/>
    </w:rPr>
    <w:tblPr>
      <w:tblStyleRowBandSize w:val="1"/>
      <w:tblStyleColBandSize w:val="1"/>
      <w:tblBorders>
        <w:top w:val="single" w:sz="4" w:space="0" w:color="8DD873" w:themeColor="accent6" w:themeTint="99"/>
        <w:left w:val="single" w:sz="4" w:space="0" w:color="8DD873" w:themeColor="accent6" w:themeTint="99"/>
        <w:bottom w:val="single" w:sz="4" w:space="0" w:color="8DD873" w:themeColor="accent6" w:themeTint="99"/>
        <w:right w:val="single" w:sz="4" w:space="0" w:color="8DD873" w:themeColor="accent6" w:themeTint="99"/>
        <w:insideH w:val="single" w:sz="4" w:space="0" w:color="8DD873" w:themeColor="accent6" w:themeTint="99"/>
      </w:tblBorders>
    </w:tblPr>
    <w:tblStylePr w:type="firstRow">
      <w:rPr>
        <w:b/>
        <w:bCs/>
        <w:color w:val="FFFFFF" w:themeColor="background1"/>
      </w:rPr>
      <w:tblPr/>
      <w:tcPr>
        <w:tcBorders>
          <w:top w:val="single" w:sz="4" w:space="0" w:color="4EA72E" w:themeColor="accent6"/>
          <w:left w:val="single" w:sz="4" w:space="0" w:color="4EA72E" w:themeColor="accent6"/>
          <w:bottom w:val="single" w:sz="4" w:space="0" w:color="4EA72E" w:themeColor="accent6"/>
          <w:right w:val="single" w:sz="4" w:space="0" w:color="4EA72E" w:themeColor="accent6"/>
          <w:insideH w:val="nil"/>
        </w:tcBorders>
        <w:shd w:val="clear" w:color="auto" w:fill="4EA72E" w:themeFill="accent6"/>
      </w:tcPr>
    </w:tblStylePr>
    <w:tblStylePr w:type="lastRow">
      <w:rPr>
        <w:b/>
        <w:bCs/>
      </w:rPr>
      <w:tblPr/>
      <w:tcPr>
        <w:tcBorders>
          <w:top w:val="double" w:sz="4" w:space="0" w:color="8DD873" w:themeColor="accent6" w:themeTint="99"/>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5Dark">
    <w:name w:val="List Table 5 Dark"/>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000000" w:themeColor="text1"/>
        <w:left w:val="single" w:sz="24" w:space="0" w:color="000000" w:themeColor="text1"/>
        <w:bottom w:val="single" w:sz="24" w:space="0" w:color="000000" w:themeColor="text1"/>
        <w:right w:val="single" w:sz="24" w:space="0" w:color="000000" w:themeColor="text1"/>
      </w:tblBorders>
    </w:tblPr>
    <w:tcPr>
      <w:shd w:val="clear" w:color="auto" w:fill="000000" w:themeFill="tex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1">
    <w:name w:val="List Table 5 Dark Accent 1"/>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156082" w:themeColor="accent1"/>
        <w:left w:val="single" w:sz="24" w:space="0" w:color="156082" w:themeColor="accent1"/>
        <w:bottom w:val="single" w:sz="24" w:space="0" w:color="156082" w:themeColor="accent1"/>
        <w:right w:val="single" w:sz="24" w:space="0" w:color="156082" w:themeColor="accent1"/>
      </w:tblBorders>
    </w:tblPr>
    <w:tcPr>
      <w:shd w:val="clear" w:color="auto" w:fill="156082" w:themeFill="accent1"/>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2">
    <w:name w:val="List Table 5 Dark Accent 2"/>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E97132" w:themeColor="accent2"/>
        <w:left w:val="single" w:sz="24" w:space="0" w:color="E97132" w:themeColor="accent2"/>
        <w:bottom w:val="single" w:sz="24" w:space="0" w:color="E97132" w:themeColor="accent2"/>
        <w:right w:val="single" w:sz="24" w:space="0" w:color="E97132" w:themeColor="accent2"/>
      </w:tblBorders>
    </w:tblPr>
    <w:tcPr>
      <w:shd w:val="clear" w:color="auto" w:fill="E97132" w:themeFill="accent2"/>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3">
    <w:name w:val="List Table 5 Dark Accent 3"/>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196B24" w:themeColor="accent3"/>
        <w:left w:val="single" w:sz="24" w:space="0" w:color="196B24" w:themeColor="accent3"/>
        <w:bottom w:val="single" w:sz="24" w:space="0" w:color="196B24" w:themeColor="accent3"/>
        <w:right w:val="single" w:sz="24" w:space="0" w:color="196B24" w:themeColor="accent3"/>
      </w:tblBorders>
    </w:tblPr>
    <w:tcPr>
      <w:shd w:val="clear" w:color="auto" w:fill="196B24" w:themeFill="accent3"/>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4">
    <w:name w:val="List Table 5 Dark Accent 4"/>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0F9ED5" w:themeColor="accent4"/>
        <w:left w:val="single" w:sz="24" w:space="0" w:color="0F9ED5" w:themeColor="accent4"/>
        <w:bottom w:val="single" w:sz="24" w:space="0" w:color="0F9ED5" w:themeColor="accent4"/>
        <w:right w:val="single" w:sz="24" w:space="0" w:color="0F9ED5" w:themeColor="accent4"/>
      </w:tblBorders>
    </w:tblPr>
    <w:tcPr>
      <w:shd w:val="clear" w:color="auto" w:fill="0F9ED5" w:themeFill="accent4"/>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5">
    <w:name w:val="List Table 5 Dark Accent 5"/>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A02B93" w:themeColor="accent5"/>
        <w:left w:val="single" w:sz="24" w:space="0" w:color="A02B93" w:themeColor="accent5"/>
        <w:bottom w:val="single" w:sz="24" w:space="0" w:color="A02B93" w:themeColor="accent5"/>
        <w:right w:val="single" w:sz="24" w:space="0" w:color="A02B93" w:themeColor="accent5"/>
      </w:tblBorders>
    </w:tblPr>
    <w:tcPr>
      <w:shd w:val="clear" w:color="auto" w:fill="A02B93" w:themeFill="accent5"/>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5Dark-Accent6">
    <w:name w:val="List Table 5 Dark Accent 6"/>
    <w:basedOn w:val="TableNormal"/>
    <w:uiPriority w:val="50"/>
    <w:rsid w:val="00684BA3"/>
    <w:pPr>
      <w:spacing w:after="0" w:line="240" w:lineRule="auto"/>
    </w:pPr>
    <w:rPr>
      <w:color w:val="FFFFFF" w:themeColor="background1"/>
      <w:kern w:val="0"/>
      <w14:ligatures w14:val="none"/>
    </w:rPr>
    <w:tblPr>
      <w:tblStyleRowBandSize w:val="1"/>
      <w:tblStyleColBandSize w:val="1"/>
      <w:tblBorders>
        <w:top w:val="single" w:sz="24" w:space="0" w:color="4EA72E" w:themeColor="accent6"/>
        <w:left w:val="single" w:sz="24" w:space="0" w:color="4EA72E" w:themeColor="accent6"/>
        <w:bottom w:val="single" w:sz="24" w:space="0" w:color="4EA72E" w:themeColor="accent6"/>
        <w:right w:val="single" w:sz="24" w:space="0" w:color="4EA72E" w:themeColor="accent6"/>
      </w:tblBorders>
    </w:tblPr>
    <w:tcPr>
      <w:shd w:val="clear" w:color="auto" w:fill="4EA72E" w:themeFill="accent6"/>
    </w:tcPr>
    <w:tblStylePr w:type="firstRow">
      <w:rPr>
        <w:b/>
        <w:bCs/>
      </w:rPr>
      <w:tblPr/>
      <w:tcPr>
        <w:tcBorders>
          <w:bottom w:val="single" w:sz="18" w:space="0" w:color="FFFFFF" w:themeColor="background1"/>
        </w:tcBorders>
      </w:tcPr>
    </w:tblStylePr>
    <w:tblStylePr w:type="lastRow">
      <w:rPr>
        <w:b/>
        <w:bCs/>
      </w:rPr>
      <w:tblPr/>
      <w:tcPr>
        <w:tcBorders>
          <w:top w:val="single" w:sz="4" w:space="0" w:color="FFFFFF" w:themeColor="background1"/>
        </w:tcBorders>
      </w:tcPr>
    </w:tblStylePr>
    <w:tblStylePr w:type="firstCol">
      <w:rPr>
        <w:b/>
        <w:bCs/>
      </w:rPr>
      <w:tblPr/>
      <w:tcPr>
        <w:tcBorders>
          <w:right w:val="single" w:sz="4" w:space="0" w:color="FFFFFF" w:themeColor="background1"/>
        </w:tcBorders>
      </w:tcPr>
    </w:tblStylePr>
    <w:tblStylePr w:type="lastCol">
      <w:rPr>
        <w:b/>
        <w:bCs/>
      </w:rPr>
      <w:tblPr/>
      <w:tcPr>
        <w:tcBorders>
          <w:left w:val="single" w:sz="4" w:space="0" w:color="FFFFFF" w:themeColor="background1"/>
        </w:tcBorders>
      </w:tcPr>
    </w:tblStylePr>
    <w:tblStylePr w:type="band1Vert">
      <w:tblPr/>
      <w:tcPr>
        <w:tcBorders>
          <w:left w:val="single" w:sz="4" w:space="0" w:color="FFFFFF" w:themeColor="background1"/>
          <w:right w:val="single" w:sz="4" w:space="0" w:color="FFFFFF" w:themeColor="background1"/>
        </w:tcBorders>
      </w:tcPr>
    </w:tblStylePr>
    <w:tblStylePr w:type="band2Vert">
      <w:tblPr/>
      <w:tcPr>
        <w:tcBorders>
          <w:left w:val="single" w:sz="4" w:space="0" w:color="FFFFFF" w:themeColor="background1"/>
          <w:right w:val="single" w:sz="4" w:space="0" w:color="FFFFFF" w:themeColor="background1"/>
        </w:tcBorders>
      </w:tcPr>
    </w:tblStylePr>
    <w:tblStylePr w:type="band1Horz">
      <w:tblPr/>
      <w:tcPr>
        <w:tcBorders>
          <w:top w:val="single" w:sz="4" w:space="0" w:color="FFFFFF" w:themeColor="background1"/>
          <w:bottom w:val="single" w:sz="4" w:space="0" w:color="FFFFFF" w:themeColor="background1"/>
        </w:tcBorders>
      </w:tcPr>
    </w:tblStylePr>
    <w:tblStylePr w:type="neCell">
      <w:tblPr/>
      <w:tcPr>
        <w:tcBorders>
          <w:left w:val="nil"/>
        </w:tcBorders>
      </w:tcPr>
    </w:tblStylePr>
    <w:tblStylePr w:type="nwCell">
      <w:tblPr/>
      <w:tcPr>
        <w:tcBorders>
          <w:right w:val="nil"/>
        </w:tcBorders>
      </w:tcPr>
    </w:tblStylePr>
    <w:tblStylePr w:type="seCell">
      <w:tblPr/>
      <w:tcPr>
        <w:tcBorders>
          <w:top w:val="nil"/>
          <w:left w:val="nil"/>
        </w:tcBorders>
      </w:tcPr>
    </w:tblStylePr>
    <w:tblStylePr w:type="swCell">
      <w:tblPr/>
      <w:tcPr>
        <w:tcBorders>
          <w:top w:val="nil"/>
          <w:right w:val="nil"/>
        </w:tcBorders>
      </w:tcPr>
    </w:tblStylePr>
  </w:style>
  <w:style w:type="table" w:styleId="ListTable6Colorful">
    <w:name w:val="List Table 6 Colorful"/>
    <w:basedOn w:val="TableNormal"/>
    <w:uiPriority w:val="51"/>
    <w:rsid w:val="00684BA3"/>
    <w:pPr>
      <w:spacing w:after="0" w:line="240" w:lineRule="auto"/>
    </w:pPr>
    <w:rPr>
      <w:color w:val="000000" w:themeColor="text1"/>
      <w:kern w:val="0"/>
      <w14:ligatures w14:val="none"/>
    </w:rPr>
    <w:tblPr>
      <w:tblStyleRowBandSize w:val="1"/>
      <w:tblStyleColBandSize w:val="1"/>
      <w:tblBorders>
        <w:top w:val="single" w:sz="4" w:space="0" w:color="000000" w:themeColor="text1"/>
        <w:bottom w:val="single" w:sz="4" w:space="0" w:color="000000" w:themeColor="text1"/>
      </w:tblBorders>
    </w:tblPr>
    <w:tblStylePr w:type="firstRow">
      <w:rPr>
        <w:b/>
        <w:bCs/>
      </w:rPr>
      <w:tblPr/>
      <w:tcPr>
        <w:tcBorders>
          <w:bottom w:val="single" w:sz="4" w:space="0" w:color="000000" w:themeColor="text1"/>
        </w:tcBorders>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ListTable6Colorful-Accent1">
    <w:name w:val="List Table 6 Colorful Accent 1"/>
    <w:basedOn w:val="TableNormal"/>
    <w:uiPriority w:val="51"/>
    <w:rsid w:val="00684BA3"/>
    <w:pPr>
      <w:spacing w:after="0" w:line="240" w:lineRule="auto"/>
    </w:pPr>
    <w:rPr>
      <w:color w:val="0F4761" w:themeColor="accent1" w:themeShade="BF"/>
      <w:kern w:val="0"/>
      <w14:ligatures w14:val="none"/>
    </w:rPr>
    <w:tblPr>
      <w:tblStyleRowBandSize w:val="1"/>
      <w:tblStyleColBandSize w:val="1"/>
      <w:tblBorders>
        <w:top w:val="single" w:sz="4" w:space="0" w:color="156082" w:themeColor="accent1"/>
        <w:bottom w:val="single" w:sz="4" w:space="0" w:color="156082" w:themeColor="accent1"/>
      </w:tblBorders>
    </w:tblPr>
    <w:tblStylePr w:type="firstRow">
      <w:rPr>
        <w:b/>
        <w:bCs/>
      </w:rPr>
      <w:tblPr/>
      <w:tcPr>
        <w:tcBorders>
          <w:bottom w:val="single" w:sz="4" w:space="0" w:color="156082" w:themeColor="accent1"/>
        </w:tcBorders>
      </w:tcPr>
    </w:tblStylePr>
    <w:tblStylePr w:type="lastRow">
      <w:rPr>
        <w:b/>
        <w:bCs/>
      </w:rPr>
      <w:tblPr/>
      <w:tcPr>
        <w:tcBorders>
          <w:top w:val="double" w:sz="4" w:space="0" w:color="156082" w:themeColor="accent1"/>
        </w:tcBorders>
      </w:tcPr>
    </w:tblStylePr>
    <w:tblStylePr w:type="firstCol">
      <w:rPr>
        <w:b/>
        <w:bCs/>
      </w:rPr>
    </w:tblStylePr>
    <w:tblStylePr w:type="lastCol">
      <w:rPr>
        <w:b/>
        <w:bCs/>
      </w:rPr>
    </w:tblStylePr>
    <w:tblStylePr w:type="band1Vert">
      <w:tblPr/>
      <w:tcPr>
        <w:shd w:val="clear" w:color="auto" w:fill="C1E4F5" w:themeFill="accent1" w:themeFillTint="33"/>
      </w:tcPr>
    </w:tblStylePr>
    <w:tblStylePr w:type="band1Horz">
      <w:tblPr/>
      <w:tcPr>
        <w:shd w:val="clear" w:color="auto" w:fill="C1E4F5" w:themeFill="accent1" w:themeFillTint="33"/>
      </w:tcPr>
    </w:tblStylePr>
  </w:style>
  <w:style w:type="table" w:styleId="ListTable6Colorful-Accent2">
    <w:name w:val="List Table 6 Colorful Accent 2"/>
    <w:basedOn w:val="TableNormal"/>
    <w:uiPriority w:val="51"/>
    <w:rsid w:val="00684BA3"/>
    <w:pPr>
      <w:spacing w:after="0" w:line="240" w:lineRule="auto"/>
    </w:pPr>
    <w:rPr>
      <w:color w:val="BF4E14" w:themeColor="accent2" w:themeShade="BF"/>
      <w:kern w:val="0"/>
      <w14:ligatures w14:val="none"/>
    </w:rPr>
    <w:tblPr>
      <w:tblStyleRowBandSize w:val="1"/>
      <w:tblStyleColBandSize w:val="1"/>
      <w:tblBorders>
        <w:top w:val="single" w:sz="4" w:space="0" w:color="E97132" w:themeColor="accent2"/>
        <w:bottom w:val="single" w:sz="4" w:space="0" w:color="E97132" w:themeColor="accent2"/>
      </w:tblBorders>
    </w:tblPr>
    <w:tblStylePr w:type="firstRow">
      <w:rPr>
        <w:b/>
        <w:bCs/>
      </w:rPr>
      <w:tblPr/>
      <w:tcPr>
        <w:tcBorders>
          <w:bottom w:val="single" w:sz="4" w:space="0" w:color="E97132" w:themeColor="accent2"/>
        </w:tcBorders>
      </w:tcPr>
    </w:tblStylePr>
    <w:tblStylePr w:type="lastRow">
      <w:rPr>
        <w:b/>
        <w:bCs/>
      </w:rPr>
      <w:tblPr/>
      <w:tcPr>
        <w:tcBorders>
          <w:top w:val="double" w:sz="4" w:space="0" w:color="E97132" w:themeColor="accent2"/>
        </w:tcBorders>
      </w:tcPr>
    </w:tblStylePr>
    <w:tblStylePr w:type="firstCol">
      <w:rPr>
        <w:b/>
        <w:bCs/>
      </w:rPr>
    </w:tblStylePr>
    <w:tblStylePr w:type="lastCol">
      <w:rPr>
        <w:b/>
        <w:bCs/>
      </w:rPr>
    </w:tblStylePr>
    <w:tblStylePr w:type="band1Vert">
      <w:tblPr/>
      <w:tcPr>
        <w:shd w:val="clear" w:color="auto" w:fill="FAE2D5" w:themeFill="accent2" w:themeFillTint="33"/>
      </w:tcPr>
    </w:tblStylePr>
    <w:tblStylePr w:type="band1Horz">
      <w:tblPr/>
      <w:tcPr>
        <w:shd w:val="clear" w:color="auto" w:fill="FAE2D5" w:themeFill="accent2" w:themeFillTint="33"/>
      </w:tcPr>
    </w:tblStylePr>
  </w:style>
  <w:style w:type="table" w:styleId="ListTable6Colorful-Accent3">
    <w:name w:val="List Table 6 Colorful Accent 3"/>
    <w:basedOn w:val="TableNormal"/>
    <w:uiPriority w:val="51"/>
    <w:rsid w:val="00684BA3"/>
    <w:pPr>
      <w:spacing w:after="0" w:line="240" w:lineRule="auto"/>
    </w:pPr>
    <w:rPr>
      <w:color w:val="124F1A" w:themeColor="accent3" w:themeShade="BF"/>
      <w:kern w:val="0"/>
      <w14:ligatures w14:val="none"/>
    </w:rPr>
    <w:tblPr>
      <w:tblStyleRowBandSize w:val="1"/>
      <w:tblStyleColBandSize w:val="1"/>
      <w:tblBorders>
        <w:top w:val="single" w:sz="4" w:space="0" w:color="196B24" w:themeColor="accent3"/>
        <w:bottom w:val="single" w:sz="4" w:space="0" w:color="196B24" w:themeColor="accent3"/>
      </w:tblBorders>
    </w:tblPr>
    <w:tblStylePr w:type="firstRow">
      <w:rPr>
        <w:b/>
        <w:bCs/>
      </w:rPr>
      <w:tblPr/>
      <w:tcPr>
        <w:tcBorders>
          <w:bottom w:val="single" w:sz="4" w:space="0" w:color="196B24" w:themeColor="accent3"/>
        </w:tcBorders>
      </w:tcPr>
    </w:tblStylePr>
    <w:tblStylePr w:type="lastRow">
      <w:rPr>
        <w:b/>
        <w:bCs/>
      </w:rPr>
      <w:tblPr/>
      <w:tcPr>
        <w:tcBorders>
          <w:top w:val="double" w:sz="4" w:space="0" w:color="196B24" w:themeColor="accent3"/>
        </w:tcBorders>
      </w:tcPr>
    </w:tblStylePr>
    <w:tblStylePr w:type="firstCol">
      <w:rPr>
        <w:b/>
        <w:bCs/>
      </w:rPr>
    </w:tblStylePr>
    <w:tblStylePr w:type="lastCol">
      <w:rPr>
        <w:b/>
        <w:bCs/>
      </w:rPr>
    </w:tblStylePr>
    <w:tblStylePr w:type="band1Vert">
      <w:tblPr/>
      <w:tcPr>
        <w:shd w:val="clear" w:color="auto" w:fill="C1F0C7" w:themeFill="accent3" w:themeFillTint="33"/>
      </w:tcPr>
    </w:tblStylePr>
    <w:tblStylePr w:type="band1Horz">
      <w:tblPr/>
      <w:tcPr>
        <w:shd w:val="clear" w:color="auto" w:fill="C1F0C7" w:themeFill="accent3" w:themeFillTint="33"/>
      </w:tcPr>
    </w:tblStylePr>
  </w:style>
  <w:style w:type="table" w:styleId="ListTable6Colorful-Accent4">
    <w:name w:val="List Table 6 Colorful Accent 4"/>
    <w:basedOn w:val="TableNormal"/>
    <w:uiPriority w:val="51"/>
    <w:rsid w:val="00684BA3"/>
    <w:pPr>
      <w:spacing w:after="0" w:line="240" w:lineRule="auto"/>
    </w:pPr>
    <w:rPr>
      <w:color w:val="0B769F" w:themeColor="accent4" w:themeShade="BF"/>
      <w:kern w:val="0"/>
      <w14:ligatures w14:val="none"/>
    </w:rPr>
    <w:tblPr>
      <w:tblStyleRowBandSize w:val="1"/>
      <w:tblStyleColBandSize w:val="1"/>
      <w:tblBorders>
        <w:top w:val="single" w:sz="4" w:space="0" w:color="0F9ED5" w:themeColor="accent4"/>
        <w:bottom w:val="single" w:sz="4" w:space="0" w:color="0F9ED5" w:themeColor="accent4"/>
      </w:tblBorders>
    </w:tblPr>
    <w:tblStylePr w:type="firstRow">
      <w:rPr>
        <w:b/>
        <w:bCs/>
      </w:rPr>
      <w:tblPr/>
      <w:tcPr>
        <w:tcBorders>
          <w:bottom w:val="single" w:sz="4" w:space="0" w:color="0F9ED5" w:themeColor="accent4"/>
        </w:tcBorders>
      </w:tcPr>
    </w:tblStylePr>
    <w:tblStylePr w:type="lastRow">
      <w:rPr>
        <w:b/>
        <w:bCs/>
      </w:rPr>
      <w:tblPr/>
      <w:tcPr>
        <w:tcBorders>
          <w:top w:val="double" w:sz="4" w:space="0" w:color="0F9ED5" w:themeColor="accent4"/>
        </w:tcBorders>
      </w:tcPr>
    </w:tblStylePr>
    <w:tblStylePr w:type="firstCol">
      <w:rPr>
        <w:b/>
        <w:bCs/>
      </w:rPr>
    </w:tblStylePr>
    <w:tblStylePr w:type="lastCol">
      <w:rPr>
        <w:b/>
        <w:bCs/>
      </w:rPr>
    </w:tblStylePr>
    <w:tblStylePr w:type="band1Vert">
      <w:tblPr/>
      <w:tcPr>
        <w:shd w:val="clear" w:color="auto" w:fill="CAEDFB" w:themeFill="accent4" w:themeFillTint="33"/>
      </w:tcPr>
    </w:tblStylePr>
    <w:tblStylePr w:type="band1Horz">
      <w:tblPr/>
      <w:tcPr>
        <w:shd w:val="clear" w:color="auto" w:fill="CAEDFB" w:themeFill="accent4" w:themeFillTint="33"/>
      </w:tcPr>
    </w:tblStylePr>
  </w:style>
  <w:style w:type="table" w:styleId="ListTable6Colorful-Accent5">
    <w:name w:val="List Table 6 Colorful Accent 5"/>
    <w:basedOn w:val="TableNormal"/>
    <w:uiPriority w:val="51"/>
    <w:rsid w:val="00684BA3"/>
    <w:pPr>
      <w:spacing w:after="0" w:line="240" w:lineRule="auto"/>
    </w:pPr>
    <w:rPr>
      <w:color w:val="77206D" w:themeColor="accent5" w:themeShade="BF"/>
      <w:kern w:val="0"/>
      <w14:ligatures w14:val="none"/>
    </w:rPr>
    <w:tblPr>
      <w:tblStyleRowBandSize w:val="1"/>
      <w:tblStyleColBandSize w:val="1"/>
      <w:tblBorders>
        <w:top w:val="single" w:sz="4" w:space="0" w:color="A02B93" w:themeColor="accent5"/>
        <w:bottom w:val="single" w:sz="4" w:space="0" w:color="A02B93" w:themeColor="accent5"/>
      </w:tblBorders>
    </w:tblPr>
    <w:tblStylePr w:type="firstRow">
      <w:rPr>
        <w:b/>
        <w:bCs/>
      </w:rPr>
      <w:tblPr/>
      <w:tcPr>
        <w:tcBorders>
          <w:bottom w:val="single" w:sz="4" w:space="0" w:color="A02B93" w:themeColor="accent5"/>
        </w:tcBorders>
      </w:tcPr>
    </w:tblStylePr>
    <w:tblStylePr w:type="lastRow">
      <w:rPr>
        <w:b/>
        <w:bCs/>
      </w:rPr>
      <w:tblPr/>
      <w:tcPr>
        <w:tcBorders>
          <w:top w:val="double" w:sz="4" w:space="0" w:color="A02B93" w:themeColor="accent5"/>
        </w:tcBorders>
      </w:tcPr>
    </w:tblStylePr>
    <w:tblStylePr w:type="firstCol">
      <w:rPr>
        <w:b/>
        <w:bCs/>
      </w:rPr>
    </w:tblStylePr>
    <w:tblStylePr w:type="lastCol">
      <w:rPr>
        <w:b/>
        <w:bCs/>
      </w:rPr>
    </w:tblStylePr>
    <w:tblStylePr w:type="band1Vert">
      <w:tblPr/>
      <w:tcPr>
        <w:shd w:val="clear" w:color="auto" w:fill="F2CEED" w:themeFill="accent5" w:themeFillTint="33"/>
      </w:tcPr>
    </w:tblStylePr>
    <w:tblStylePr w:type="band1Horz">
      <w:tblPr/>
      <w:tcPr>
        <w:shd w:val="clear" w:color="auto" w:fill="F2CEED" w:themeFill="accent5" w:themeFillTint="33"/>
      </w:tcPr>
    </w:tblStylePr>
  </w:style>
  <w:style w:type="table" w:styleId="ListTable6Colorful-Accent6">
    <w:name w:val="List Table 6 Colorful Accent 6"/>
    <w:basedOn w:val="TableNormal"/>
    <w:uiPriority w:val="51"/>
    <w:rsid w:val="00684BA3"/>
    <w:pPr>
      <w:spacing w:after="0" w:line="240" w:lineRule="auto"/>
    </w:pPr>
    <w:rPr>
      <w:color w:val="3A7C22" w:themeColor="accent6" w:themeShade="BF"/>
      <w:kern w:val="0"/>
      <w14:ligatures w14:val="none"/>
    </w:rPr>
    <w:tblPr>
      <w:tblStyleRowBandSize w:val="1"/>
      <w:tblStyleColBandSize w:val="1"/>
      <w:tblBorders>
        <w:top w:val="single" w:sz="4" w:space="0" w:color="4EA72E" w:themeColor="accent6"/>
        <w:bottom w:val="single" w:sz="4" w:space="0" w:color="4EA72E" w:themeColor="accent6"/>
      </w:tblBorders>
    </w:tblPr>
    <w:tblStylePr w:type="firstRow">
      <w:rPr>
        <w:b/>
        <w:bCs/>
      </w:rPr>
      <w:tblPr/>
      <w:tcPr>
        <w:tcBorders>
          <w:bottom w:val="single" w:sz="4" w:space="0" w:color="4EA72E" w:themeColor="accent6"/>
        </w:tcBorders>
      </w:tcPr>
    </w:tblStylePr>
    <w:tblStylePr w:type="lastRow">
      <w:rPr>
        <w:b/>
        <w:bCs/>
      </w:rPr>
      <w:tblPr/>
      <w:tcPr>
        <w:tcBorders>
          <w:top w:val="double" w:sz="4" w:space="0" w:color="4EA72E" w:themeColor="accent6"/>
        </w:tcBorders>
      </w:tcPr>
    </w:tblStylePr>
    <w:tblStylePr w:type="firstCol">
      <w:rPr>
        <w:b/>
        <w:bCs/>
      </w:rPr>
    </w:tblStylePr>
    <w:tblStylePr w:type="lastCol">
      <w:rPr>
        <w:b/>
        <w:bCs/>
      </w:rPr>
    </w:tblStylePr>
    <w:tblStylePr w:type="band1Vert">
      <w:tblPr/>
      <w:tcPr>
        <w:shd w:val="clear" w:color="auto" w:fill="D9F2D0" w:themeFill="accent6" w:themeFillTint="33"/>
      </w:tcPr>
    </w:tblStylePr>
    <w:tblStylePr w:type="band1Horz">
      <w:tblPr/>
      <w:tcPr>
        <w:shd w:val="clear" w:color="auto" w:fill="D9F2D0" w:themeFill="accent6" w:themeFillTint="33"/>
      </w:tcPr>
    </w:tblStylePr>
  </w:style>
  <w:style w:type="table" w:styleId="ListTable7Colorful">
    <w:name w:val="List Table 7 Colorful"/>
    <w:basedOn w:val="TableNormal"/>
    <w:uiPriority w:val="52"/>
    <w:rsid w:val="00684BA3"/>
    <w:pPr>
      <w:spacing w:after="0" w:line="240" w:lineRule="auto"/>
    </w:pPr>
    <w:rPr>
      <w:color w:val="000000" w:themeColor="text1"/>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00000" w:themeColor="tex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00000" w:themeColor="tex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00000" w:themeColor="tex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00000" w:themeColor="text1"/>
        </w:tcBorders>
        <w:shd w:val="clear" w:color="auto" w:fill="FFFFFF" w:themeFill="background1"/>
      </w:tcPr>
    </w:tblStylePr>
    <w:tblStylePr w:type="band1Vert">
      <w:tblPr/>
      <w:tcPr>
        <w:shd w:val="clear" w:color="auto" w:fill="CCCCCC" w:themeFill="text1" w:themeFillTint="33"/>
      </w:tcPr>
    </w:tblStylePr>
    <w:tblStylePr w:type="band1Horz">
      <w:tblPr/>
      <w:tcPr>
        <w:shd w:val="clear" w:color="auto" w:fill="CCCCCC" w:themeFill="tex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1">
    <w:name w:val="List Table 7 Colorful Accent 1"/>
    <w:basedOn w:val="TableNormal"/>
    <w:uiPriority w:val="52"/>
    <w:rsid w:val="00684BA3"/>
    <w:pPr>
      <w:spacing w:after="0" w:line="240" w:lineRule="auto"/>
    </w:pPr>
    <w:rPr>
      <w:color w:val="0F4761" w:themeColor="accent1"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56082" w:themeColor="accent1"/>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56082" w:themeColor="accent1"/>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56082" w:themeColor="accent1"/>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56082" w:themeColor="accent1"/>
        </w:tcBorders>
        <w:shd w:val="clear" w:color="auto" w:fill="FFFFFF" w:themeFill="background1"/>
      </w:tcPr>
    </w:tblStylePr>
    <w:tblStylePr w:type="band1Vert">
      <w:tblPr/>
      <w:tcPr>
        <w:shd w:val="clear" w:color="auto" w:fill="C1E4F5" w:themeFill="accent1" w:themeFillTint="33"/>
      </w:tcPr>
    </w:tblStylePr>
    <w:tblStylePr w:type="band1Horz">
      <w:tblPr/>
      <w:tcPr>
        <w:shd w:val="clear" w:color="auto" w:fill="C1E4F5" w:themeFill="accent1"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2">
    <w:name w:val="List Table 7 Colorful Accent 2"/>
    <w:basedOn w:val="TableNormal"/>
    <w:uiPriority w:val="52"/>
    <w:rsid w:val="00684BA3"/>
    <w:pPr>
      <w:spacing w:after="0" w:line="240" w:lineRule="auto"/>
    </w:pPr>
    <w:rPr>
      <w:color w:val="BF4E14" w:themeColor="accent2"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E97132" w:themeColor="accent2"/>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E97132" w:themeColor="accent2"/>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E97132" w:themeColor="accent2"/>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E97132" w:themeColor="accent2"/>
        </w:tcBorders>
        <w:shd w:val="clear" w:color="auto" w:fill="FFFFFF" w:themeFill="background1"/>
      </w:tcPr>
    </w:tblStylePr>
    <w:tblStylePr w:type="band1Vert">
      <w:tblPr/>
      <w:tcPr>
        <w:shd w:val="clear" w:color="auto" w:fill="FAE2D5" w:themeFill="accent2" w:themeFillTint="33"/>
      </w:tcPr>
    </w:tblStylePr>
    <w:tblStylePr w:type="band1Horz">
      <w:tblPr/>
      <w:tcPr>
        <w:shd w:val="clear" w:color="auto" w:fill="FAE2D5" w:themeFill="accent2"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3">
    <w:name w:val="List Table 7 Colorful Accent 3"/>
    <w:basedOn w:val="TableNormal"/>
    <w:uiPriority w:val="52"/>
    <w:rsid w:val="00684BA3"/>
    <w:pPr>
      <w:spacing w:after="0" w:line="240" w:lineRule="auto"/>
    </w:pPr>
    <w:rPr>
      <w:color w:val="124F1A" w:themeColor="accent3"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196B24" w:themeColor="accent3"/>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196B24" w:themeColor="accent3"/>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196B24" w:themeColor="accent3"/>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196B24" w:themeColor="accent3"/>
        </w:tcBorders>
        <w:shd w:val="clear" w:color="auto" w:fill="FFFFFF" w:themeFill="background1"/>
      </w:tcPr>
    </w:tblStylePr>
    <w:tblStylePr w:type="band1Vert">
      <w:tblPr/>
      <w:tcPr>
        <w:shd w:val="clear" w:color="auto" w:fill="C1F0C7" w:themeFill="accent3" w:themeFillTint="33"/>
      </w:tcPr>
    </w:tblStylePr>
    <w:tblStylePr w:type="band1Horz">
      <w:tblPr/>
      <w:tcPr>
        <w:shd w:val="clear" w:color="auto" w:fill="C1F0C7" w:themeFill="accent3"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4">
    <w:name w:val="List Table 7 Colorful Accent 4"/>
    <w:basedOn w:val="TableNormal"/>
    <w:uiPriority w:val="52"/>
    <w:rsid w:val="00684BA3"/>
    <w:pPr>
      <w:spacing w:after="0" w:line="240" w:lineRule="auto"/>
    </w:pPr>
    <w:rPr>
      <w:color w:val="0B769F" w:themeColor="accent4"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0F9ED5" w:themeColor="accent4"/>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0F9ED5" w:themeColor="accent4"/>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0F9ED5" w:themeColor="accent4"/>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0F9ED5" w:themeColor="accent4"/>
        </w:tcBorders>
        <w:shd w:val="clear" w:color="auto" w:fill="FFFFFF" w:themeFill="background1"/>
      </w:tcPr>
    </w:tblStylePr>
    <w:tblStylePr w:type="band1Vert">
      <w:tblPr/>
      <w:tcPr>
        <w:shd w:val="clear" w:color="auto" w:fill="CAEDFB" w:themeFill="accent4" w:themeFillTint="33"/>
      </w:tcPr>
    </w:tblStylePr>
    <w:tblStylePr w:type="band1Horz">
      <w:tblPr/>
      <w:tcPr>
        <w:shd w:val="clear" w:color="auto" w:fill="CAEDFB" w:themeFill="accent4"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5">
    <w:name w:val="List Table 7 Colorful Accent 5"/>
    <w:basedOn w:val="TableNormal"/>
    <w:uiPriority w:val="52"/>
    <w:rsid w:val="00684BA3"/>
    <w:pPr>
      <w:spacing w:after="0" w:line="240" w:lineRule="auto"/>
    </w:pPr>
    <w:rPr>
      <w:color w:val="77206D" w:themeColor="accent5"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A02B93" w:themeColor="accent5"/>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A02B93" w:themeColor="accent5"/>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A02B93" w:themeColor="accent5"/>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A02B93" w:themeColor="accent5"/>
        </w:tcBorders>
        <w:shd w:val="clear" w:color="auto" w:fill="FFFFFF" w:themeFill="background1"/>
      </w:tcPr>
    </w:tblStylePr>
    <w:tblStylePr w:type="band1Vert">
      <w:tblPr/>
      <w:tcPr>
        <w:shd w:val="clear" w:color="auto" w:fill="F2CEED" w:themeFill="accent5" w:themeFillTint="33"/>
      </w:tcPr>
    </w:tblStylePr>
    <w:tblStylePr w:type="band1Horz">
      <w:tblPr/>
      <w:tcPr>
        <w:shd w:val="clear" w:color="auto" w:fill="F2CEED" w:themeFill="accent5"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styleId="ListTable7Colorful-Accent6">
    <w:name w:val="List Table 7 Colorful Accent 6"/>
    <w:basedOn w:val="TableNormal"/>
    <w:uiPriority w:val="52"/>
    <w:rsid w:val="00684BA3"/>
    <w:pPr>
      <w:spacing w:after="0" w:line="240" w:lineRule="auto"/>
    </w:pPr>
    <w:rPr>
      <w:color w:val="3A7C22" w:themeColor="accent6" w:themeShade="BF"/>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4EA72E" w:themeColor="accent6"/>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4EA72E" w:themeColor="accent6"/>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4EA72E" w:themeColor="accent6"/>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4EA72E" w:themeColor="accent6"/>
        </w:tcBorders>
        <w:shd w:val="clear" w:color="auto" w:fill="FFFFFF" w:themeFill="background1"/>
      </w:tcPr>
    </w:tblStylePr>
    <w:tblStylePr w:type="band1Vert">
      <w:tblPr/>
      <w:tcPr>
        <w:shd w:val="clear" w:color="auto" w:fill="D9F2D0" w:themeFill="accent6" w:themeFillTint="33"/>
      </w:tcPr>
    </w:tblStylePr>
    <w:tblStylePr w:type="band1Horz">
      <w:tblPr/>
      <w:tcPr>
        <w:shd w:val="clear" w:color="auto" w:fill="D9F2D0" w:themeFill="accent6" w:themeFillTint="33"/>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MacroText">
    <w:name w:val="macro"/>
    <w:link w:val="MacroTextChar"/>
    <w:semiHidden/>
    <w:rsid w:val="00684BA3"/>
    <w:pPr>
      <w:tabs>
        <w:tab w:val="left" w:pos="480"/>
        <w:tab w:val="left" w:pos="960"/>
        <w:tab w:val="left" w:pos="1440"/>
        <w:tab w:val="left" w:pos="1920"/>
        <w:tab w:val="left" w:pos="2400"/>
        <w:tab w:val="left" w:pos="2880"/>
        <w:tab w:val="left" w:pos="3360"/>
        <w:tab w:val="left" w:pos="3840"/>
        <w:tab w:val="left" w:pos="4320"/>
      </w:tabs>
      <w:spacing w:after="0" w:line="240" w:lineRule="auto"/>
    </w:pPr>
    <w:rPr>
      <w:rFonts w:ascii="Courier New" w:eastAsia="PMingLiU" w:hAnsi="Courier New" w:cs="Courier New"/>
      <w:color w:val="000000"/>
      <w:kern w:val="0"/>
      <w:sz w:val="20"/>
      <w:szCs w:val="20"/>
      <w:lang w:bidi="ar-DZ"/>
      <w14:ligatures w14:val="none"/>
    </w:rPr>
  </w:style>
  <w:style w:type="character" w:customStyle="1" w:styleId="MacroTextChar">
    <w:name w:val="Macro Text Char"/>
    <w:basedOn w:val="DefaultParagraphFont"/>
    <w:link w:val="MacroText"/>
    <w:semiHidden/>
    <w:rsid w:val="00684BA3"/>
    <w:rPr>
      <w:rFonts w:ascii="Courier New" w:eastAsia="PMingLiU" w:hAnsi="Courier New" w:cs="Courier New"/>
      <w:color w:val="000000"/>
      <w:kern w:val="0"/>
      <w:sz w:val="20"/>
      <w:szCs w:val="20"/>
      <w:lang w:bidi="ar-DZ"/>
      <w14:ligatures w14:val="none"/>
    </w:rPr>
  </w:style>
  <w:style w:type="table" w:styleId="MediumGrid1">
    <w:name w:val="Medium Grid 1"/>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styleId="MediumGrid1-Accent1">
    <w:name w:val="Medium Grid 1 Accent 1"/>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single" w:sz="8" w:space="0" w:color="2198CF" w:themeColor="accent1" w:themeTint="BF"/>
        <w:insideV w:val="single" w:sz="8" w:space="0" w:color="2198CF" w:themeColor="accent1" w:themeTint="BF"/>
      </w:tblBorders>
    </w:tblPr>
    <w:tcPr>
      <w:shd w:val="clear" w:color="auto" w:fill="B2DEF2" w:themeFill="accent1" w:themeFillTint="3F"/>
    </w:tcPr>
    <w:tblStylePr w:type="firstRow">
      <w:rPr>
        <w:b/>
        <w:bCs/>
      </w:rPr>
    </w:tblStylePr>
    <w:tblStylePr w:type="lastRow">
      <w:rPr>
        <w:b/>
        <w:bCs/>
      </w:rPr>
      <w:tblPr/>
      <w:tcPr>
        <w:tcBorders>
          <w:top w:val="single" w:sz="18" w:space="0" w:color="2198CF" w:themeColor="accent1" w:themeTint="BF"/>
        </w:tcBorders>
      </w:tcPr>
    </w:tblStylePr>
    <w:tblStylePr w:type="firstCol">
      <w:rPr>
        <w:b/>
        <w:bCs/>
      </w:rPr>
    </w:tblStylePr>
    <w:tblStylePr w:type="lastCol">
      <w:rPr>
        <w:b/>
        <w:bCs/>
      </w:rPr>
    </w:tblStylePr>
    <w:tblStylePr w:type="band1Vert">
      <w:tblPr/>
      <w:tcPr>
        <w:shd w:val="clear" w:color="auto" w:fill="64BDE6" w:themeFill="accent1" w:themeFillTint="7F"/>
      </w:tcPr>
    </w:tblStylePr>
    <w:tblStylePr w:type="band1Horz">
      <w:tblPr/>
      <w:tcPr>
        <w:shd w:val="clear" w:color="auto" w:fill="64BDE6" w:themeFill="accent1" w:themeFillTint="7F"/>
      </w:tcPr>
    </w:tblStylePr>
  </w:style>
  <w:style w:type="table" w:styleId="MediumGrid1-Accent2">
    <w:name w:val="Medium Grid 1 Accent 2"/>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single" w:sz="8" w:space="0" w:color="EE9465" w:themeColor="accent2" w:themeTint="BF"/>
        <w:insideV w:val="single" w:sz="8" w:space="0" w:color="EE9465" w:themeColor="accent2" w:themeTint="BF"/>
      </w:tblBorders>
    </w:tblPr>
    <w:tcPr>
      <w:shd w:val="clear" w:color="auto" w:fill="F9DBCC" w:themeFill="accent2" w:themeFillTint="3F"/>
    </w:tcPr>
    <w:tblStylePr w:type="firstRow">
      <w:rPr>
        <w:b/>
        <w:bCs/>
      </w:rPr>
    </w:tblStylePr>
    <w:tblStylePr w:type="lastRow">
      <w:rPr>
        <w:b/>
        <w:bCs/>
      </w:rPr>
      <w:tblPr/>
      <w:tcPr>
        <w:tcBorders>
          <w:top w:val="single" w:sz="18" w:space="0" w:color="EE9465" w:themeColor="accent2" w:themeTint="BF"/>
        </w:tcBorders>
      </w:tcPr>
    </w:tblStylePr>
    <w:tblStylePr w:type="firstCol">
      <w:rPr>
        <w:b/>
        <w:bCs/>
      </w:rPr>
    </w:tblStylePr>
    <w:tblStylePr w:type="lastCol">
      <w:rPr>
        <w:b/>
        <w:bCs/>
      </w:rPr>
    </w:tblStylePr>
    <w:tblStylePr w:type="band1Vert">
      <w:tblPr/>
      <w:tcPr>
        <w:shd w:val="clear" w:color="auto" w:fill="F4B798" w:themeFill="accent2" w:themeFillTint="7F"/>
      </w:tcPr>
    </w:tblStylePr>
    <w:tblStylePr w:type="band1Horz">
      <w:tblPr/>
      <w:tcPr>
        <w:shd w:val="clear" w:color="auto" w:fill="F4B798" w:themeFill="accent2" w:themeFillTint="7F"/>
      </w:tcPr>
    </w:tblStylePr>
  </w:style>
  <w:style w:type="table" w:styleId="MediumGrid1-Accent3">
    <w:name w:val="Medium Grid 1 Accent 3"/>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single" w:sz="8" w:space="0" w:color="2BB73D" w:themeColor="accent3" w:themeTint="BF"/>
        <w:insideV w:val="single" w:sz="8" w:space="0" w:color="2BB73D" w:themeColor="accent3" w:themeTint="BF"/>
      </w:tblBorders>
    </w:tblPr>
    <w:tcPr>
      <w:shd w:val="clear" w:color="auto" w:fill="B3EDBA" w:themeFill="accent3" w:themeFillTint="3F"/>
    </w:tcPr>
    <w:tblStylePr w:type="firstRow">
      <w:rPr>
        <w:b/>
        <w:bCs/>
      </w:rPr>
    </w:tblStylePr>
    <w:tblStylePr w:type="lastRow">
      <w:rPr>
        <w:b/>
        <w:bCs/>
      </w:rPr>
      <w:tblPr/>
      <w:tcPr>
        <w:tcBorders>
          <w:top w:val="single" w:sz="18" w:space="0" w:color="2BB73D" w:themeColor="accent3" w:themeTint="BF"/>
        </w:tcBorders>
      </w:tcPr>
    </w:tblStylePr>
    <w:tblStylePr w:type="firstCol">
      <w:rPr>
        <w:b/>
        <w:bCs/>
      </w:rPr>
    </w:tblStylePr>
    <w:tblStylePr w:type="lastCol">
      <w:rPr>
        <w:b/>
        <w:bCs/>
      </w:rPr>
    </w:tblStylePr>
    <w:tblStylePr w:type="band1Vert">
      <w:tblPr/>
      <w:tcPr>
        <w:shd w:val="clear" w:color="auto" w:fill="66DB75" w:themeFill="accent3" w:themeFillTint="7F"/>
      </w:tcPr>
    </w:tblStylePr>
    <w:tblStylePr w:type="band1Horz">
      <w:tblPr/>
      <w:tcPr>
        <w:shd w:val="clear" w:color="auto" w:fill="66DB75" w:themeFill="accent3" w:themeFillTint="7F"/>
      </w:tcPr>
    </w:tblStylePr>
  </w:style>
  <w:style w:type="table" w:styleId="MediumGrid1-Accent4">
    <w:name w:val="Medium Grid 1 Accent 4"/>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single" w:sz="8" w:space="0" w:color="39BEF1" w:themeColor="accent4" w:themeTint="BF"/>
        <w:insideV w:val="single" w:sz="8" w:space="0" w:color="39BEF1" w:themeColor="accent4" w:themeTint="BF"/>
      </w:tblBorders>
    </w:tblPr>
    <w:tcPr>
      <w:shd w:val="clear" w:color="auto" w:fill="BDE9FA" w:themeFill="accent4" w:themeFillTint="3F"/>
    </w:tcPr>
    <w:tblStylePr w:type="firstRow">
      <w:rPr>
        <w:b/>
        <w:bCs/>
      </w:rPr>
    </w:tblStylePr>
    <w:tblStylePr w:type="lastRow">
      <w:rPr>
        <w:b/>
        <w:bCs/>
      </w:rPr>
      <w:tblPr/>
      <w:tcPr>
        <w:tcBorders>
          <w:top w:val="single" w:sz="18" w:space="0" w:color="39BEF1" w:themeColor="accent4" w:themeTint="BF"/>
        </w:tcBorders>
      </w:tcPr>
    </w:tblStylePr>
    <w:tblStylePr w:type="firstCol">
      <w:rPr>
        <w:b/>
        <w:bCs/>
      </w:rPr>
    </w:tblStylePr>
    <w:tblStylePr w:type="lastCol">
      <w:rPr>
        <w:b/>
        <w:bCs/>
      </w:rPr>
    </w:tblStylePr>
    <w:tblStylePr w:type="band1Vert">
      <w:tblPr/>
      <w:tcPr>
        <w:shd w:val="clear" w:color="auto" w:fill="7BD3F5" w:themeFill="accent4" w:themeFillTint="7F"/>
      </w:tcPr>
    </w:tblStylePr>
    <w:tblStylePr w:type="band1Horz">
      <w:tblPr/>
      <w:tcPr>
        <w:shd w:val="clear" w:color="auto" w:fill="7BD3F5" w:themeFill="accent4" w:themeFillTint="7F"/>
      </w:tcPr>
    </w:tblStylePr>
  </w:style>
  <w:style w:type="table" w:styleId="MediumGrid1-Accent5">
    <w:name w:val="Medium Grid 1 Accent 5"/>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single" w:sz="8" w:space="0" w:color="CE49BF" w:themeColor="accent5" w:themeTint="BF"/>
        <w:insideV w:val="single" w:sz="8" w:space="0" w:color="CE49BF" w:themeColor="accent5" w:themeTint="BF"/>
      </w:tblBorders>
    </w:tblPr>
    <w:tcPr>
      <w:shd w:val="clear" w:color="auto" w:fill="EFC3E9" w:themeFill="accent5" w:themeFillTint="3F"/>
    </w:tcPr>
    <w:tblStylePr w:type="firstRow">
      <w:rPr>
        <w:b/>
        <w:bCs/>
      </w:rPr>
    </w:tblStylePr>
    <w:tblStylePr w:type="lastRow">
      <w:rPr>
        <w:b/>
        <w:bCs/>
      </w:rPr>
      <w:tblPr/>
      <w:tcPr>
        <w:tcBorders>
          <w:top w:val="single" w:sz="18" w:space="0" w:color="CE49BF" w:themeColor="accent5" w:themeTint="BF"/>
        </w:tcBorders>
      </w:tcPr>
    </w:tblStylePr>
    <w:tblStylePr w:type="firstCol">
      <w:rPr>
        <w:b/>
        <w:bCs/>
      </w:rPr>
    </w:tblStylePr>
    <w:tblStylePr w:type="lastCol">
      <w:rPr>
        <w:b/>
        <w:bCs/>
      </w:rPr>
    </w:tblStylePr>
    <w:tblStylePr w:type="band1Vert">
      <w:tblPr/>
      <w:tcPr>
        <w:shd w:val="clear" w:color="auto" w:fill="DE86D4" w:themeFill="accent5" w:themeFillTint="7F"/>
      </w:tcPr>
    </w:tblStylePr>
    <w:tblStylePr w:type="band1Horz">
      <w:tblPr/>
      <w:tcPr>
        <w:shd w:val="clear" w:color="auto" w:fill="DE86D4" w:themeFill="accent5" w:themeFillTint="7F"/>
      </w:tcPr>
    </w:tblStylePr>
  </w:style>
  <w:style w:type="table" w:styleId="MediumGrid1-Accent6">
    <w:name w:val="Medium Grid 1 Accent 6"/>
    <w:basedOn w:val="TableNormal"/>
    <w:uiPriority w:val="67"/>
    <w:semiHidden/>
    <w:unhideWhenUsed/>
    <w:rsid w:val="00684BA3"/>
    <w:pPr>
      <w:spacing w:after="0" w:line="240" w:lineRule="auto"/>
    </w:pPr>
    <w:rPr>
      <w:kern w:val="0"/>
      <w14:ligatures w14:val="none"/>
    </w:r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insideV w:val="single" w:sz="8" w:space="0" w:color="71CF50" w:themeColor="accent6" w:themeTint="BF"/>
      </w:tblBorders>
    </w:tblPr>
    <w:tcPr>
      <w:shd w:val="clear" w:color="auto" w:fill="D0EFC5" w:themeFill="accent6" w:themeFillTint="3F"/>
    </w:tcPr>
    <w:tblStylePr w:type="firstRow">
      <w:rPr>
        <w:b/>
        <w:bCs/>
      </w:rPr>
    </w:tblStylePr>
    <w:tblStylePr w:type="lastRow">
      <w:rPr>
        <w:b/>
        <w:bCs/>
      </w:rPr>
      <w:tblPr/>
      <w:tcPr>
        <w:tcBorders>
          <w:top w:val="single" w:sz="18" w:space="0" w:color="71CF50" w:themeColor="accent6" w:themeTint="BF"/>
        </w:tcBorders>
      </w:tcPr>
    </w:tblStylePr>
    <w:tblStylePr w:type="firstCol">
      <w:rPr>
        <w:b/>
        <w:bCs/>
      </w:rPr>
    </w:tblStylePr>
    <w:tblStylePr w:type="lastCol">
      <w:rPr>
        <w:b/>
        <w:bCs/>
      </w:rPr>
    </w:tblStylePr>
    <w:tblStylePr w:type="band1Vert">
      <w:tblPr/>
      <w:tcPr>
        <w:shd w:val="clear" w:color="auto" w:fill="A0DF8A" w:themeFill="accent6" w:themeFillTint="7F"/>
      </w:tcPr>
    </w:tblStylePr>
    <w:tblStylePr w:type="band1Horz">
      <w:tblPr/>
      <w:tcPr>
        <w:shd w:val="clear" w:color="auto" w:fill="A0DF8A" w:themeFill="accent6" w:themeFillTint="7F"/>
      </w:tcPr>
    </w:tblStylePr>
  </w:style>
  <w:style w:type="table" w:styleId="MediumGrid2">
    <w:name w:val="Medium Grid 2"/>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styleId="MediumGrid2-Accent1">
    <w:name w:val="Medium Grid 2 Accent 1"/>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insideH w:val="single" w:sz="8" w:space="0" w:color="156082" w:themeColor="accent1"/>
        <w:insideV w:val="single" w:sz="8" w:space="0" w:color="156082" w:themeColor="accent1"/>
      </w:tblBorders>
    </w:tblPr>
    <w:tcPr>
      <w:shd w:val="clear" w:color="auto" w:fill="B2DEF2" w:themeFill="accent1" w:themeFillTint="3F"/>
    </w:tcPr>
    <w:tblStylePr w:type="firstRow">
      <w:rPr>
        <w:b/>
        <w:bCs/>
        <w:color w:val="000000" w:themeColor="text1"/>
      </w:rPr>
      <w:tblPr/>
      <w:tcPr>
        <w:shd w:val="clear" w:color="auto" w:fill="E0F2FA"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1E4F5" w:themeFill="accent1" w:themeFillTint="33"/>
      </w:tcPr>
    </w:tblStylePr>
    <w:tblStylePr w:type="band1Vert">
      <w:tblPr/>
      <w:tcPr>
        <w:shd w:val="clear" w:color="auto" w:fill="64BDE6" w:themeFill="accent1" w:themeFillTint="7F"/>
      </w:tcPr>
    </w:tblStylePr>
    <w:tblStylePr w:type="band1Horz">
      <w:tblPr/>
      <w:tcPr>
        <w:tcBorders>
          <w:insideH w:val="single" w:sz="6" w:space="0" w:color="156082" w:themeColor="accent1"/>
          <w:insideV w:val="single" w:sz="6" w:space="0" w:color="156082" w:themeColor="accent1"/>
        </w:tcBorders>
        <w:shd w:val="clear" w:color="auto" w:fill="64BDE6" w:themeFill="accent1" w:themeFillTint="7F"/>
      </w:tcPr>
    </w:tblStylePr>
    <w:tblStylePr w:type="nwCell">
      <w:tblPr/>
      <w:tcPr>
        <w:shd w:val="clear" w:color="auto" w:fill="FFFFFF" w:themeFill="background1"/>
      </w:tcPr>
    </w:tblStylePr>
  </w:style>
  <w:style w:type="table" w:styleId="MediumGrid2-Accent2">
    <w:name w:val="Medium Grid 2 Accent 2"/>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insideH w:val="single" w:sz="8" w:space="0" w:color="E97132" w:themeColor="accent2"/>
        <w:insideV w:val="single" w:sz="8" w:space="0" w:color="E97132" w:themeColor="accent2"/>
      </w:tblBorders>
    </w:tblPr>
    <w:tcPr>
      <w:shd w:val="clear" w:color="auto" w:fill="F9DBCC" w:themeFill="accent2" w:themeFillTint="3F"/>
    </w:tcPr>
    <w:tblStylePr w:type="firstRow">
      <w:rPr>
        <w:b/>
        <w:bCs/>
        <w:color w:val="000000" w:themeColor="text1"/>
      </w:rPr>
      <w:tblPr/>
      <w:tcPr>
        <w:shd w:val="clear" w:color="auto" w:fill="FCF0EA"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AE2D5" w:themeFill="accent2" w:themeFillTint="33"/>
      </w:tcPr>
    </w:tblStylePr>
    <w:tblStylePr w:type="band1Vert">
      <w:tblPr/>
      <w:tcPr>
        <w:shd w:val="clear" w:color="auto" w:fill="F4B798" w:themeFill="accent2" w:themeFillTint="7F"/>
      </w:tcPr>
    </w:tblStylePr>
    <w:tblStylePr w:type="band1Horz">
      <w:tblPr/>
      <w:tcPr>
        <w:tcBorders>
          <w:insideH w:val="single" w:sz="6" w:space="0" w:color="E97132" w:themeColor="accent2"/>
          <w:insideV w:val="single" w:sz="6" w:space="0" w:color="E97132" w:themeColor="accent2"/>
        </w:tcBorders>
        <w:shd w:val="clear" w:color="auto" w:fill="F4B798" w:themeFill="accent2" w:themeFillTint="7F"/>
      </w:tcPr>
    </w:tblStylePr>
    <w:tblStylePr w:type="nwCell">
      <w:tblPr/>
      <w:tcPr>
        <w:shd w:val="clear" w:color="auto" w:fill="FFFFFF" w:themeFill="background1"/>
      </w:tcPr>
    </w:tblStylePr>
  </w:style>
  <w:style w:type="table" w:styleId="MediumGrid2-Accent3">
    <w:name w:val="Medium Grid 2 Accent 3"/>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insideH w:val="single" w:sz="8" w:space="0" w:color="196B24" w:themeColor="accent3"/>
        <w:insideV w:val="single" w:sz="8" w:space="0" w:color="196B24" w:themeColor="accent3"/>
      </w:tblBorders>
    </w:tblPr>
    <w:tcPr>
      <w:shd w:val="clear" w:color="auto" w:fill="B3EDBA" w:themeFill="accent3" w:themeFillTint="3F"/>
    </w:tcPr>
    <w:tblStylePr w:type="firstRow">
      <w:rPr>
        <w:b/>
        <w:bCs/>
        <w:color w:val="000000" w:themeColor="text1"/>
      </w:rPr>
      <w:tblPr/>
      <w:tcPr>
        <w:shd w:val="clear" w:color="auto" w:fill="E0F8E3"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1F0C7" w:themeFill="accent3" w:themeFillTint="33"/>
      </w:tcPr>
    </w:tblStylePr>
    <w:tblStylePr w:type="band1Vert">
      <w:tblPr/>
      <w:tcPr>
        <w:shd w:val="clear" w:color="auto" w:fill="66DB75" w:themeFill="accent3" w:themeFillTint="7F"/>
      </w:tcPr>
    </w:tblStylePr>
    <w:tblStylePr w:type="band1Horz">
      <w:tblPr/>
      <w:tcPr>
        <w:tcBorders>
          <w:insideH w:val="single" w:sz="6" w:space="0" w:color="196B24" w:themeColor="accent3"/>
          <w:insideV w:val="single" w:sz="6" w:space="0" w:color="196B24" w:themeColor="accent3"/>
        </w:tcBorders>
        <w:shd w:val="clear" w:color="auto" w:fill="66DB75" w:themeFill="accent3" w:themeFillTint="7F"/>
      </w:tcPr>
    </w:tblStylePr>
    <w:tblStylePr w:type="nwCell">
      <w:tblPr/>
      <w:tcPr>
        <w:shd w:val="clear" w:color="auto" w:fill="FFFFFF" w:themeFill="background1"/>
      </w:tcPr>
    </w:tblStylePr>
  </w:style>
  <w:style w:type="table" w:styleId="MediumGrid2-Accent4">
    <w:name w:val="Medium Grid 2 Accent 4"/>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insideH w:val="single" w:sz="8" w:space="0" w:color="0F9ED5" w:themeColor="accent4"/>
        <w:insideV w:val="single" w:sz="8" w:space="0" w:color="0F9ED5" w:themeColor="accent4"/>
      </w:tblBorders>
    </w:tblPr>
    <w:tcPr>
      <w:shd w:val="clear" w:color="auto" w:fill="BDE9FA" w:themeFill="accent4" w:themeFillTint="3F"/>
    </w:tcPr>
    <w:tblStylePr w:type="firstRow">
      <w:rPr>
        <w:b/>
        <w:bCs/>
        <w:color w:val="000000" w:themeColor="text1"/>
      </w:rPr>
      <w:tblPr/>
      <w:tcPr>
        <w:shd w:val="clear" w:color="auto" w:fill="E5F6FD"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AEDFB" w:themeFill="accent4" w:themeFillTint="33"/>
      </w:tcPr>
    </w:tblStylePr>
    <w:tblStylePr w:type="band1Vert">
      <w:tblPr/>
      <w:tcPr>
        <w:shd w:val="clear" w:color="auto" w:fill="7BD3F5" w:themeFill="accent4" w:themeFillTint="7F"/>
      </w:tcPr>
    </w:tblStylePr>
    <w:tblStylePr w:type="band1Horz">
      <w:tblPr/>
      <w:tcPr>
        <w:tcBorders>
          <w:insideH w:val="single" w:sz="6" w:space="0" w:color="0F9ED5" w:themeColor="accent4"/>
          <w:insideV w:val="single" w:sz="6" w:space="0" w:color="0F9ED5" w:themeColor="accent4"/>
        </w:tcBorders>
        <w:shd w:val="clear" w:color="auto" w:fill="7BD3F5" w:themeFill="accent4" w:themeFillTint="7F"/>
      </w:tcPr>
    </w:tblStylePr>
    <w:tblStylePr w:type="nwCell">
      <w:tblPr/>
      <w:tcPr>
        <w:shd w:val="clear" w:color="auto" w:fill="FFFFFF" w:themeFill="background1"/>
      </w:tcPr>
    </w:tblStylePr>
  </w:style>
  <w:style w:type="table" w:styleId="MediumGrid2-Accent5">
    <w:name w:val="Medium Grid 2 Accent 5"/>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insideH w:val="single" w:sz="8" w:space="0" w:color="A02B93" w:themeColor="accent5"/>
        <w:insideV w:val="single" w:sz="8" w:space="0" w:color="A02B93" w:themeColor="accent5"/>
      </w:tblBorders>
    </w:tblPr>
    <w:tcPr>
      <w:shd w:val="clear" w:color="auto" w:fill="EFC3E9" w:themeFill="accent5" w:themeFillTint="3F"/>
    </w:tcPr>
    <w:tblStylePr w:type="firstRow">
      <w:rPr>
        <w:b/>
        <w:bCs/>
        <w:color w:val="000000" w:themeColor="text1"/>
      </w:rPr>
      <w:tblPr/>
      <w:tcPr>
        <w:shd w:val="clear" w:color="auto" w:fill="F8E7F6"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2CEED" w:themeFill="accent5" w:themeFillTint="33"/>
      </w:tcPr>
    </w:tblStylePr>
    <w:tblStylePr w:type="band1Vert">
      <w:tblPr/>
      <w:tcPr>
        <w:shd w:val="clear" w:color="auto" w:fill="DE86D4" w:themeFill="accent5" w:themeFillTint="7F"/>
      </w:tcPr>
    </w:tblStylePr>
    <w:tblStylePr w:type="band1Horz">
      <w:tblPr/>
      <w:tcPr>
        <w:tcBorders>
          <w:insideH w:val="single" w:sz="6" w:space="0" w:color="A02B93" w:themeColor="accent5"/>
          <w:insideV w:val="single" w:sz="6" w:space="0" w:color="A02B93" w:themeColor="accent5"/>
        </w:tcBorders>
        <w:shd w:val="clear" w:color="auto" w:fill="DE86D4" w:themeFill="accent5" w:themeFillTint="7F"/>
      </w:tcPr>
    </w:tblStylePr>
    <w:tblStylePr w:type="nwCell">
      <w:tblPr/>
      <w:tcPr>
        <w:shd w:val="clear" w:color="auto" w:fill="FFFFFF" w:themeFill="background1"/>
      </w:tcPr>
    </w:tblStylePr>
  </w:style>
  <w:style w:type="table" w:styleId="MediumGrid2-Accent6">
    <w:name w:val="Medium Grid 2 Accent 6"/>
    <w:basedOn w:val="TableNormal"/>
    <w:uiPriority w:val="68"/>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insideH w:val="single" w:sz="8" w:space="0" w:color="4EA72E" w:themeColor="accent6"/>
        <w:insideV w:val="single" w:sz="8" w:space="0" w:color="4EA72E" w:themeColor="accent6"/>
      </w:tblBorders>
    </w:tblPr>
    <w:tcPr>
      <w:shd w:val="clear" w:color="auto" w:fill="D0EFC5" w:themeFill="accent6" w:themeFillTint="3F"/>
    </w:tcPr>
    <w:tblStylePr w:type="firstRow">
      <w:rPr>
        <w:b/>
        <w:bCs/>
        <w:color w:val="000000" w:themeColor="text1"/>
      </w:rPr>
      <w:tblPr/>
      <w:tcPr>
        <w:shd w:val="clear" w:color="auto" w:fill="ECF8E8"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9F2D0" w:themeFill="accent6" w:themeFillTint="33"/>
      </w:tcPr>
    </w:tblStylePr>
    <w:tblStylePr w:type="band1Vert">
      <w:tblPr/>
      <w:tcPr>
        <w:shd w:val="clear" w:color="auto" w:fill="A0DF8A" w:themeFill="accent6" w:themeFillTint="7F"/>
      </w:tcPr>
    </w:tblStylePr>
    <w:tblStylePr w:type="band1Horz">
      <w:tblPr/>
      <w:tcPr>
        <w:tcBorders>
          <w:insideH w:val="single" w:sz="6" w:space="0" w:color="4EA72E" w:themeColor="accent6"/>
          <w:insideV w:val="single" w:sz="6" w:space="0" w:color="4EA72E" w:themeColor="accent6"/>
        </w:tcBorders>
        <w:shd w:val="clear" w:color="auto" w:fill="A0DF8A" w:themeFill="accent6" w:themeFillTint="7F"/>
      </w:tcPr>
    </w:tblStylePr>
    <w:tblStylePr w:type="nwCell">
      <w:tblPr/>
      <w:tcPr>
        <w:shd w:val="clear" w:color="auto" w:fill="FFFFFF" w:themeFill="background1"/>
      </w:tcPr>
    </w:tblStylePr>
  </w:style>
  <w:style w:type="table" w:styleId="MediumGrid3">
    <w:name w:val="Medium Grid 3"/>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styleId="MediumGrid3-Accent1">
    <w:name w:val="Medium Grid 3 Accent 1"/>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2DEF2"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56082"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56082"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56082"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56082"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4BDE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4BDE6" w:themeFill="accent1" w:themeFillTint="7F"/>
      </w:tcPr>
    </w:tblStylePr>
  </w:style>
  <w:style w:type="table" w:styleId="MediumGrid3-Accent2">
    <w:name w:val="Medium Grid 3 Accent 2"/>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9DBCC"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E97132"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E97132"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E97132"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E97132"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F4B798"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F4B798" w:themeFill="accent2" w:themeFillTint="7F"/>
      </w:tcPr>
    </w:tblStylePr>
  </w:style>
  <w:style w:type="table" w:styleId="MediumGrid3-Accent3">
    <w:name w:val="Medium Grid 3 Accent 3"/>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3EDBA"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196B24"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196B24"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196B24"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196B24"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66DB75"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66DB75" w:themeFill="accent3" w:themeFillTint="7F"/>
      </w:tcPr>
    </w:tblStylePr>
  </w:style>
  <w:style w:type="table" w:styleId="MediumGrid3-Accent4">
    <w:name w:val="Medium Grid 3 Accent 4"/>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BDE9F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F9ED5"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F9ED5"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F9ED5"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F9ED5"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7BD3F5"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7BD3F5" w:themeFill="accent4" w:themeFillTint="7F"/>
      </w:tcPr>
    </w:tblStylePr>
  </w:style>
  <w:style w:type="table" w:styleId="MediumGrid3-Accent5">
    <w:name w:val="Medium Grid 3 Accent 5"/>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FC3E9"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A02B93"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A02B93"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A02B93"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A02B93"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E86D4"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E86D4" w:themeFill="accent5" w:themeFillTint="7F"/>
      </w:tcPr>
    </w:tblStylePr>
  </w:style>
  <w:style w:type="table" w:styleId="MediumGrid3-Accent6">
    <w:name w:val="Medium Grid 3 Accent 6"/>
    <w:basedOn w:val="TableNormal"/>
    <w:uiPriority w:val="69"/>
    <w:semiHidden/>
    <w:unhideWhenUsed/>
    <w:rsid w:val="00684BA3"/>
    <w:pPr>
      <w:spacing w:after="0" w:line="240" w:lineRule="auto"/>
    </w:pPr>
    <w:rPr>
      <w:kern w:val="0"/>
      <w14:ligatures w14:val="none"/>
    </w:r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0EFC5"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4EA72E"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4EA72E"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4EA72E"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4EA72E"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0DF8A"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0DF8A" w:themeFill="accent6" w:themeFillTint="7F"/>
      </w:tcPr>
    </w:tblStylePr>
  </w:style>
  <w:style w:type="table" w:styleId="MediumList1">
    <w:name w:val="Medium List 1"/>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0E2841"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styleId="MediumList1-Accent1">
    <w:name w:val="Medium List 1 Accent 1"/>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156082" w:themeColor="accent1"/>
        <w:bottom w:val="single" w:sz="8" w:space="0" w:color="156082" w:themeColor="accent1"/>
      </w:tblBorders>
    </w:tblPr>
    <w:tblStylePr w:type="firstRow">
      <w:rPr>
        <w:rFonts w:asciiTheme="majorHAnsi" w:eastAsiaTheme="majorEastAsia" w:hAnsiTheme="majorHAnsi" w:cstheme="majorBidi"/>
      </w:rPr>
      <w:tblPr/>
      <w:tcPr>
        <w:tcBorders>
          <w:top w:val="nil"/>
          <w:bottom w:val="single" w:sz="8" w:space="0" w:color="156082" w:themeColor="accent1"/>
        </w:tcBorders>
      </w:tcPr>
    </w:tblStylePr>
    <w:tblStylePr w:type="lastRow">
      <w:rPr>
        <w:b/>
        <w:bCs/>
        <w:color w:val="0E2841" w:themeColor="text2"/>
      </w:rPr>
      <w:tblPr/>
      <w:tcPr>
        <w:tcBorders>
          <w:top w:val="single" w:sz="8" w:space="0" w:color="156082" w:themeColor="accent1"/>
          <w:bottom w:val="single" w:sz="8" w:space="0" w:color="156082" w:themeColor="accent1"/>
        </w:tcBorders>
      </w:tcPr>
    </w:tblStylePr>
    <w:tblStylePr w:type="firstCol">
      <w:rPr>
        <w:b/>
        <w:bCs/>
      </w:rPr>
    </w:tblStylePr>
    <w:tblStylePr w:type="lastCol">
      <w:rPr>
        <w:b/>
        <w:bCs/>
      </w:rPr>
      <w:tblPr/>
      <w:tcPr>
        <w:tcBorders>
          <w:top w:val="single" w:sz="8" w:space="0" w:color="156082" w:themeColor="accent1"/>
          <w:bottom w:val="single" w:sz="8" w:space="0" w:color="156082" w:themeColor="accent1"/>
        </w:tcBorders>
      </w:tcPr>
    </w:tblStylePr>
    <w:tblStylePr w:type="band1Vert">
      <w:tblPr/>
      <w:tcPr>
        <w:shd w:val="clear" w:color="auto" w:fill="B2DEF2" w:themeFill="accent1" w:themeFillTint="3F"/>
      </w:tcPr>
    </w:tblStylePr>
    <w:tblStylePr w:type="band1Horz">
      <w:tblPr/>
      <w:tcPr>
        <w:shd w:val="clear" w:color="auto" w:fill="B2DEF2" w:themeFill="accent1" w:themeFillTint="3F"/>
      </w:tcPr>
    </w:tblStylePr>
  </w:style>
  <w:style w:type="table" w:styleId="MediumList1-Accent2">
    <w:name w:val="Medium List 1 Accent 2"/>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E97132" w:themeColor="accent2"/>
        <w:bottom w:val="single" w:sz="8" w:space="0" w:color="E97132" w:themeColor="accent2"/>
      </w:tblBorders>
    </w:tblPr>
    <w:tblStylePr w:type="firstRow">
      <w:rPr>
        <w:rFonts w:asciiTheme="majorHAnsi" w:eastAsiaTheme="majorEastAsia" w:hAnsiTheme="majorHAnsi" w:cstheme="majorBidi"/>
      </w:rPr>
      <w:tblPr/>
      <w:tcPr>
        <w:tcBorders>
          <w:top w:val="nil"/>
          <w:bottom w:val="single" w:sz="8" w:space="0" w:color="E97132" w:themeColor="accent2"/>
        </w:tcBorders>
      </w:tcPr>
    </w:tblStylePr>
    <w:tblStylePr w:type="lastRow">
      <w:rPr>
        <w:b/>
        <w:bCs/>
        <w:color w:val="0E2841" w:themeColor="text2"/>
      </w:rPr>
      <w:tblPr/>
      <w:tcPr>
        <w:tcBorders>
          <w:top w:val="single" w:sz="8" w:space="0" w:color="E97132" w:themeColor="accent2"/>
          <w:bottom w:val="single" w:sz="8" w:space="0" w:color="E97132" w:themeColor="accent2"/>
        </w:tcBorders>
      </w:tcPr>
    </w:tblStylePr>
    <w:tblStylePr w:type="firstCol">
      <w:rPr>
        <w:b/>
        <w:bCs/>
      </w:rPr>
    </w:tblStylePr>
    <w:tblStylePr w:type="lastCol">
      <w:rPr>
        <w:b/>
        <w:bCs/>
      </w:rPr>
      <w:tblPr/>
      <w:tcPr>
        <w:tcBorders>
          <w:top w:val="single" w:sz="8" w:space="0" w:color="E97132" w:themeColor="accent2"/>
          <w:bottom w:val="single" w:sz="8" w:space="0" w:color="E97132" w:themeColor="accent2"/>
        </w:tcBorders>
      </w:tcPr>
    </w:tblStylePr>
    <w:tblStylePr w:type="band1Vert">
      <w:tblPr/>
      <w:tcPr>
        <w:shd w:val="clear" w:color="auto" w:fill="F9DBCC" w:themeFill="accent2" w:themeFillTint="3F"/>
      </w:tcPr>
    </w:tblStylePr>
    <w:tblStylePr w:type="band1Horz">
      <w:tblPr/>
      <w:tcPr>
        <w:shd w:val="clear" w:color="auto" w:fill="F9DBCC" w:themeFill="accent2" w:themeFillTint="3F"/>
      </w:tcPr>
    </w:tblStylePr>
  </w:style>
  <w:style w:type="table" w:styleId="MediumList1-Accent3">
    <w:name w:val="Medium List 1 Accent 3"/>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196B24" w:themeColor="accent3"/>
        <w:bottom w:val="single" w:sz="8" w:space="0" w:color="196B24" w:themeColor="accent3"/>
      </w:tblBorders>
    </w:tblPr>
    <w:tblStylePr w:type="firstRow">
      <w:rPr>
        <w:rFonts w:asciiTheme="majorHAnsi" w:eastAsiaTheme="majorEastAsia" w:hAnsiTheme="majorHAnsi" w:cstheme="majorBidi"/>
      </w:rPr>
      <w:tblPr/>
      <w:tcPr>
        <w:tcBorders>
          <w:top w:val="nil"/>
          <w:bottom w:val="single" w:sz="8" w:space="0" w:color="196B24" w:themeColor="accent3"/>
        </w:tcBorders>
      </w:tcPr>
    </w:tblStylePr>
    <w:tblStylePr w:type="lastRow">
      <w:rPr>
        <w:b/>
        <w:bCs/>
        <w:color w:val="0E2841" w:themeColor="text2"/>
      </w:rPr>
      <w:tblPr/>
      <w:tcPr>
        <w:tcBorders>
          <w:top w:val="single" w:sz="8" w:space="0" w:color="196B24" w:themeColor="accent3"/>
          <w:bottom w:val="single" w:sz="8" w:space="0" w:color="196B24" w:themeColor="accent3"/>
        </w:tcBorders>
      </w:tcPr>
    </w:tblStylePr>
    <w:tblStylePr w:type="firstCol">
      <w:rPr>
        <w:b/>
        <w:bCs/>
      </w:rPr>
    </w:tblStylePr>
    <w:tblStylePr w:type="lastCol">
      <w:rPr>
        <w:b/>
        <w:bCs/>
      </w:rPr>
      <w:tblPr/>
      <w:tcPr>
        <w:tcBorders>
          <w:top w:val="single" w:sz="8" w:space="0" w:color="196B24" w:themeColor="accent3"/>
          <w:bottom w:val="single" w:sz="8" w:space="0" w:color="196B24" w:themeColor="accent3"/>
        </w:tcBorders>
      </w:tcPr>
    </w:tblStylePr>
    <w:tblStylePr w:type="band1Vert">
      <w:tblPr/>
      <w:tcPr>
        <w:shd w:val="clear" w:color="auto" w:fill="B3EDBA" w:themeFill="accent3" w:themeFillTint="3F"/>
      </w:tcPr>
    </w:tblStylePr>
    <w:tblStylePr w:type="band1Horz">
      <w:tblPr/>
      <w:tcPr>
        <w:shd w:val="clear" w:color="auto" w:fill="B3EDBA" w:themeFill="accent3" w:themeFillTint="3F"/>
      </w:tcPr>
    </w:tblStylePr>
  </w:style>
  <w:style w:type="table" w:styleId="MediumList1-Accent4">
    <w:name w:val="Medium List 1 Accent 4"/>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0F9ED5" w:themeColor="accent4"/>
        <w:bottom w:val="single" w:sz="8" w:space="0" w:color="0F9ED5" w:themeColor="accent4"/>
      </w:tblBorders>
    </w:tblPr>
    <w:tblStylePr w:type="firstRow">
      <w:rPr>
        <w:rFonts w:asciiTheme="majorHAnsi" w:eastAsiaTheme="majorEastAsia" w:hAnsiTheme="majorHAnsi" w:cstheme="majorBidi"/>
      </w:rPr>
      <w:tblPr/>
      <w:tcPr>
        <w:tcBorders>
          <w:top w:val="nil"/>
          <w:bottom w:val="single" w:sz="8" w:space="0" w:color="0F9ED5" w:themeColor="accent4"/>
        </w:tcBorders>
      </w:tcPr>
    </w:tblStylePr>
    <w:tblStylePr w:type="lastRow">
      <w:rPr>
        <w:b/>
        <w:bCs/>
        <w:color w:val="0E2841" w:themeColor="text2"/>
      </w:rPr>
      <w:tblPr/>
      <w:tcPr>
        <w:tcBorders>
          <w:top w:val="single" w:sz="8" w:space="0" w:color="0F9ED5" w:themeColor="accent4"/>
          <w:bottom w:val="single" w:sz="8" w:space="0" w:color="0F9ED5" w:themeColor="accent4"/>
        </w:tcBorders>
      </w:tcPr>
    </w:tblStylePr>
    <w:tblStylePr w:type="firstCol">
      <w:rPr>
        <w:b/>
        <w:bCs/>
      </w:rPr>
    </w:tblStylePr>
    <w:tblStylePr w:type="lastCol">
      <w:rPr>
        <w:b/>
        <w:bCs/>
      </w:rPr>
      <w:tblPr/>
      <w:tcPr>
        <w:tcBorders>
          <w:top w:val="single" w:sz="8" w:space="0" w:color="0F9ED5" w:themeColor="accent4"/>
          <w:bottom w:val="single" w:sz="8" w:space="0" w:color="0F9ED5" w:themeColor="accent4"/>
        </w:tcBorders>
      </w:tcPr>
    </w:tblStylePr>
    <w:tblStylePr w:type="band1Vert">
      <w:tblPr/>
      <w:tcPr>
        <w:shd w:val="clear" w:color="auto" w:fill="BDE9FA" w:themeFill="accent4" w:themeFillTint="3F"/>
      </w:tcPr>
    </w:tblStylePr>
    <w:tblStylePr w:type="band1Horz">
      <w:tblPr/>
      <w:tcPr>
        <w:shd w:val="clear" w:color="auto" w:fill="BDE9FA" w:themeFill="accent4" w:themeFillTint="3F"/>
      </w:tcPr>
    </w:tblStylePr>
  </w:style>
  <w:style w:type="table" w:styleId="MediumList1-Accent5">
    <w:name w:val="Medium List 1 Accent 5"/>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A02B93" w:themeColor="accent5"/>
        <w:bottom w:val="single" w:sz="8" w:space="0" w:color="A02B93" w:themeColor="accent5"/>
      </w:tblBorders>
    </w:tblPr>
    <w:tblStylePr w:type="firstRow">
      <w:rPr>
        <w:rFonts w:asciiTheme="majorHAnsi" w:eastAsiaTheme="majorEastAsia" w:hAnsiTheme="majorHAnsi" w:cstheme="majorBidi"/>
      </w:rPr>
      <w:tblPr/>
      <w:tcPr>
        <w:tcBorders>
          <w:top w:val="nil"/>
          <w:bottom w:val="single" w:sz="8" w:space="0" w:color="A02B93" w:themeColor="accent5"/>
        </w:tcBorders>
      </w:tcPr>
    </w:tblStylePr>
    <w:tblStylePr w:type="lastRow">
      <w:rPr>
        <w:b/>
        <w:bCs/>
        <w:color w:val="0E2841" w:themeColor="text2"/>
      </w:rPr>
      <w:tblPr/>
      <w:tcPr>
        <w:tcBorders>
          <w:top w:val="single" w:sz="8" w:space="0" w:color="A02B93" w:themeColor="accent5"/>
          <w:bottom w:val="single" w:sz="8" w:space="0" w:color="A02B93" w:themeColor="accent5"/>
        </w:tcBorders>
      </w:tcPr>
    </w:tblStylePr>
    <w:tblStylePr w:type="firstCol">
      <w:rPr>
        <w:b/>
        <w:bCs/>
      </w:rPr>
    </w:tblStylePr>
    <w:tblStylePr w:type="lastCol">
      <w:rPr>
        <w:b/>
        <w:bCs/>
      </w:rPr>
      <w:tblPr/>
      <w:tcPr>
        <w:tcBorders>
          <w:top w:val="single" w:sz="8" w:space="0" w:color="A02B93" w:themeColor="accent5"/>
          <w:bottom w:val="single" w:sz="8" w:space="0" w:color="A02B93" w:themeColor="accent5"/>
        </w:tcBorders>
      </w:tcPr>
    </w:tblStylePr>
    <w:tblStylePr w:type="band1Vert">
      <w:tblPr/>
      <w:tcPr>
        <w:shd w:val="clear" w:color="auto" w:fill="EFC3E9" w:themeFill="accent5" w:themeFillTint="3F"/>
      </w:tcPr>
    </w:tblStylePr>
    <w:tblStylePr w:type="band1Horz">
      <w:tblPr/>
      <w:tcPr>
        <w:shd w:val="clear" w:color="auto" w:fill="EFC3E9" w:themeFill="accent5" w:themeFillTint="3F"/>
      </w:tcPr>
    </w:tblStylePr>
  </w:style>
  <w:style w:type="table" w:styleId="MediumList1-Accent6">
    <w:name w:val="Medium List 1 Accent 6"/>
    <w:basedOn w:val="TableNormal"/>
    <w:uiPriority w:val="65"/>
    <w:semiHidden/>
    <w:unhideWhenUsed/>
    <w:rsid w:val="00684BA3"/>
    <w:pPr>
      <w:spacing w:after="0" w:line="240" w:lineRule="auto"/>
    </w:pPr>
    <w:rPr>
      <w:color w:val="000000" w:themeColor="text1"/>
      <w:kern w:val="0"/>
      <w14:ligatures w14:val="none"/>
    </w:rPr>
    <w:tblPr>
      <w:tblStyleRowBandSize w:val="1"/>
      <w:tblStyleColBandSize w:val="1"/>
      <w:tblBorders>
        <w:top w:val="single" w:sz="8" w:space="0" w:color="4EA72E" w:themeColor="accent6"/>
        <w:bottom w:val="single" w:sz="8" w:space="0" w:color="4EA72E" w:themeColor="accent6"/>
      </w:tblBorders>
    </w:tblPr>
    <w:tblStylePr w:type="firstRow">
      <w:rPr>
        <w:rFonts w:asciiTheme="majorHAnsi" w:eastAsiaTheme="majorEastAsia" w:hAnsiTheme="majorHAnsi" w:cstheme="majorBidi"/>
      </w:rPr>
      <w:tblPr/>
      <w:tcPr>
        <w:tcBorders>
          <w:top w:val="nil"/>
          <w:bottom w:val="single" w:sz="8" w:space="0" w:color="4EA72E" w:themeColor="accent6"/>
        </w:tcBorders>
      </w:tcPr>
    </w:tblStylePr>
    <w:tblStylePr w:type="lastRow">
      <w:rPr>
        <w:b/>
        <w:bCs/>
        <w:color w:val="0E2841" w:themeColor="text2"/>
      </w:rPr>
      <w:tblPr/>
      <w:tcPr>
        <w:tcBorders>
          <w:top w:val="single" w:sz="8" w:space="0" w:color="4EA72E" w:themeColor="accent6"/>
          <w:bottom w:val="single" w:sz="8" w:space="0" w:color="4EA72E" w:themeColor="accent6"/>
        </w:tcBorders>
      </w:tcPr>
    </w:tblStylePr>
    <w:tblStylePr w:type="firstCol">
      <w:rPr>
        <w:b/>
        <w:bCs/>
      </w:rPr>
    </w:tblStylePr>
    <w:tblStylePr w:type="lastCol">
      <w:rPr>
        <w:b/>
        <w:bCs/>
      </w:rPr>
      <w:tblPr/>
      <w:tcPr>
        <w:tcBorders>
          <w:top w:val="single" w:sz="8" w:space="0" w:color="4EA72E" w:themeColor="accent6"/>
          <w:bottom w:val="single" w:sz="8" w:space="0" w:color="4EA72E" w:themeColor="accent6"/>
        </w:tcBorders>
      </w:tcPr>
    </w:tblStylePr>
    <w:tblStylePr w:type="band1Vert">
      <w:tblPr/>
      <w:tcPr>
        <w:shd w:val="clear" w:color="auto" w:fill="D0EFC5" w:themeFill="accent6" w:themeFillTint="3F"/>
      </w:tcPr>
    </w:tblStylePr>
    <w:tblStylePr w:type="band1Horz">
      <w:tblPr/>
      <w:tcPr>
        <w:shd w:val="clear" w:color="auto" w:fill="D0EFC5" w:themeFill="accent6" w:themeFillTint="3F"/>
      </w:tcPr>
    </w:tblStylePr>
  </w:style>
  <w:style w:type="table" w:styleId="MediumList2">
    <w:name w:val="Medium List 2"/>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1">
    <w:name w:val="Medium List 2 Accent 1"/>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56082" w:themeColor="accent1"/>
        <w:left w:val="single" w:sz="8" w:space="0" w:color="156082" w:themeColor="accent1"/>
        <w:bottom w:val="single" w:sz="8" w:space="0" w:color="156082" w:themeColor="accent1"/>
        <w:right w:val="single" w:sz="8" w:space="0" w:color="156082" w:themeColor="accent1"/>
      </w:tblBorders>
    </w:tblPr>
    <w:tblStylePr w:type="firstRow">
      <w:rPr>
        <w:sz w:val="24"/>
        <w:szCs w:val="24"/>
      </w:rPr>
      <w:tblPr/>
      <w:tcPr>
        <w:tcBorders>
          <w:top w:val="nil"/>
          <w:left w:val="nil"/>
          <w:bottom w:val="single" w:sz="24" w:space="0" w:color="156082" w:themeColor="accent1"/>
          <w:right w:val="nil"/>
          <w:insideH w:val="nil"/>
          <w:insideV w:val="nil"/>
        </w:tcBorders>
        <w:shd w:val="clear" w:color="auto" w:fill="FFFFFF" w:themeFill="background1"/>
      </w:tcPr>
    </w:tblStylePr>
    <w:tblStylePr w:type="lastRow">
      <w:tblPr/>
      <w:tcPr>
        <w:tcBorders>
          <w:top w:val="single" w:sz="8" w:space="0" w:color="156082"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156082" w:themeColor="accent1"/>
          <w:insideH w:val="nil"/>
          <w:insideV w:val="nil"/>
        </w:tcBorders>
        <w:shd w:val="clear" w:color="auto" w:fill="FFFFFF" w:themeFill="background1"/>
      </w:tcPr>
    </w:tblStylePr>
    <w:tblStylePr w:type="lastCol">
      <w:tblPr/>
      <w:tcPr>
        <w:tcBorders>
          <w:top w:val="nil"/>
          <w:left w:val="single" w:sz="8" w:space="0" w:color="156082"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2DEF2" w:themeFill="accent1" w:themeFillTint="3F"/>
      </w:tcPr>
    </w:tblStylePr>
    <w:tblStylePr w:type="band1Horz">
      <w:tblPr/>
      <w:tcPr>
        <w:tcBorders>
          <w:top w:val="nil"/>
          <w:bottom w:val="nil"/>
          <w:insideH w:val="nil"/>
          <w:insideV w:val="nil"/>
        </w:tcBorders>
        <w:shd w:val="clear" w:color="auto" w:fill="B2DEF2"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2">
    <w:name w:val="Medium List 2 Accent 2"/>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E97132" w:themeColor="accent2"/>
        <w:left w:val="single" w:sz="8" w:space="0" w:color="E97132" w:themeColor="accent2"/>
        <w:bottom w:val="single" w:sz="8" w:space="0" w:color="E97132" w:themeColor="accent2"/>
        <w:right w:val="single" w:sz="8" w:space="0" w:color="E97132" w:themeColor="accent2"/>
      </w:tblBorders>
    </w:tblPr>
    <w:tblStylePr w:type="firstRow">
      <w:rPr>
        <w:sz w:val="24"/>
        <w:szCs w:val="24"/>
      </w:rPr>
      <w:tblPr/>
      <w:tcPr>
        <w:tcBorders>
          <w:top w:val="nil"/>
          <w:left w:val="nil"/>
          <w:bottom w:val="single" w:sz="24" w:space="0" w:color="E97132" w:themeColor="accent2"/>
          <w:right w:val="nil"/>
          <w:insideH w:val="nil"/>
          <w:insideV w:val="nil"/>
        </w:tcBorders>
        <w:shd w:val="clear" w:color="auto" w:fill="FFFFFF" w:themeFill="background1"/>
      </w:tcPr>
    </w:tblStylePr>
    <w:tblStylePr w:type="lastRow">
      <w:tblPr/>
      <w:tcPr>
        <w:tcBorders>
          <w:top w:val="single" w:sz="8" w:space="0" w:color="E97132"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E97132" w:themeColor="accent2"/>
          <w:insideH w:val="nil"/>
          <w:insideV w:val="nil"/>
        </w:tcBorders>
        <w:shd w:val="clear" w:color="auto" w:fill="FFFFFF" w:themeFill="background1"/>
      </w:tcPr>
    </w:tblStylePr>
    <w:tblStylePr w:type="lastCol">
      <w:tblPr/>
      <w:tcPr>
        <w:tcBorders>
          <w:top w:val="nil"/>
          <w:left w:val="single" w:sz="8" w:space="0" w:color="E97132"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9DBCC" w:themeFill="accent2" w:themeFillTint="3F"/>
      </w:tcPr>
    </w:tblStylePr>
    <w:tblStylePr w:type="band1Horz">
      <w:tblPr/>
      <w:tcPr>
        <w:tcBorders>
          <w:top w:val="nil"/>
          <w:bottom w:val="nil"/>
          <w:insideH w:val="nil"/>
          <w:insideV w:val="nil"/>
        </w:tcBorders>
        <w:shd w:val="clear" w:color="auto" w:fill="F9DBCC"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3">
    <w:name w:val="Medium List 2 Accent 3"/>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196B24" w:themeColor="accent3"/>
        <w:left w:val="single" w:sz="8" w:space="0" w:color="196B24" w:themeColor="accent3"/>
        <w:bottom w:val="single" w:sz="8" w:space="0" w:color="196B24" w:themeColor="accent3"/>
        <w:right w:val="single" w:sz="8" w:space="0" w:color="196B24" w:themeColor="accent3"/>
      </w:tblBorders>
    </w:tblPr>
    <w:tblStylePr w:type="firstRow">
      <w:rPr>
        <w:sz w:val="24"/>
        <w:szCs w:val="24"/>
      </w:rPr>
      <w:tblPr/>
      <w:tcPr>
        <w:tcBorders>
          <w:top w:val="nil"/>
          <w:left w:val="nil"/>
          <w:bottom w:val="single" w:sz="24" w:space="0" w:color="196B24" w:themeColor="accent3"/>
          <w:right w:val="nil"/>
          <w:insideH w:val="nil"/>
          <w:insideV w:val="nil"/>
        </w:tcBorders>
        <w:shd w:val="clear" w:color="auto" w:fill="FFFFFF" w:themeFill="background1"/>
      </w:tcPr>
    </w:tblStylePr>
    <w:tblStylePr w:type="lastRow">
      <w:tblPr/>
      <w:tcPr>
        <w:tcBorders>
          <w:top w:val="single" w:sz="8" w:space="0" w:color="196B24"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196B24" w:themeColor="accent3"/>
          <w:insideH w:val="nil"/>
          <w:insideV w:val="nil"/>
        </w:tcBorders>
        <w:shd w:val="clear" w:color="auto" w:fill="FFFFFF" w:themeFill="background1"/>
      </w:tcPr>
    </w:tblStylePr>
    <w:tblStylePr w:type="lastCol">
      <w:tblPr/>
      <w:tcPr>
        <w:tcBorders>
          <w:top w:val="nil"/>
          <w:left w:val="single" w:sz="8" w:space="0" w:color="196B24"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3EDBA" w:themeFill="accent3" w:themeFillTint="3F"/>
      </w:tcPr>
    </w:tblStylePr>
    <w:tblStylePr w:type="band1Horz">
      <w:tblPr/>
      <w:tcPr>
        <w:tcBorders>
          <w:top w:val="nil"/>
          <w:bottom w:val="nil"/>
          <w:insideH w:val="nil"/>
          <w:insideV w:val="nil"/>
        </w:tcBorders>
        <w:shd w:val="clear" w:color="auto" w:fill="B3EDBA"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4">
    <w:name w:val="Medium List 2 Accent 4"/>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0F9ED5" w:themeColor="accent4"/>
        <w:left w:val="single" w:sz="8" w:space="0" w:color="0F9ED5" w:themeColor="accent4"/>
        <w:bottom w:val="single" w:sz="8" w:space="0" w:color="0F9ED5" w:themeColor="accent4"/>
        <w:right w:val="single" w:sz="8" w:space="0" w:color="0F9ED5" w:themeColor="accent4"/>
      </w:tblBorders>
    </w:tblPr>
    <w:tblStylePr w:type="firstRow">
      <w:rPr>
        <w:sz w:val="24"/>
        <w:szCs w:val="24"/>
      </w:rPr>
      <w:tblPr/>
      <w:tcPr>
        <w:tcBorders>
          <w:top w:val="nil"/>
          <w:left w:val="nil"/>
          <w:bottom w:val="single" w:sz="24" w:space="0" w:color="0F9ED5" w:themeColor="accent4"/>
          <w:right w:val="nil"/>
          <w:insideH w:val="nil"/>
          <w:insideV w:val="nil"/>
        </w:tcBorders>
        <w:shd w:val="clear" w:color="auto" w:fill="FFFFFF" w:themeFill="background1"/>
      </w:tcPr>
    </w:tblStylePr>
    <w:tblStylePr w:type="lastRow">
      <w:tblPr/>
      <w:tcPr>
        <w:tcBorders>
          <w:top w:val="single" w:sz="8" w:space="0" w:color="0F9ED5"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F9ED5" w:themeColor="accent4"/>
          <w:insideH w:val="nil"/>
          <w:insideV w:val="nil"/>
        </w:tcBorders>
        <w:shd w:val="clear" w:color="auto" w:fill="FFFFFF" w:themeFill="background1"/>
      </w:tcPr>
    </w:tblStylePr>
    <w:tblStylePr w:type="lastCol">
      <w:tblPr/>
      <w:tcPr>
        <w:tcBorders>
          <w:top w:val="nil"/>
          <w:left w:val="single" w:sz="8" w:space="0" w:color="0F9ED5"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BDE9FA" w:themeFill="accent4" w:themeFillTint="3F"/>
      </w:tcPr>
    </w:tblStylePr>
    <w:tblStylePr w:type="band1Horz">
      <w:tblPr/>
      <w:tcPr>
        <w:tcBorders>
          <w:top w:val="nil"/>
          <w:bottom w:val="nil"/>
          <w:insideH w:val="nil"/>
          <w:insideV w:val="nil"/>
        </w:tcBorders>
        <w:shd w:val="clear" w:color="auto" w:fill="BDE9F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5">
    <w:name w:val="Medium List 2 Accent 5"/>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A02B93" w:themeColor="accent5"/>
        <w:left w:val="single" w:sz="8" w:space="0" w:color="A02B93" w:themeColor="accent5"/>
        <w:bottom w:val="single" w:sz="8" w:space="0" w:color="A02B93" w:themeColor="accent5"/>
        <w:right w:val="single" w:sz="8" w:space="0" w:color="A02B93" w:themeColor="accent5"/>
      </w:tblBorders>
    </w:tblPr>
    <w:tblStylePr w:type="firstRow">
      <w:rPr>
        <w:sz w:val="24"/>
        <w:szCs w:val="24"/>
      </w:rPr>
      <w:tblPr/>
      <w:tcPr>
        <w:tcBorders>
          <w:top w:val="nil"/>
          <w:left w:val="nil"/>
          <w:bottom w:val="single" w:sz="24" w:space="0" w:color="A02B93" w:themeColor="accent5"/>
          <w:right w:val="nil"/>
          <w:insideH w:val="nil"/>
          <w:insideV w:val="nil"/>
        </w:tcBorders>
        <w:shd w:val="clear" w:color="auto" w:fill="FFFFFF" w:themeFill="background1"/>
      </w:tcPr>
    </w:tblStylePr>
    <w:tblStylePr w:type="lastRow">
      <w:tblPr/>
      <w:tcPr>
        <w:tcBorders>
          <w:top w:val="single" w:sz="8" w:space="0" w:color="A02B93"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A02B93" w:themeColor="accent5"/>
          <w:insideH w:val="nil"/>
          <w:insideV w:val="nil"/>
        </w:tcBorders>
        <w:shd w:val="clear" w:color="auto" w:fill="FFFFFF" w:themeFill="background1"/>
      </w:tcPr>
    </w:tblStylePr>
    <w:tblStylePr w:type="lastCol">
      <w:tblPr/>
      <w:tcPr>
        <w:tcBorders>
          <w:top w:val="nil"/>
          <w:left w:val="single" w:sz="8" w:space="0" w:color="A02B93"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FC3E9" w:themeFill="accent5" w:themeFillTint="3F"/>
      </w:tcPr>
    </w:tblStylePr>
    <w:tblStylePr w:type="band1Horz">
      <w:tblPr/>
      <w:tcPr>
        <w:tcBorders>
          <w:top w:val="nil"/>
          <w:bottom w:val="nil"/>
          <w:insideH w:val="nil"/>
          <w:insideV w:val="nil"/>
        </w:tcBorders>
        <w:shd w:val="clear" w:color="auto" w:fill="EFC3E9"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List2-Accent6">
    <w:name w:val="Medium List 2 Accent 6"/>
    <w:basedOn w:val="TableNormal"/>
    <w:uiPriority w:val="66"/>
    <w:semiHidden/>
    <w:unhideWhenUsed/>
    <w:rsid w:val="00684BA3"/>
    <w:pPr>
      <w:spacing w:after="0" w:line="240" w:lineRule="auto"/>
    </w:pPr>
    <w:rPr>
      <w:rFonts w:asciiTheme="majorHAnsi" w:eastAsiaTheme="majorEastAsia" w:hAnsiTheme="majorHAnsi" w:cstheme="majorBidi"/>
      <w:color w:val="000000" w:themeColor="text1"/>
      <w:kern w:val="0"/>
      <w14:ligatures w14:val="none"/>
    </w:rPr>
    <w:tblPr>
      <w:tblStyleRowBandSize w:val="1"/>
      <w:tblStyleColBandSize w:val="1"/>
      <w:tblBorders>
        <w:top w:val="single" w:sz="8" w:space="0" w:color="4EA72E" w:themeColor="accent6"/>
        <w:left w:val="single" w:sz="8" w:space="0" w:color="4EA72E" w:themeColor="accent6"/>
        <w:bottom w:val="single" w:sz="8" w:space="0" w:color="4EA72E" w:themeColor="accent6"/>
        <w:right w:val="single" w:sz="8" w:space="0" w:color="4EA72E" w:themeColor="accent6"/>
      </w:tblBorders>
    </w:tblPr>
    <w:tblStylePr w:type="firstRow">
      <w:rPr>
        <w:sz w:val="24"/>
        <w:szCs w:val="24"/>
      </w:rPr>
      <w:tblPr/>
      <w:tcPr>
        <w:tcBorders>
          <w:top w:val="nil"/>
          <w:left w:val="nil"/>
          <w:bottom w:val="single" w:sz="24" w:space="0" w:color="4EA72E" w:themeColor="accent6"/>
          <w:right w:val="nil"/>
          <w:insideH w:val="nil"/>
          <w:insideV w:val="nil"/>
        </w:tcBorders>
        <w:shd w:val="clear" w:color="auto" w:fill="FFFFFF" w:themeFill="background1"/>
      </w:tcPr>
    </w:tblStylePr>
    <w:tblStylePr w:type="lastRow">
      <w:tblPr/>
      <w:tcPr>
        <w:tcBorders>
          <w:top w:val="single" w:sz="8" w:space="0" w:color="4EA72E"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4EA72E" w:themeColor="accent6"/>
          <w:insideH w:val="nil"/>
          <w:insideV w:val="nil"/>
        </w:tcBorders>
        <w:shd w:val="clear" w:color="auto" w:fill="FFFFFF" w:themeFill="background1"/>
      </w:tcPr>
    </w:tblStylePr>
    <w:tblStylePr w:type="lastCol">
      <w:tblPr/>
      <w:tcPr>
        <w:tcBorders>
          <w:top w:val="nil"/>
          <w:left w:val="single" w:sz="8" w:space="0" w:color="4EA72E"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0EFC5" w:themeFill="accent6" w:themeFillTint="3F"/>
      </w:tcPr>
    </w:tblStylePr>
    <w:tblStylePr w:type="band1Horz">
      <w:tblPr/>
      <w:tcPr>
        <w:tcBorders>
          <w:top w:val="nil"/>
          <w:bottom w:val="nil"/>
          <w:insideH w:val="nil"/>
          <w:insideV w:val="nil"/>
        </w:tcBorders>
        <w:shd w:val="clear" w:color="auto" w:fill="D0EFC5"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ediumShading1">
    <w:name w:val="Medium Shading 1"/>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styleId="MediumShading1-Accent1">
    <w:name w:val="Medium Shading 1 Accent 1"/>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single" w:sz="8" w:space="0" w:color="2198CF" w:themeColor="accent1" w:themeTint="BF"/>
      </w:tblBorders>
    </w:tblPr>
    <w:tblStylePr w:type="firstRow">
      <w:pPr>
        <w:spacing w:before="0" w:after="0" w:line="240" w:lineRule="auto"/>
      </w:pPr>
      <w:rPr>
        <w:b/>
        <w:bCs/>
        <w:color w:val="FFFFFF" w:themeColor="background1"/>
      </w:rPr>
      <w:tblPr/>
      <w:tcPr>
        <w:tcBorders>
          <w:top w:val="single" w:sz="8"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nil"/>
          <w:insideV w:val="nil"/>
        </w:tcBorders>
        <w:shd w:val="clear" w:color="auto" w:fill="156082" w:themeFill="accent1"/>
      </w:tcPr>
    </w:tblStylePr>
    <w:tblStylePr w:type="lastRow">
      <w:pPr>
        <w:spacing w:before="0" w:after="0" w:line="240" w:lineRule="auto"/>
      </w:pPr>
      <w:rPr>
        <w:b/>
        <w:bCs/>
      </w:rPr>
      <w:tblPr/>
      <w:tcPr>
        <w:tcBorders>
          <w:top w:val="double" w:sz="6" w:space="0" w:color="2198CF" w:themeColor="accent1" w:themeTint="BF"/>
          <w:left w:val="single" w:sz="8" w:space="0" w:color="2198CF" w:themeColor="accent1" w:themeTint="BF"/>
          <w:bottom w:val="single" w:sz="8" w:space="0" w:color="2198CF" w:themeColor="accent1" w:themeTint="BF"/>
          <w:right w:val="single" w:sz="8" w:space="0" w:color="2198CF" w:themeColor="accent1" w:themeTint="BF"/>
          <w:insideH w:val="nil"/>
          <w:insideV w:val="nil"/>
        </w:tcBorders>
      </w:tcPr>
    </w:tblStylePr>
    <w:tblStylePr w:type="firstCol">
      <w:rPr>
        <w:b/>
        <w:bCs/>
      </w:rPr>
    </w:tblStylePr>
    <w:tblStylePr w:type="lastCol">
      <w:rPr>
        <w:b/>
        <w:bCs/>
      </w:rPr>
    </w:tblStylePr>
    <w:tblStylePr w:type="band1Vert">
      <w:tblPr/>
      <w:tcPr>
        <w:shd w:val="clear" w:color="auto" w:fill="B2DEF2" w:themeFill="accent1" w:themeFillTint="3F"/>
      </w:tcPr>
    </w:tblStylePr>
    <w:tblStylePr w:type="band1Horz">
      <w:tblPr/>
      <w:tcPr>
        <w:tcBorders>
          <w:insideH w:val="nil"/>
          <w:insideV w:val="nil"/>
        </w:tcBorders>
        <w:shd w:val="clear" w:color="auto" w:fill="B2DEF2" w:themeFill="accent1" w:themeFillTint="3F"/>
      </w:tcPr>
    </w:tblStylePr>
    <w:tblStylePr w:type="band2Horz">
      <w:tblPr/>
      <w:tcPr>
        <w:tcBorders>
          <w:insideH w:val="nil"/>
          <w:insideV w:val="nil"/>
        </w:tcBorders>
      </w:tcPr>
    </w:tblStylePr>
  </w:style>
  <w:style w:type="table" w:styleId="MediumShading1-Accent2">
    <w:name w:val="Medium Shading 1 Accent 2"/>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single" w:sz="8" w:space="0" w:color="EE9465" w:themeColor="accent2" w:themeTint="BF"/>
      </w:tblBorders>
    </w:tblPr>
    <w:tblStylePr w:type="firstRow">
      <w:pPr>
        <w:spacing w:before="0" w:after="0" w:line="240" w:lineRule="auto"/>
      </w:pPr>
      <w:rPr>
        <w:b/>
        <w:bCs/>
        <w:color w:val="FFFFFF" w:themeColor="background1"/>
      </w:rPr>
      <w:tblPr/>
      <w:tcPr>
        <w:tcBorders>
          <w:top w:val="single" w:sz="8"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nil"/>
          <w:insideV w:val="nil"/>
        </w:tcBorders>
        <w:shd w:val="clear" w:color="auto" w:fill="E97132" w:themeFill="accent2"/>
      </w:tcPr>
    </w:tblStylePr>
    <w:tblStylePr w:type="lastRow">
      <w:pPr>
        <w:spacing w:before="0" w:after="0" w:line="240" w:lineRule="auto"/>
      </w:pPr>
      <w:rPr>
        <w:b/>
        <w:bCs/>
      </w:rPr>
      <w:tblPr/>
      <w:tcPr>
        <w:tcBorders>
          <w:top w:val="double" w:sz="6" w:space="0" w:color="EE9465" w:themeColor="accent2" w:themeTint="BF"/>
          <w:left w:val="single" w:sz="8" w:space="0" w:color="EE9465" w:themeColor="accent2" w:themeTint="BF"/>
          <w:bottom w:val="single" w:sz="8" w:space="0" w:color="EE9465" w:themeColor="accent2" w:themeTint="BF"/>
          <w:right w:val="single" w:sz="8" w:space="0" w:color="EE9465" w:themeColor="accent2" w:themeTint="BF"/>
          <w:insideH w:val="nil"/>
          <w:insideV w:val="nil"/>
        </w:tcBorders>
      </w:tcPr>
    </w:tblStylePr>
    <w:tblStylePr w:type="firstCol">
      <w:rPr>
        <w:b/>
        <w:bCs/>
      </w:rPr>
    </w:tblStylePr>
    <w:tblStylePr w:type="lastCol">
      <w:rPr>
        <w:b/>
        <w:bCs/>
      </w:rPr>
    </w:tblStylePr>
    <w:tblStylePr w:type="band1Vert">
      <w:tblPr/>
      <w:tcPr>
        <w:shd w:val="clear" w:color="auto" w:fill="F9DBCC" w:themeFill="accent2" w:themeFillTint="3F"/>
      </w:tcPr>
    </w:tblStylePr>
    <w:tblStylePr w:type="band1Horz">
      <w:tblPr/>
      <w:tcPr>
        <w:tcBorders>
          <w:insideH w:val="nil"/>
          <w:insideV w:val="nil"/>
        </w:tcBorders>
        <w:shd w:val="clear" w:color="auto" w:fill="F9DBCC" w:themeFill="accent2" w:themeFillTint="3F"/>
      </w:tcPr>
    </w:tblStylePr>
    <w:tblStylePr w:type="band2Horz">
      <w:tblPr/>
      <w:tcPr>
        <w:tcBorders>
          <w:insideH w:val="nil"/>
          <w:insideV w:val="nil"/>
        </w:tcBorders>
      </w:tcPr>
    </w:tblStylePr>
  </w:style>
  <w:style w:type="table" w:styleId="MediumShading1-Accent3">
    <w:name w:val="Medium Shading 1 Accent 3"/>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single" w:sz="8" w:space="0" w:color="2BB73D" w:themeColor="accent3" w:themeTint="BF"/>
      </w:tblBorders>
    </w:tblPr>
    <w:tblStylePr w:type="firstRow">
      <w:pPr>
        <w:spacing w:before="0" w:after="0" w:line="240" w:lineRule="auto"/>
      </w:pPr>
      <w:rPr>
        <w:b/>
        <w:bCs/>
        <w:color w:val="FFFFFF" w:themeColor="background1"/>
      </w:rPr>
      <w:tblPr/>
      <w:tcPr>
        <w:tcBorders>
          <w:top w:val="single" w:sz="8"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nil"/>
          <w:insideV w:val="nil"/>
        </w:tcBorders>
        <w:shd w:val="clear" w:color="auto" w:fill="196B24" w:themeFill="accent3"/>
      </w:tcPr>
    </w:tblStylePr>
    <w:tblStylePr w:type="lastRow">
      <w:pPr>
        <w:spacing w:before="0" w:after="0" w:line="240" w:lineRule="auto"/>
      </w:pPr>
      <w:rPr>
        <w:b/>
        <w:bCs/>
      </w:rPr>
      <w:tblPr/>
      <w:tcPr>
        <w:tcBorders>
          <w:top w:val="double" w:sz="6" w:space="0" w:color="2BB73D" w:themeColor="accent3" w:themeTint="BF"/>
          <w:left w:val="single" w:sz="8" w:space="0" w:color="2BB73D" w:themeColor="accent3" w:themeTint="BF"/>
          <w:bottom w:val="single" w:sz="8" w:space="0" w:color="2BB73D" w:themeColor="accent3" w:themeTint="BF"/>
          <w:right w:val="single" w:sz="8" w:space="0" w:color="2BB73D" w:themeColor="accent3" w:themeTint="BF"/>
          <w:insideH w:val="nil"/>
          <w:insideV w:val="nil"/>
        </w:tcBorders>
      </w:tcPr>
    </w:tblStylePr>
    <w:tblStylePr w:type="firstCol">
      <w:rPr>
        <w:b/>
        <w:bCs/>
      </w:rPr>
    </w:tblStylePr>
    <w:tblStylePr w:type="lastCol">
      <w:rPr>
        <w:b/>
        <w:bCs/>
      </w:rPr>
    </w:tblStylePr>
    <w:tblStylePr w:type="band1Vert">
      <w:tblPr/>
      <w:tcPr>
        <w:shd w:val="clear" w:color="auto" w:fill="B3EDBA" w:themeFill="accent3" w:themeFillTint="3F"/>
      </w:tcPr>
    </w:tblStylePr>
    <w:tblStylePr w:type="band1Horz">
      <w:tblPr/>
      <w:tcPr>
        <w:tcBorders>
          <w:insideH w:val="nil"/>
          <w:insideV w:val="nil"/>
        </w:tcBorders>
        <w:shd w:val="clear" w:color="auto" w:fill="B3EDBA" w:themeFill="accent3" w:themeFillTint="3F"/>
      </w:tcPr>
    </w:tblStylePr>
    <w:tblStylePr w:type="band2Horz">
      <w:tblPr/>
      <w:tcPr>
        <w:tcBorders>
          <w:insideH w:val="nil"/>
          <w:insideV w:val="nil"/>
        </w:tcBorders>
      </w:tcPr>
    </w:tblStylePr>
  </w:style>
  <w:style w:type="table" w:styleId="MediumShading1-Accent4">
    <w:name w:val="Medium Shading 1 Accent 4"/>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single" w:sz="8" w:space="0" w:color="39BEF1" w:themeColor="accent4" w:themeTint="BF"/>
      </w:tblBorders>
    </w:tblPr>
    <w:tblStylePr w:type="firstRow">
      <w:pPr>
        <w:spacing w:before="0" w:after="0" w:line="240" w:lineRule="auto"/>
      </w:pPr>
      <w:rPr>
        <w:b/>
        <w:bCs/>
        <w:color w:val="FFFFFF" w:themeColor="background1"/>
      </w:rPr>
      <w:tblPr/>
      <w:tcPr>
        <w:tcBorders>
          <w:top w:val="single" w:sz="8"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nil"/>
          <w:insideV w:val="nil"/>
        </w:tcBorders>
        <w:shd w:val="clear" w:color="auto" w:fill="0F9ED5" w:themeFill="accent4"/>
      </w:tcPr>
    </w:tblStylePr>
    <w:tblStylePr w:type="lastRow">
      <w:pPr>
        <w:spacing w:before="0" w:after="0" w:line="240" w:lineRule="auto"/>
      </w:pPr>
      <w:rPr>
        <w:b/>
        <w:bCs/>
      </w:rPr>
      <w:tblPr/>
      <w:tcPr>
        <w:tcBorders>
          <w:top w:val="double" w:sz="6" w:space="0" w:color="39BEF1" w:themeColor="accent4" w:themeTint="BF"/>
          <w:left w:val="single" w:sz="8" w:space="0" w:color="39BEF1" w:themeColor="accent4" w:themeTint="BF"/>
          <w:bottom w:val="single" w:sz="8" w:space="0" w:color="39BEF1" w:themeColor="accent4" w:themeTint="BF"/>
          <w:right w:val="single" w:sz="8" w:space="0" w:color="39BEF1" w:themeColor="accent4" w:themeTint="BF"/>
          <w:insideH w:val="nil"/>
          <w:insideV w:val="nil"/>
        </w:tcBorders>
      </w:tcPr>
    </w:tblStylePr>
    <w:tblStylePr w:type="firstCol">
      <w:rPr>
        <w:b/>
        <w:bCs/>
      </w:rPr>
    </w:tblStylePr>
    <w:tblStylePr w:type="lastCol">
      <w:rPr>
        <w:b/>
        <w:bCs/>
      </w:rPr>
    </w:tblStylePr>
    <w:tblStylePr w:type="band1Vert">
      <w:tblPr/>
      <w:tcPr>
        <w:shd w:val="clear" w:color="auto" w:fill="BDE9FA" w:themeFill="accent4" w:themeFillTint="3F"/>
      </w:tcPr>
    </w:tblStylePr>
    <w:tblStylePr w:type="band1Horz">
      <w:tblPr/>
      <w:tcPr>
        <w:tcBorders>
          <w:insideH w:val="nil"/>
          <w:insideV w:val="nil"/>
        </w:tcBorders>
        <w:shd w:val="clear" w:color="auto" w:fill="BDE9FA" w:themeFill="accent4" w:themeFillTint="3F"/>
      </w:tcPr>
    </w:tblStylePr>
    <w:tblStylePr w:type="band2Horz">
      <w:tblPr/>
      <w:tcPr>
        <w:tcBorders>
          <w:insideH w:val="nil"/>
          <w:insideV w:val="nil"/>
        </w:tcBorders>
      </w:tcPr>
    </w:tblStylePr>
  </w:style>
  <w:style w:type="table" w:styleId="MediumShading1-Accent5">
    <w:name w:val="Medium Shading 1 Accent 5"/>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single" w:sz="8" w:space="0" w:color="CE49BF" w:themeColor="accent5" w:themeTint="BF"/>
      </w:tblBorders>
    </w:tblPr>
    <w:tblStylePr w:type="firstRow">
      <w:pPr>
        <w:spacing w:before="0" w:after="0" w:line="240" w:lineRule="auto"/>
      </w:pPr>
      <w:rPr>
        <w:b/>
        <w:bCs/>
        <w:color w:val="FFFFFF" w:themeColor="background1"/>
      </w:rPr>
      <w:tblPr/>
      <w:tcPr>
        <w:tcBorders>
          <w:top w:val="single" w:sz="8"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nil"/>
          <w:insideV w:val="nil"/>
        </w:tcBorders>
        <w:shd w:val="clear" w:color="auto" w:fill="A02B93" w:themeFill="accent5"/>
      </w:tcPr>
    </w:tblStylePr>
    <w:tblStylePr w:type="lastRow">
      <w:pPr>
        <w:spacing w:before="0" w:after="0" w:line="240" w:lineRule="auto"/>
      </w:pPr>
      <w:rPr>
        <w:b/>
        <w:bCs/>
      </w:rPr>
      <w:tblPr/>
      <w:tcPr>
        <w:tcBorders>
          <w:top w:val="double" w:sz="6" w:space="0" w:color="CE49BF" w:themeColor="accent5" w:themeTint="BF"/>
          <w:left w:val="single" w:sz="8" w:space="0" w:color="CE49BF" w:themeColor="accent5" w:themeTint="BF"/>
          <w:bottom w:val="single" w:sz="8" w:space="0" w:color="CE49BF" w:themeColor="accent5" w:themeTint="BF"/>
          <w:right w:val="single" w:sz="8" w:space="0" w:color="CE49BF" w:themeColor="accent5" w:themeTint="BF"/>
          <w:insideH w:val="nil"/>
          <w:insideV w:val="nil"/>
        </w:tcBorders>
      </w:tcPr>
    </w:tblStylePr>
    <w:tblStylePr w:type="firstCol">
      <w:rPr>
        <w:b/>
        <w:bCs/>
      </w:rPr>
    </w:tblStylePr>
    <w:tblStylePr w:type="lastCol">
      <w:rPr>
        <w:b/>
        <w:bCs/>
      </w:rPr>
    </w:tblStylePr>
    <w:tblStylePr w:type="band1Vert">
      <w:tblPr/>
      <w:tcPr>
        <w:shd w:val="clear" w:color="auto" w:fill="EFC3E9" w:themeFill="accent5" w:themeFillTint="3F"/>
      </w:tcPr>
    </w:tblStylePr>
    <w:tblStylePr w:type="band1Horz">
      <w:tblPr/>
      <w:tcPr>
        <w:tcBorders>
          <w:insideH w:val="nil"/>
          <w:insideV w:val="nil"/>
        </w:tcBorders>
        <w:shd w:val="clear" w:color="auto" w:fill="EFC3E9" w:themeFill="accent5" w:themeFillTint="3F"/>
      </w:tcPr>
    </w:tblStylePr>
    <w:tblStylePr w:type="band2Horz">
      <w:tblPr/>
      <w:tcPr>
        <w:tcBorders>
          <w:insideH w:val="nil"/>
          <w:insideV w:val="nil"/>
        </w:tcBorders>
      </w:tcPr>
    </w:tblStylePr>
  </w:style>
  <w:style w:type="table" w:styleId="MediumShading1-Accent6">
    <w:name w:val="Medium Shading 1 Accent 6"/>
    <w:basedOn w:val="TableNormal"/>
    <w:uiPriority w:val="63"/>
    <w:semiHidden/>
    <w:unhideWhenUsed/>
    <w:rsid w:val="00684BA3"/>
    <w:pPr>
      <w:spacing w:after="0" w:line="240" w:lineRule="auto"/>
    </w:pPr>
    <w:rPr>
      <w:kern w:val="0"/>
      <w14:ligatures w14:val="none"/>
    </w:rPr>
    <w:tblPr>
      <w:tblStyleRowBandSize w:val="1"/>
      <w:tblStyleColBandSize w:val="1"/>
      <w:tbl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single" w:sz="8" w:space="0" w:color="71CF50" w:themeColor="accent6" w:themeTint="BF"/>
      </w:tblBorders>
    </w:tblPr>
    <w:tblStylePr w:type="firstRow">
      <w:pPr>
        <w:spacing w:before="0" w:after="0" w:line="240" w:lineRule="auto"/>
      </w:pPr>
      <w:rPr>
        <w:b/>
        <w:bCs/>
        <w:color w:val="FFFFFF" w:themeColor="background1"/>
      </w:rPr>
      <w:tblPr/>
      <w:tcPr>
        <w:tcBorders>
          <w:top w:val="single" w:sz="8"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shd w:val="clear" w:color="auto" w:fill="4EA72E" w:themeFill="accent6"/>
      </w:tcPr>
    </w:tblStylePr>
    <w:tblStylePr w:type="lastRow">
      <w:pPr>
        <w:spacing w:before="0" w:after="0" w:line="240" w:lineRule="auto"/>
      </w:pPr>
      <w:rPr>
        <w:b/>
        <w:bCs/>
      </w:rPr>
      <w:tblPr/>
      <w:tcPr>
        <w:tcBorders>
          <w:top w:val="double" w:sz="6" w:space="0" w:color="71CF50" w:themeColor="accent6" w:themeTint="BF"/>
          <w:left w:val="single" w:sz="8" w:space="0" w:color="71CF50" w:themeColor="accent6" w:themeTint="BF"/>
          <w:bottom w:val="single" w:sz="8" w:space="0" w:color="71CF50" w:themeColor="accent6" w:themeTint="BF"/>
          <w:right w:val="single" w:sz="8" w:space="0" w:color="71CF50" w:themeColor="accent6" w:themeTint="BF"/>
          <w:insideH w:val="nil"/>
          <w:insideV w:val="nil"/>
        </w:tcBorders>
      </w:tcPr>
    </w:tblStylePr>
    <w:tblStylePr w:type="firstCol">
      <w:rPr>
        <w:b/>
        <w:bCs/>
      </w:rPr>
    </w:tblStylePr>
    <w:tblStylePr w:type="lastCol">
      <w:rPr>
        <w:b/>
        <w:bCs/>
      </w:rPr>
    </w:tblStylePr>
    <w:tblStylePr w:type="band1Vert">
      <w:tblPr/>
      <w:tcPr>
        <w:shd w:val="clear" w:color="auto" w:fill="D0EFC5" w:themeFill="accent6" w:themeFillTint="3F"/>
      </w:tcPr>
    </w:tblStylePr>
    <w:tblStylePr w:type="band1Horz">
      <w:tblPr/>
      <w:tcPr>
        <w:tcBorders>
          <w:insideH w:val="nil"/>
          <w:insideV w:val="nil"/>
        </w:tcBorders>
        <w:shd w:val="clear" w:color="auto" w:fill="D0EFC5" w:themeFill="accent6" w:themeFillTint="3F"/>
      </w:tcPr>
    </w:tblStylePr>
    <w:tblStylePr w:type="band2Horz">
      <w:tblPr/>
      <w:tcPr>
        <w:tcBorders>
          <w:insideH w:val="nil"/>
          <w:insideV w:val="nil"/>
        </w:tcBorders>
      </w:tcPr>
    </w:tblStylePr>
  </w:style>
  <w:style w:type="table" w:styleId="MediumShading2">
    <w:name w:val="Medium Shading 2"/>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1">
    <w:name w:val="Medium Shading 2 Accent 1"/>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156082"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156082" w:themeFill="accent1"/>
      </w:tcPr>
    </w:tblStylePr>
    <w:tblStylePr w:type="lastCol">
      <w:rPr>
        <w:b/>
        <w:bCs/>
        <w:color w:val="FFFFFF" w:themeColor="background1"/>
      </w:rPr>
      <w:tblPr/>
      <w:tcPr>
        <w:tcBorders>
          <w:left w:val="nil"/>
          <w:right w:val="nil"/>
          <w:insideH w:val="nil"/>
          <w:insideV w:val="nil"/>
        </w:tcBorders>
        <w:shd w:val="clear" w:color="auto" w:fill="156082"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2">
    <w:name w:val="Medium Shading 2 Accent 2"/>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E97132"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E97132" w:themeFill="accent2"/>
      </w:tcPr>
    </w:tblStylePr>
    <w:tblStylePr w:type="lastCol">
      <w:rPr>
        <w:b/>
        <w:bCs/>
        <w:color w:val="FFFFFF" w:themeColor="background1"/>
      </w:rPr>
      <w:tblPr/>
      <w:tcPr>
        <w:tcBorders>
          <w:left w:val="nil"/>
          <w:right w:val="nil"/>
          <w:insideH w:val="nil"/>
          <w:insideV w:val="nil"/>
        </w:tcBorders>
        <w:shd w:val="clear" w:color="auto" w:fill="E97132"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3">
    <w:name w:val="Medium Shading 2 Accent 3"/>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196B24"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196B24" w:themeFill="accent3"/>
      </w:tcPr>
    </w:tblStylePr>
    <w:tblStylePr w:type="lastCol">
      <w:rPr>
        <w:b/>
        <w:bCs/>
        <w:color w:val="FFFFFF" w:themeColor="background1"/>
      </w:rPr>
      <w:tblPr/>
      <w:tcPr>
        <w:tcBorders>
          <w:left w:val="nil"/>
          <w:right w:val="nil"/>
          <w:insideH w:val="nil"/>
          <w:insideV w:val="nil"/>
        </w:tcBorders>
        <w:shd w:val="clear" w:color="auto" w:fill="196B24"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4">
    <w:name w:val="Medium Shading 2 Accent 4"/>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F9ED5"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F9ED5" w:themeFill="accent4"/>
      </w:tcPr>
    </w:tblStylePr>
    <w:tblStylePr w:type="lastCol">
      <w:rPr>
        <w:b/>
        <w:bCs/>
        <w:color w:val="FFFFFF" w:themeColor="background1"/>
      </w:rPr>
      <w:tblPr/>
      <w:tcPr>
        <w:tcBorders>
          <w:left w:val="nil"/>
          <w:right w:val="nil"/>
          <w:insideH w:val="nil"/>
          <w:insideV w:val="nil"/>
        </w:tcBorders>
        <w:shd w:val="clear" w:color="auto" w:fill="0F9ED5"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5">
    <w:name w:val="Medium Shading 2 Accent 5"/>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A02B93"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A02B93" w:themeFill="accent5"/>
      </w:tcPr>
    </w:tblStylePr>
    <w:tblStylePr w:type="lastCol">
      <w:rPr>
        <w:b/>
        <w:bCs/>
        <w:color w:val="FFFFFF" w:themeColor="background1"/>
      </w:rPr>
      <w:tblPr/>
      <w:tcPr>
        <w:tcBorders>
          <w:left w:val="nil"/>
          <w:right w:val="nil"/>
          <w:insideH w:val="nil"/>
          <w:insideV w:val="nil"/>
        </w:tcBorders>
        <w:shd w:val="clear" w:color="auto" w:fill="A02B93"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styleId="MediumShading2-Accent6">
    <w:name w:val="Medium Shading 2 Accent 6"/>
    <w:basedOn w:val="TableNormal"/>
    <w:uiPriority w:val="64"/>
    <w:semiHidden/>
    <w:unhideWhenUsed/>
    <w:rsid w:val="00684BA3"/>
    <w:pPr>
      <w:spacing w:after="0" w:line="240" w:lineRule="auto"/>
    </w:pPr>
    <w:rPr>
      <w:kern w:val="0"/>
      <w14:ligatures w14:val="none"/>
    </w:r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4EA72E"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4EA72E" w:themeFill="accent6"/>
      </w:tcPr>
    </w:tblStylePr>
    <w:tblStylePr w:type="lastCol">
      <w:rPr>
        <w:b/>
        <w:bCs/>
        <w:color w:val="FFFFFF" w:themeColor="background1"/>
      </w:rPr>
      <w:tblPr/>
      <w:tcPr>
        <w:tcBorders>
          <w:left w:val="nil"/>
          <w:right w:val="nil"/>
          <w:insideH w:val="nil"/>
          <w:insideV w:val="nil"/>
        </w:tcBorders>
        <w:shd w:val="clear" w:color="auto" w:fill="4EA72E"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MessageHeader">
    <w:name w:val="Message Header"/>
    <w:basedOn w:val="Normal"/>
    <w:link w:val="MessageHeaderChar"/>
    <w:uiPriority w:val="99"/>
    <w:semiHidden/>
    <w:unhideWhenUsed/>
    <w:rsid w:val="00684BA3"/>
    <w:pPr>
      <w:pBdr>
        <w:top w:val="single" w:sz="6" w:space="1" w:color="auto"/>
        <w:left w:val="single" w:sz="6" w:space="1" w:color="auto"/>
        <w:bottom w:val="single" w:sz="6" w:space="1" w:color="auto"/>
        <w:right w:val="single" w:sz="6" w:space="1" w:color="auto"/>
      </w:pBdr>
      <w:shd w:val="pct20" w:color="auto" w:fill="auto"/>
      <w:ind w:left="1134" w:hanging="1134"/>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uiPriority w:val="99"/>
    <w:semiHidden/>
    <w:rsid w:val="00684BA3"/>
    <w:rPr>
      <w:rFonts w:asciiTheme="majorHAnsi" w:eastAsiaTheme="majorEastAsia" w:hAnsiTheme="majorHAnsi" w:cstheme="majorBidi"/>
      <w:color w:val="000000"/>
      <w:kern w:val="0"/>
      <w:sz w:val="24"/>
      <w:szCs w:val="24"/>
      <w:shd w:val="pct20" w:color="auto" w:fill="auto"/>
      <w:lang w:bidi="ar-DZ"/>
      <w14:ligatures w14:val="none"/>
    </w:rPr>
  </w:style>
  <w:style w:type="paragraph" w:styleId="NormalWeb">
    <w:name w:val="Normal (Web)"/>
    <w:basedOn w:val="Normal"/>
    <w:uiPriority w:val="99"/>
    <w:semiHidden/>
    <w:unhideWhenUsed/>
    <w:rsid w:val="00684BA3"/>
    <w:rPr>
      <w:rFonts w:ascii="Times New Roman" w:hAnsi="Times New Roman"/>
      <w:sz w:val="24"/>
      <w:szCs w:val="24"/>
    </w:rPr>
  </w:style>
  <w:style w:type="paragraph" w:styleId="NormalIndent">
    <w:name w:val="Normal Indent"/>
    <w:basedOn w:val="Normal"/>
    <w:uiPriority w:val="99"/>
    <w:semiHidden/>
    <w:unhideWhenUsed/>
    <w:rsid w:val="00684BA3"/>
    <w:pPr>
      <w:ind w:left="720"/>
    </w:pPr>
  </w:style>
  <w:style w:type="paragraph" w:styleId="NoteHeading">
    <w:name w:val="Note Heading"/>
    <w:basedOn w:val="Normal"/>
    <w:next w:val="Normal"/>
    <w:link w:val="NoteHeadingChar"/>
    <w:uiPriority w:val="99"/>
    <w:semiHidden/>
    <w:unhideWhenUsed/>
    <w:rsid w:val="00684BA3"/>
  </w:style>
  <w:style w:type="character" w:customStyle="1" w:styleId="NoteHeadingChar">
    <w:name w:val="Note Heading Char"/>
    <w:basedOn w:val="DefaultParagraphFont"/>
    <w:link w:val="NoteHeading"/>
    <w:uiPriority w:val="99"/>
    <w:semiHidden/>
    <w:rsid w:val="00684BA3"/>
    <w:rPr>
      <w:rFonts w:ascii="Century Gothic" w:eastAsia="PMingLiU" w:hAnsi="Century Gothic" w:cs="Times New Roman"/>
      <w:color w:val="000000"/>
      <w:kern w:val="0"/>
      <w:szCs w:val="20"/>
      <w:lang w:bidi="ar-DZ"/>
      <w14:ligatures w14:val="none"/>
    </w:rPr>
  </w:style>
  <w:style w:type="character" w:styleId="PageNumber">
    <w:name w:val="page number"/>
    <w:semiHidden/>
    <w:rsid w:val="00684BA3"/>
    <w:rPr>
      <w:rFonts w:ascii="Century Gothic" w:hAnsi="Century Gothic"/>
      <w:sz w:val="18"/>
      <w:szCs w:val="18"/>
      <w:lang w:val="en-US" w:bidi="ar-DZ"/>
    </w:rPr>
  </w:style>
  <w:style w:type="character" w:styleId="PlaceholderText">
    <w:name w:val="Placeholder Text"/>
    <w:basedOn w:val="DefaultParagraphFont"/>
    <w:uiPriority w:val="99"/>
    <w:semiHidden/>
    <w:rsid w:val="00684BA3"/>
    <w:rPr>
      <w:color w:val="808080"/>
      <w:lang w:val="en-US" w:bidi="ar-DZ"/>
    </w:rPr>
  </w:style>
  <w:style w:type="table" w:styleId="PlainTable1">
    <w:name w:val="Plain Table 1"/>
    <w:basedOn w:val="TableNormal"/>
    <w:uiPriority w:val="41"/>
    <w:rsid w:val="00684BA3"/>
    <w:pPr>
      <w:spacing w:after="0" w:line="240" w:lineRule="auto"/>
    </w:pPr>
    <w:rPr>
      <w:kern w:val="0"/>
      <w14:ligatures w14:val="none"/>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2">
    <w:name w:val="Plain Table 2"/>
    <w:basedOn w:val="TableNormal"/>
    <w:uiPriority w:val="42"/>
    <w:rsid w:val="00684BA3"/>
    <w:pPr>
      <w:spacing w:after="0" w:line="240" w:lineRule="auto"/>
    </w:pPr>
    <w:rPr>
      <w:kern w:val="0"/>
      <w14:ligatures w14:val="none"/>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table" w:styleId="PlainTable3">
    <w:name w:val="Plain Table 3"/>
    <w:basedOn w:val="TableNormal"/>
    <w:uiPriority w:val="43"/>
    <w:rsid w:val="00684BA3"/>
    <w:pPr>
      <w:spacing w:after="0" w:line="240" w:lineRule="auto"/>
    </w:pPr>
    <w:rPr>
      <w:kern w:val="0"/>
      <w14:ligatures w14:val="none"/>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PlainTable4">
    <w:name w:val="Plain Table 4"/>
    <w:basedOn w:val="TableNormal"/>
    <w:uiPriority w:val="44"/>
    <w:rsid w:val="00684BA3"/>
    <w:pPr>
      <w:spacing w:after="0" w:line="240" w:lineRule="auto"/>
    </w:pPr>
    <w:rPr>
      <w:kern w:val="0"/>
      <w14:ligatures w14:val="none"/>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PlainTable5">
    <w:name w:val="Plain Table 5"/>
    <w:basedOn w:val="TableNormal"/>
    <w:uiPriority w:val="45"/>
    <w:rsid w:val="00684BA3"/>
    <w:pPr>
      <w:spacing w:after="0" w:line="240" w:lineRule="auto"/>
    </w:pPr>
    <w:rPr>
      <w:kern w:val="0"/>
      <w14:ligatures w14:val="none"/>
    </w:rPr>
    <w:tblPr>
      <w:tblStyleRowBandSize w:val="1"/>
      <w:tblStyleColBandSize w:val="1"/>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paragraph" w:styleId="PlainText">
    <w:name w:val="Plain Text"/>
    <w:basedOn w:val="Normal"/>
    <w:link w:val="PlainTextChar"/>
    <w:uiPriority w:val="99"/>
    <w:semiHidden/>
    <w:unhideWhenUsed/>
    <w:rsid w:val="00684BA3"/>
    <w:rPr>
      <w:rFonts w:ascii="Consolas" w:hAnsi="Consolas"/>
      <w:sz w:val="21"/>
      <w:szCs w:val="21"/>
    </w:rPr>
  </w:style>
  <w:style w:type="character" w:customStyle="1" w:styleId="PlainTextChar">
    <w:name w:val="Plain Text Char"/>
    <w:basedOn w:val="DefaultParagraphFont"/>
    <w:link w:val="PlainText"/>
    <w:uiPriority w:val="99"/>
    <w:semiHidden/>
    <w:rsid w:val="00684BA3"/>
    <w:rPr>
      <w:rFonts w:ascii="Consolas" w:eastAsia="PMingLiU" w:hAnsi="Consolas" w:cs="Times New Roman"/>
      <w:color w:val="000000"/>
      <w:kern w:val="0"/>
      <w:sz w:val="21"/>
      <w:szCs w:val="21"/>
      <w:lang w:bidi="ar-DZ"/>
      <w14:ligatures w14:val="none"/>
    </w:rPr>
  </w:style>
  <w:style w:type="paragraph" w:styleId="Salutation">
    <w:name w:val="Salutation"/>
    <w:basedOn w:val="Normal"/>
    <w:next w:val="Normal"/>
    <w:link w:val="SalutationChar"/>
    <w:uiPriority w:val="99"/>
    <w:semiHidden/>
    <w:unhideWhenUsed/>
    <w:rsid w:val="00684BA3"/>
  </w:style>
  <w:style w:type="character" w:customStyle="1" w:styleId="SalutationChar">
    <w:name w:val="Salutation Char"/>
    <w:basedOn w:val="DefaultParagraphFont"/>
    <w:link w:val="Salutation"/>
    <w:uiPriority w:val="99"/>
    <w:semiHidden/>
    <w:rsid w:val="00684BA3"/>
    <w:rPr>
      <w:rFonts w:ascii="Century Gothic" w:eastAsia="PMingLiU" w:hAnsi="Century Gothic" w:cs="Times New Roman"/>
      <w:color w:val="000000"/>
      <w:kern w:val="0"/>
      <w:szCs w:val="20"/>
      <w:lang w:bidi="ar-DZ"/>
      <w14:ligatures w14:val="none"/>
    </w:rPr>
  </w:style>
  <w:style w:type="paragraph" w:styleId="Signature">
    <w:name w:val="Signature"/>
    <w:basedOn w:val="Normal"/>
    <w:link w:val="SignatureChar"/>
    <w:uiPriority w:val="99"/>
    <w:semiHidden/>
    <w:unhideWhenUsed/>
    <w:rsid w:val="00684BA3"/>
    <w:pPr>
      <w:ind w:left="4252"/>
    </w:pPr>
  </w:style>
  <w:style w:type="character" w:customStyle="1" w:styleId="SignatureChar">
    <w:name w:val="Signature Char"/>
    <w:basedOn w:val="DefaultParagraphFont"/>
    <w:link w:val="Signature"/>
    <w:uiPriority w:val="99"/>
    <w:semiHidden/>
    <w:rsid w:val="00684BA3"/>
    <w:rPr>
      <w:rFonts w:ascii="Century Gothic" w:eastAsia="PMingLiU" w:hAnsi="Century Gothic" w:cs="Times New Roman"/>
      <w:color w:val="000000"/>
      <w:kern w:val="0"/>
      <w:szCs w:val="20"/>
      <w:lang w:bidi="ar-DZ"/>
      <w14:ligatures w14:val="none"/>
    </w:rPr>
  </w:style>
  <w:style w:type="character" w:styleId="Strong">
    <w:name w:val="Strong"/>
    <w:basedOn w:val="DefaultParagraphFont"/>
    <w:uiPriority w:val="22"/>
    <w:qFormat/>
    <w:rsid w:val="00684BA3"/>
    <w:rPr>
      <w:b/>
      <w:bCs/>
      <w:lang w:val="en-US" w:bidi="ar-DZ"/>
    </w:rPr>
  </w:style>
  <w:style w:type="paragraph" w:customStyle="1" w:styleId="Style1">
    <w:name w:val="Style1"/>
    <w:basedOn w:val="LeadInText"/>
    <w:semiHidden/>
    <w:qFormat/>
    <w:rsid w:val="00684BA3"/>
    <w:pPr>
      <w:spacing w:after="200" w:line="480" w:lineRule="exact"/>
    </w:pPr>
  </w:style>
  <w:style w:type="character" w:styleId="SubtleEmphasis">
    <w:name w:val="Subtle Emphasis"/>
    <w:basedOn w:val="DefaultParagraphFont"/>
    <w:uiPriority w:val="19"/>
    <w:qFormat/>
    <w:rsid w:val="00684BA3"/>
    <w:rPr>
      <w:i/>
      <w:iCs/>
      <w:color w:val="404040" w:themeColor="text1" w:themeTint="BF"/>
      <w:lang w:val="en-US" w:bidi="ar-DZ"/>
    </w:rPr>
  </w:style>
  <w:style w:type="character" w:styleId="SubtleReference">
    <w:name w:val="Subtle Reference"/>
    <w:basedOn w:val="DefaultParagraphFont"/>
    <w:uiPriority w:val="31"/>
    <w:qFormat/>
    <w:rsid w:val="00684BA3"/>
    <w:rPr>
      <w:smallCaps/>
      <w:color w:val="5A5A5A" w:themeColor="text1" w:themeTint="A5"/>
      <w:lang w:val="en-US" w:bidi="ar-DZ"/>
    </w:rPr>
  </w:style>
  <w:style w:type="table" w:styleId="Table3Deffects1">
    <w:name w:val="Table 3D effects 1"/>
    <w:basedOn w:val="TableNormal"/>
    <w:uiPriority w:val="99"/>
    <w:semiHidden/>
    <w:unhideWhenUsed/>
    <w:rsid w:val="00684BA3"/>
    <w:pPr>
      <w:spacing w:after="0" w:line="240" w:lineRule="auto"/>
    </w:pPr>
    <w:rPr>
      <w:kern w:val="0"/>
      <w14:ligatures w14:val="none"/>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uiPriority w:val="99"/>
    <w:semiHidden/>
    <w:unhideWhenUsed/>
    <w:rsid w:val="00684BA3"/>
    <w:pPr>
      <w:spacing w:after="0" w:line="240" w:lineRule="auto"/>
    </w:pPr>
    <w:rPr>
      <w:kern w:val="0"/>
      <w14:ligatures w14:val="none"/>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uiPriority w:val="99"/>
    <w:semiHidden/>
    <w:unhideWhenUsed/>
    <w:rsid w:val="00684BA3"/>
    <w:pPr>
      <w:spacing w:after="0" w:line="240" w:lineRule="auto"/>
    </w:pPr>
    <w:rPr>
      <w:kern w:val="0"/>
      <w14:ligatures w14:val="none"/>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uiPriority w:val="99"/>
    <w:semiHidden/>
    <w:unhideWhenUsed/>
    <w:rsid w:val="00684BA3"/>
    <w:pPr>
      <w:spacing w:after="0" w:line="240" w:lineRule="auto"/>
    </w:pPr>
    <w:rPr>
      <w:kern w:val="0"/>
      <w14:ligatures w14:val="none"/>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uiPriority w:val="99"/>
    <w:semiHidden/>
    <w:unhideWhenUsed/>
    <w:rsid w:val="00684BA3"/>
    <w:pPr>
      <w:spacing w:after="0" w:line="240" w:lineRule="auto"/>
    </w:pPr>
    <w:rPr>
      <w:kern w:val="0"/>
      <w14:ligatures w14:val="none"/>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uiPriority w:val="99"/>
    <w:semiHidden/>
    <w:unhideWhenUsed/>
    <w:rsid w:val="00684BA3"/>
    <w:pPr>
      <w:spacing w:after="0" w:line="240" w:lineRule="auto"/>
    </w:pPr>
    <w:rPr>
      <w:color w:val="000080"/>
      <w:kern w:val="0"/>
      <w14:ligatures w14:val="none"/>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uiPriority w:val="99"/>
    <w:semiHidden/>
    <w:unhideWhenUsed/>
    <w:rsid w:val="00684BA3"/>
    <w:pPr>
      <w:spacing w:after="0" w:line="240" w:lineRule="auto"/>
    </w:pPr>
    <w:rPr>
      <w:kern w:val="0"/>
      <w14:ligatures w14:val="none"/>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uiPriority w:val="99"/>
    <w:semiHidden/>
    <w:unhideWhenUsed/>
    <w:rsid w:val="00684BA3"/>
    <w:pPr>
      <w:spacing w:after="0" w:line="240" w:lineRule="auto"/>
    </w:pPr>
    <w:rPr>
      <w:color w:val="FFFFFF"/>
      <w:kern w:val="0"/>
      <w14:ligatures w14:val="none"/>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uiPriority w:val="99"/>
    <w:semiHidden/>
    <w:unhideWhenUsed/>
    <w:rsid w:val="00684BA3"/>
    <w:pPr>
      <w:spacing w:after="0" w:line="240" w:lineRule="auto"/>
    </w:pPr>
    <w:rPr>
      <w:kern w:val="0"/>
      <w14:ligatures w14:val="none"/>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uiPriority w:val="99"/>
    <w:semiHidden/>
    <w:unhideWhenUsed/>
    <w:rsid w:val="00684BA3"/>
    <w:pPr>
      <w:spacing w:after="0" w:line="240" w:lineRule="auto"/>
    </w:pPr>
    <w:rPr>
      <w:kern w:val="0"/>
      <w14:ligatures w14:val="none"/>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uiPriority w:val="99"/>
    <w:semiHidden/>
    <w:unhideWhenUsed/>
    <w:rsid w:val="00684BA3"/>
    <w:pPr>
      <w:spacing w:after="0" w:line="240" w:lineRule="auto"/>
    </w:pPr>
    <w:rPr>
      <w:b/>
      <w:bCs/>
      <w:kern w:val="0"/>
      <w14:ligatures w14:val="none"/>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uiPriority w:val="99"/>
    <w:semiHidden/>
    <w:unhideWhenUsed/>
    <w:rsid w:val="00684BA3"/>
    <w:pPr>
      <w:spacing w:after="0" w:line="240" w:lineRule="auto"/>
    </w:pPr>
    <w:rPr>
      <w:b/>
      <w:bCs/>
      <w:kern w:val="0"/>
      <w14:ligatures w14:val="none"/>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uiPriority w:val="99"/>
    <w:semiHidden/>
    <w:unhideWhenUsed/>
    <w:rsid w:val="00684BA3"/>
    <w:pPr>
      <w:spacing w:after="0" w:line="240" w:lineRule="auto"/>
    </w:pPr>
    <w:rPr>
      <w:b/>
      <w:bCs/>
      <w:kern w:val="0"/>
      <w14:ligatures w14:val="none"/>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uiPriority w:val="99"/>
    <w:semiHidden/>
    <w:unhideWhenUsed/>
    <w:rsid w:val="00684BA3"/>
    <w:pPr>
      <w:spacing w:after="0" w:line="240" w:lineRule="auto"/>
    </w:pPr>
    <w:rPr>
      <w:kern w:val="0"/>
      <w14:ligatures w14:val="none"/>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uiPriority w:val="99"/>
    <w:semiHidden/>
    <w:unhideWhenUsed/>
    <w:rsid w:val="00684BA3"/>
    <w:pPr>
      <w:spacing w:after="0" w:line="240" w:lineRule="auto"/>
    </w:pPr>
    <w:rPr>
      <w:kern w:val="0"/>
      <w14:ligatures w14:val="none"/>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uiPriority w:val="99"/>
    <w:semiHidden/>
    <w:unhideWhenUsed/>
    <w:rsid w:val="00684BA3"/>
    <w:pPr>
      <w:spacing w:after="0" w:line="240" w:lineRule="auto"/>
    </w:pPr>
    <w:rPr>
      <w:kern w:val="0"/>
      <w14:ligatures w14:val="none"/>
    </w:r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uiPriority w:val="99"/>
    <w:semiHidden/>
    <w:unhideWhenUsed/>
    <w:rsid w:val="00684BA3"/>
    <w:pPr>
      <w:spacing w:after="0" w:line="240" w:lineRule="auto"/>
    </w:pPr>
    <w:rPr>
      <w:kern w:val="0"/>
      <w14:ligatures w14:val="none"/>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
    <w:name w:val="Table Grid"/>
    <w:aliases w:val="Equifax table,Header Table,VF_Table,Smart Text Table,Deloitte Table Grid,Table Definitions Grid,Table Definitions Grid1,Table Grid WDS,Yellow,FirstDataRFP"/>
    <w:basedOn w:val="TableNormal"/>
    <w:uiPriority w:val="39"/>
    <w:rsid w:val="00684BA3"/>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1">
    <w:name w:val="Table Grid 1"/>
    <w:basedOn w:val="TableNormal"/>
    <w:uiPriority w:val="99"/>
    <w:semiHidden/>
    <w:unhideWhenUsed/>
    <w:rsid w:val="00684BA3"/>
    <w:pPr>
      <w:spacing w:after="0" w:line="240" w:lineRule="auto"/>
    </w:pPr>
    <w:rPr>
      <w:kern w:val="0"/>
      <w14:ligatures w14:val="non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uiPriority w:val="99"/>
    <w:semiHidden/>
    <w:unhideWhenUsed/>
    <w:rsid w:val="00684BA3"/>
    <w:pPr>
      <w:spacing w:after="0" w:line="240" w:lineRule="auto"/>
    </w:pPr>
    <w:rPr>
      <w:kern w:val="0"/>
      <w14:ligatures w14:val="none"/>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uiPriority w:val="99"/>
    <w:semiHidden/>
    <w:unhideWhenUsed/>
    <w:rsid w:val="00684BA3"/>
    <w:pPr>
      <w:spacing w:after="0" w:line="240" w:lineRule="auto"/>
    </w:pPr>
    <w:rPr>
      <w:kern w:val="0"/>
      <w14:ligatures w14:val="none"/>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uiPriority w:val="99"/>
    <w:semiHidden/>
    <w:unhideWhenUsed/>
    <w:rsid w:val="00684BA3"/>
    <w:pPr>
      <w:spacing w:after="0" w:line="240" w:lineRule="auto"/>
    </w:pPr>
    <w:rPr>
      <w:kern w:val="0"/>
      <w14:ligatures w14:val="none"/>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uiPriority w:val="99"/>
    <w:semiHidden/>
    <w:unhideWhenUsed/>
    <w:rsid w:val="00684BA3"/>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uiPriority w:val="99"/>
    <w:semiHidden/>
    <w:unhideWhenUsed/>
    <w:rsid w:val="00684BA3"/>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uiPriority w:val="99"/>
    <w:semiHidden/>
    <w:unhideWhenUsed/>
    <w:rsid w:val="00684BA3"/>
    <w:pPr>
      <w:spacing w:after="0" w:line="240" w:lineRule="auto"/>
    </w:pPr>
    <w:rPr>
      <w:b/>
      <w:bCs/>
      <w:kern w:val="0"/>
      <w14:ligatures w14:val="none"/>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uiPriority w:val="99"/>
    <w:semiHidden/>
    <w:unhideWhenUsed/>
    <w:rsid w:val="00684BA3"/>
    <w:pPr>
      <w:spacing w:after="0" w:line="240" w:lineRule="auto"/>
    </w:pPr>
    <w:rPr>
      <w:kern w:val="0"/>
      <w14:ligatures w14:val="none"/>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GridLight">
    <w:name w:val="Grid Table Light"/>
    <w:basedOn w:val="TableNormal"/>
    <w:uiPriority w:val="40"/>
    <w:rsid w:val="00684BA3"/>
    <w:pPr>
      <w:spacing w:after="0" w:line="240" w:lineRule="auto"/>
    </w:pPr>
    <w:rPr>
      <w:kern w:val="0"/>
      <w14:ligatures w14:val="none"/>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table" w:styleId="TableList1">
    <w:name w:val="Table List 1"/>
    <w:basedOn w:val="TableNormal"/>
    <w:uiPriority w:val="99"/>
    <w:semiHidden/>
    <w:unhideWhenUsed/>
    <w:rsid w:val="00684BA3"/>
    <w:pPr>
      <w:spacing w:after="0" w:line="240" w:lineRule="auto"/>
    </w:pPr>
    <w:rPr>
      <w:kern w:val="0"/>
      <w14:ligatures w14:val="none"/>
    </w:r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uiPriority w:val="99"/>
    <w:semiHidden/>
    <w:unhideWhenUsed/>
    <w:rsid w:val="00684BA3"/>
    <w:pPr>
      <w:spacing w:after="0" w:line="240" w:lineRule="auto"/>
    </w:pPr>
    <w:rPr>
      <w:kern w:val="0"/>
      <w14:ligatures w14:val="none"/>
    </w:r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uiPriority w:val="99"/>
    <w:semiHidden/>
    <w:unhideWhenUsed/>
    <w:rsid w:val="00684BA3"/>
    <w:pPr>
      <w:spacing w:after="0" w:line="240" w:lineRule="auto"/>
    </w:pPr>
    <w:rPr>
      <w:kern w:val="0"/>
      <w14:ligatures w14:val="none"/>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uiPriority w:val="99"/>
    <w:semiHidden/>
    <w:unhideWhenUsed/>
    <w:rsid w:val="00684BA3"/>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uiPriority w:val="99"/>
    <w:semiHidden/>
    <w:unhideWhenUsed/>
    <w:rsid w:val="00684BA3"/>
    <w:pPr>
      <w:spacing w:after="0" w:line="240" w:lineRule="auto"/>
    </w:pPr>
    <w:rPr>
      <w:kern w:val="0"/>
      <w14:ligatures w14:val="none"/>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uiPriority w:val="99"/>
    <w:semiHidden/>
    <w:unhideWhenUsed/>
    <w:rsid w:val="00684BA3"/>
    <w:pPr>
      <w:spacing w:after="0" w:line="240" w:lineRule="auto"/>
    </w:pPr>
    <w:rPr>
      <w:kern w:val="0"/>
      <w14:ligatures w14:val="none"/>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uiPriority w:val="99"/>
    <w:semiHidden/>
    <w:unhideWhenUsed/>
    <w:rsid w:val="00684BA3"/>
    <w:pPr>
      <w:spacing w:after="0" w:line="240" w:lineRule="auto"/>
    </w:pPr>
    <w:rPr>
      <w:kern w:val="0"/>
      <w14:ligatures w14:val="none"/>
    </w:r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uiPriority w:val="99"/>
    <w:semiHidden/>
    <w:unhideWhenUsed/>
    <w:rsid w:val="00684BA3"/>
    <w:pPr>
      <w:spacing w:after="0" w:line="240" w:lineRule="auto"/>
    </w:pPr>
    <w:rPr>
      <w:kern w:val="0"/>
      <w14:ligatures w14:val="none"/>
    </w:r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TableofAuthorities">
    <w:name w:val="table of authorities"/>
    <w:basedOn w:val="Normal"/>
    <w:next w:val="Normal"/>
    <w:semiHidden/>
    <w:rsid w:val="00684BA3"/>
    <w:pPr>
      <w:ind w:left="220" w:hanging="220"/>
    </w:pPr>
  </w:style>
  <w:style w:type="table" w:styleId="TableProfessional">
    <w:name w:val="Table Professional"/>
    <w:basedOn w:val="TableNormal"/>
    <w:uiPriority w:val="99"/>
    <w:semiHidden/>
    <w:unhideWhenUsed/>
    <w:rsid w:val="00684BA3"/>
    <w:pPr>
      <w:spacing w:after="0" w:line="240" w:lineRule="auto"/>
    </w:pPr>
    <w:rPr>
      <w:kern w:val="0"/>
      <w14:ligatures w14:val="non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uiPriority w:val="99"/>
    <w:semiHidden/>
    <w:unhideWhenUsed/>
    <w:rsid w:val="00684BA3"/>
    <w:pPr>
      <w:spacing w:after="0" w:line="240" w:lineRule="auto"/>
    </w:pPr>
    <w:rPr>
      <w:kern w:val="0"/>
      <w14:ligatures w14:val="none"/>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uiPriority w:val="99"/>
    <w:semiHidden/>
    <w:unhideWhenUsed/>
    <w:rsid w:val="00684BA3"/>
    <w:pPr>
      <w:spacing w:after="0" w:line="240" w:lineRule="auto"/>
    </w:pPr>
    <w:rPr>
      <w:kern w:val="0"/>
      <w14:ligatures w14:val="none"/>
    </w:r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uiPriority w:val="99"/>
    <w:semiHidden/>
    <w:unhideWhenUsed/>
    <w:rsid w:val="00684BA3"/>
    <w:pPr>
      <w:spacing w:after="0" w:line="240" w:lineRule="auto"/>
    </w:pPr>
    <w:rPr>
      <w:kern w:val="0"/>
      <w14:ligatures w14:val="none"/>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uiPriority w:val="99"/>
    <w:semiHidden/>
    <w:unhideWhenUsed/>
    <w:rsid w:val="00684BA3"/>
    <w:pPr>
      <w:spacing w:after="0" w:line="240" w:lineRule="auto"/>
    </w:pPr>
    <w:rPr>
      <w:kern w:val="0"/>
      <w14:ligatures w14:val="none"/>
    </w:r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uiPriority w:val="99"/>
    <w:semiHidden/>
    <w:unhideWhenUsed/>
    <w:rsid w:val="00684BA3"/>
    <w:pPr>
      <w:spacing w:after="0" w:line="240" w:lineRule="auto"/>
    </w:pPr>
    <w:rPr>
      <w:kern w:val="0"/>
      <w14:ligatures w14:val="none"/>
    </w:r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uiPriority w:val="99"/>
    <w:semiHidden/>
    <w:unhideWhenUsed/>
    <w:rsid w:val="00684BA3"/>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Web1">
    <w:name w:val="Table Web 1"/>
    <w:basedOn w:val="TableNormal"/>
    <w:uiPriority w:val="99"/>
    <w:semiHidden/>
    <w:unhideWhenUsed/>
    <w:rsid w:val="00684BA3"/>
    <w:pPr>
      <w:spacing w:after="0" w:line="240" w:lineRule="auto"/>
    </w:pPr>
    <w:rPr>
      <w:kern w:val="0"/>
      <w14:ligatures w14:val="none"/>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uiPriority w:val="99"/>
    <w:semiHidden/>
    <w:unhideWhenUsed/>
    <w:rsid w:val="00684BA3"/>
    <w:pPr>
      <w:spacing w:after="0" w:line="240" w:lineRule="auto"/>
    </w:pPr>
    <w:rPr>
      <w:kern w:val="0"/>
      <w14:ligatures w14:val="none"/>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uiPriority w:val="99"/>
    <w:semiHidden/>
    <w:unhideWhenUsed/>
    <w:rsid w:val="00684BA3"/>
    <w:pPr>
      <w:spacing w:after="0" w:line="240" w:lineRule="auto"/>
    </w:pPr>
    <w:rPr>
      <w:kern w:val="0"/>
      <w14:ligatures w14:val="none"/>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OAHeading">
    <w:name w:val="toa heading"/>
    <w:basedOn w:val="Normal"/>
    <w:next w:val="Normal"/>
    <w:semiHidden/>
    <w:rsid w:val="00684BA3"/>
    <w:pPr>
      <w:spacing w:before="120"/>
    </w:pPr>
    <w:rPr>
      <w:rFonts w:cs="Arial"/>
      <w:b/>
      <w:bCs/>
      <w:sz w:val="24"/>
      <w:szCs w:val="24"/>
    </w:rPr>
  </w:style>
  <w:style w:type="paragraph" w:styleId="TOC1">
    <w:name w:val="toc 1"/>
    <w:next w:val="BodyText"/>
    <w:uiPriority w:val="39"/>
    <w:rsid w:val="00684BA3"/>
    <w:pPr>
      <w:tabs>
        <w:tab w:val="left" w:pos="567"/>
        <w:tab w:val="right" w:leader="dot" w:pos="9360"/>
      </w:tabs>
      <w:spacing w:before="60" w:after="60" w:line="220" w:lineRule="atLeast"/>
    </w:pPr>
    <w:rPr>
      <w:rFonts w:ascii="Century Gothic" w:eastAsia="Calibri" w:hAnsi="Century Gothic" w:cs="Times New Roman"/>
      <w:b/>
      <w:noProof/>
      <w:color w:val="2B3A44"/>
      <w:kern w:val="0"/>
      <w:szCs w:val="20"/>
      <w:lang w:eastAsia="en-GB" w:bidi="ar-DZ"/>
      <w14:ligatures w14:val="none"/>
    </w:rPr>
  </w:style>
  <w:style w:type="paragraph" w:styleId="TOC2">
    <w:name w:val="toc 2"/>
    <w:next w:val="BodyText"/>
    <w:uiPriority w:val="39"/>
    <w:rsid w:val="00684BA3"/>
    <w:pPr>
      <w:tabs>
        <w:tab w:val="left" w:pos="1134"/>
        <w:tab w:val="right" w:leader="dot" w:pos="9360"/>
      </w:tabs>
      <w:spacing w:after="20" w:line="220" w:lineRule="atLeast"/>
      <w:ind w:left="1008" w:hanging="576"/>
    </w:pPr>
    <w:rPr>
      <w:rFonts w:ascii="Century Gothic" w:eastAsia="PMingLiU" w:hAnsi="Century Gothic" w:cs="Times New Roman"/>
      <w:color w:val="2B3A44"/>
      <w:kern w:val="0"/>
      <w:szCs w:val="18"/>
      <w:lang w:bidi="ar-DZ"/>
      <w14:ligatures w14:val="none"/>
    </w:rPr>
  </w:style>
  <w:style w:type="paragraph" w:styleId="TOC3">
    <w:name w:val="toc 3"/>
    <w:next w:val="BodyText"/>
    <w:uiPriority w:val="39"/>
    <w:rsid w:val="00684BA3"/>
    <w:pPr>
      <w:tabs>
        <w:tab w:val="left" w:pos="1701"/>
        <w:tab w:val="right" w:leader="dot" w:pos="9360"/>
      </w:tabs>
      <w:spacing w:after="20" w:line="220" w:lineRule="atLeast"/>
      <w:ind w:left="1628" w:hanging="634"/>
    </w:pPr>
    <w:rPr>
      <w:rFonts w:ascii="Century Gothic" w:eastAsia="PMingLiU" w:hAnsi="Century Gothic" w:cs="Times New Roman"/>
      <w:noProof/>
      <w:color w:val="2B3A44"/>
      <w:kern w:val="0"/>
      <w:szCs w:val="18"/>
      <w:lang w:eastAsia="en-GB" w:bidi="ar-DZ"/>
      <w14:ligatures w14:val="none"/>
    </w:rPr>
  </w:style>
  <w:style w:type="paragraph" w:styleId="TOC4">
    <w:name w:val="toc 4"/>
    <w:next w:val="BodyText"/>
    <w:uiPriority w:val="39"/>
    <w:rsid w:val="00684BA3"/>
    <w:pPr>
      <w:tabs>
        <w:tab w:val="left" w:pos="2610"/>
        <w:tab w:val="right" w:leader="dot" w:pos="9360"/>
      </w:tabs>
      <w:spacing w:after="20" w:line="240" w:lineRule="auto"/>
      <w:ind w:left="2621" w:hanging="994"/>
    </w:pPr>
    <w:rPr>
      <w:rFonts w:ascii="Century Gothic" w:eastAsia="PMingLiU" w:hAnsi="Century Gothic" w:cs="Times New Roman"/>
      <w:noProof/>
      <w:color w:val="2B3A44"/>
      <w:kern w:val="0"/>
      <w:lang w:bidi="ar-DZ"/>
      <w14:ligatures w14:val="none"/>
    </w:rPr>
  </w:style>
  <w:style w:type="paragraph" w:styleId="TOC5">
    <w:name w:val="toc 5"/>
    <w:next w:val="BodyText"/>
    <w:uiPriority w:val="39"/>
    <w:rsid w:val="00684BA3"/>
    <w:pPr>
      <w:tabs>
        <w:tab w:val="left" w:pos="3690"/>
        <w:tab w:val="right" w:leader="dot" w:pos="9360"/>
      </w:tabs>
      <w:spacing w:after="20" w:line="240" w:lineRule="auto"/>
      <w:ind w:left="3686" w:hanging="1080"/>
    </w:pPr>
    <w:rPr>
      <w:rFonts w:ascii="Century Gothic" w:eastAsia="PMingLiU" w:hAnsi="Century Gothic" w:cs="Times New Roman"/>
      <w:noProof/>
      <w:color w:val="2B3A44"/>
      <w:kern w:val="0"/>
      <w:lang w:bidi="ar-DZ"/>
      <w14:ligatures w14:val="none"/>
    </w:rPr>
  </w:style>
  <w:style w:type="paragraph" w:styleId="TOC6">
    <w:name w:val="toc 6"/>
    <w:next w:val="BodyText"/>
    <w:uiPriority w:val="39"/>
    <w:rsid w:val="00684BA3"/>
    <w:pPr>
      <w:tabs>
        <w:tab w:val="left" w:pos="4950"/>
        <w:tab w:val="right" w:leader="dot" w:pos="9360"/>
      </w:tabs>
      <w:spacing w:after="20"/>
      <w:ind w:left="4953" w:hanging="1267"/>
    </w:pPr>
    <w:rPr>
      <w:rFonts w:ascii="Century Gothic" w:eastAsia="PMingLiU" w:hAnsi="Century Gothic" w:cs="Times New Roman"/>
      <w:noProof/>
      <w:color w:val="2B3A44"/>
      <w:kern w:val="0"/>
      <w:szCs w:val="20"/>
      <w:lang w:bidi="ar-DZ"/>
      <w14:ligatures w14:val="none"/>
    </w:rPr>
  </w:style>
  <w:style w:type="paragraph" w:styleId="TOC7">
    <w:name w:val="toc 7"/>
    <w:basedOn w:val="Normal"/>
    <w:next w:val="BodyText"/>
    <w:semiHidden/>
    <w:rsid w:val="00684BA3"/>
    <w:pPr>
      <w:tabs>
        <w:tab w:val="right" w:pos="8525"/>
      </w:tabs>
      <w:ind w:left="2952" w:hanging="1152"/>
    </w:pPr>
    <w:rPr>
      <w:sz w:val="20"/>
    </w:rPr>
  </w:style>
  <w:style w:type="paragraph" w:styleId="TOC8">
    <w:name w:val="toc 8"/>
    <w:basedOn w:val="Normal"/>
    <w:next w:val="BodyText"/>
    <w:semiHidden/>
    <w:rsid w:val="00684BA3"/>
    <w:pPr>
      <w:tabs>
        <w:tab w:val="right" w:pos="8525"/>
      </w:tabs>
      <w:ind w:left="3456" w:hanging="1296"/>
    </w:pPr>
    <w:rPr>
      <w:sz w:val="20"/>
    </w:rPr>
  </w:style>
  <w:style w:type="paragraph" w:styleId="TOC9">
    <w:name w:val="toc 9"/>
    <w:basedOn w:val="Normal"/>
    <w:next w:val="BodyText"/>
    <w:semiHidden/>
    <w:rsid w:val="00684BA3"/>
    <w:pPr>
      <w:tabs>
        <w:tab w:val="right" w:pos="8525"/>
      </w:tabs>
      <w:ind w:left="3960" w:hanging="1440"/>
    </w:pPr>
    <w:rPr>
      <w:sz w:val="20"/>
    </w:rPr>
  </w:style>
  <w:style w:type="paragraph" w:styleId="TOCHeading">
    <w:name w:val="TOC Heading"/>
    <w:next w:val="TOC1"/>
    <w:uiPriority w:val="39"/>
    <w:qFormat/>
    <w:rsid w:val="00684BA3"/>
    <w:pPr>
      <w:keepLines/>
      <w:spacing w:before="240" w:after="120" w:line="240" w:lineRule="auto"/>
    </w:pPr>
    <w:rPr>
      <w:rFonts w:ascii="Century Gothic" w:eastAsiaTheme="majorEastAsia" w:hAnsi="Century Gothic" w:cs="Arial"/>
      <w:b/>
      <w:color w:val="2B3A44"/>
      <w:kern w:val="0"/>
      <w:sz w:val="36"/>
      <w:szCs w:val="32"/>
      <w:lang w:bidi="ar-DZ"/>
      <w14:ligatures w14:val="none"/>
    </w:rPr>
  </w:style>
  <w:style w:type="table" w:customStyle="1" w:styleId="TableGrid10">
    <w:name w:val="Table Grid1"/>
    <w:basedOn w:val="TableNormal"/>
    <w:next w:val="TableGrid"/>
    <w:uiPriority w:val="39"/>
    <w:rsid w:val="00684BA3"/>
    <w:pPr>
      <w:spacing w:after="0" w:line="240" w:lineRule="auto"/>
    </w:pPr>
    <w:rPr>
      <w:kern w:val="0"/>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umbersAuto1Single">
    <w:name w:val="*Numbers (Auto) #1 Single"/>
    <w:basedOn w:val="Normal"/>
    <w:uiPriority w:val="1"/>
    <w:rsid w:val="00684BA3"/>
    <w:pPr>
      <w:tabs>
        <w:tab w:val="left" w:pos="360"/>
        <w:tab w:val="left" w:pos="1440"/>
      </w:tabs>
      <w:spacing w:line="276" w:lineRule="auto"/>
    </w:pPr>
    <w:rPr>
      <w:rFonts w:eastAsia="Arial" w:cs="Arial"/>
      <w:color w:val="2B3A44"/>
      <w:szCs w:val="18"/>
    </w:rPr>
  </w:style>
  <w:style w:type="paragraph" w:customStyle="1" w:styleId="NumbersAuto1Double">
    <w:name w:val="*Numbers (Auto) #1 Double"/>
    <w:basedOn w:val="NumbersAuto1Single"/>
    <w:uiPriority w:val="1"/>
    <w:qFormat/>
    <w:rsid w:val="00684BA3"/>
    <w:pPr>
      <w:numPr>
        <w:numId w:val="23"/>
      </w:numPr>
      <w:tabs>
        <w:tab w:val="clear" w:pos="1440"/>
      </w:tabs>
      <w:spacing w:after="120"/>
    </w:pPr>
  </w:style>
  <w:style w:type="paragraph" w:customStyle="1" w:styleId="NumbersAuto2Single">
    <w:name w:val="*Numbers (Auto) #2 Single"/>
    <w:basedOn w:val="Normal"/>
    <w:uiPriority w:val="1"/>
    <w:qFormat/>
    <w:rsid w:val="00684BA3"/>
    <w:pPr>
      <w:tabs>
        <w:tab w:val="left" w:pos="1440"/>
      </w:tabs>
      <w:spacing w:line="276" w:lineRule="auto"/>
    </w:pPr>
    <w:rPr>
      <w:color w:val="2B3A44"/>
    </w:rPr>
  </w:style>
  <w:style w:type="paragraph" w:customStyle="1" w:styleId="NumbersAuto3Single">
    <w:name w:val="*Numbers (Auto) #3 Single"/>
    <w:basedOn w:val="Normal"/>
    <w:uiPriority w:val="1"/>
    <w:qFormat/>
    <w:rsid w:val="00684BA3"/>
    <w:pPr>
      <w:tabs>
        <w:tab w:val="left" w:pos="1080"/>
      </w:tabs>
      <w:spacing w:line="276" w:lineRule="auto"/>
    </w:pPr>
    <w:rPr>
      <w:color w:val="2B3A44"/>
    </w:rPr>
  </w:style>
  <w:style w:type="paragraph" w:customStyle="1" w:styleId="NumbersAuto2Double">
    <w:name w:val="*Numbers (Auto) #2 Double"/>
    <w:basedOn w:val="NumbersAuto2Single"/>
    <w:uiPriority w:val="1"/>
    <w:qFormat/>
    <w:rsid w:val="00684BA3"/>
    <w:pPr>
      <w:numPr>
        <w:ilvl w:val="1"/>
        <w:numId w:val="23"/>
      </w:numPr>
      <w:spacing w:after="120"/>
    </w:pPr>
  </w:style>
  <w:style w:type="paragraph" w:customStyle="1" w:styleId="NumbersAuto3Double">
    <w:name w:val="*Numbers (Auto) #3 Double"/>
    <w:basedOn w:val="BodyText"/>
    <w:uiPriority w:val="1"/>
    <w:qFormat/>
    <w:rsid w:val="00684BA3"/>
    <w:pPr>
      <w:numPr>
        <w:ilvl w:val="2"/>
        <w:numId w:val="23"/>
      </w:numPr>
      <w:tabs>
        <w:tab w:val="left" w:pos="1080"/>
      </w:tabs>
    </w:pPr>
  </w:style>
  <w:style w:type="paragraph" w:customStyle="1" w:styleId="NumbersAuto5Single">
    <w:name w:val="*Numbers (Auto) #5 Single"/>
    <w:basedOn w:val="NumbersAuto3Single"/>
    <w:uiPriority w:val="1"/>
    <w:qFormat/>
    <w:rsid w:val="00684BA3"/>
    <w:pPr>
      <w:numPr>
        <w:numId w:val="25"/>
      </w:numPr>
      <w:tabs>
        <w:tab w:val="clear" w:pos="1080"/>
        <w:tab w:val="left" w:pos="1620"/>
      </w:tabs>
      <w:ind w:left="1620"/>
    </w:pPr>
  </w:style>
  <w:style w:type="paragraph" w:customStyle="1" w:styleId="NumbersAuto4Double">
    <w:name w:val="*Numbers (Auto) #4 Double"/>
    <w:basedOn w:val="Normal"/>
    <w:uiPriority w:val="1"/>
    <w:qFormat/>
    <w:rsid w:val="00684BA3"/>
    <w:pPr>
      <w:numPr>
        <w:numId w:val="24"/>
      </w:numPr>
      <w:tabs>
        <w:tab w:val="left" w:pos="1260"/>
      </w:tabs>
      <w:spacing w:after="120" w:line="276" w:lineRule="auto"/>
      <w:ind w:left="1267"/>
    </w:pPr>
    <w:rPr>
      <w:rFonts w:eastAsia="Arial" w:cs="Arial"/>
      <w:color w:val="2B3A44"/>
      <w:szCs w:val="18"/>
    </w:rPr>
  </w:style>
  <w:style w:type="paragraph" w:customStyle="1" w:styleId="NumbersAuto5Double">
    <w:name w:val="*Numbers (Auto) #5 Double"/>
    <w:basedOn w:val="NumbersAuto5Single"/>
    <w:uiPriority w:val="1"/>
    <w:qFormat/>
    <w:rsid w:val="00684BA3"/>
    <w:pPr>
      <w:spacing w:after="120"/>
      <w:ind w:left="1627"/>
    </w:pPr>
  </w:style>
  <w:style w:type="numbering" w:customStyle="1" w:styleId="NumberAutoSingle">
    <w:name w:val="*Number Auto Single"/>
    <w:uiPriority w:val="99"/>
    <w:rsid w:val="00684BA3"/>
    <w:pPr>
      <w:numPr>
        <w:numId w:val="21"/>
      </w:numPr>
    </w:pPr>
  </w:style>
  <w:style w:type="numbering" w:customStyle="1" w:styleId="NumbersAutoDouble">
    <w:name w:val="*Numbers Auto Double"/>
    <w:uiPriority w:val="99"/>
    <w:rsid w:val="00684BA3"/>
    <w:pPr>
      <w:numPr>
        <w:numId w:val="22"/>
      </w:numPr>
    </w:pPr>
  </w:style>
  <w:style w:type="paragraph" w:customStyle="1" w:styleId="BulletSubnumber0">
    <w:name w:val="~Bullet Subnumber"/>
    <w:basedOn w:val="BulletSubnumber"/>
    <w:uiPriority w:val="1"/>
    <w:rsid w:val="00684BA3"/>
    <w:pPr>
      <w:spacing w:line="240" w:lineRule="auto"/>
    </w:pPr>
  </w:style>
  <w:style w:type="paragraph" w:customStyle="1" w:styleId="SectionHeading">
    <w:name w:val="SectionHeading"/>
    <w:uiPriority w:val="1"/>
    <w:qFormat/>
    <w:rsid w:val="00684BA3"/>
    <w:pPr>
      <w:pageBreakBefore/>
      <w:spacing w:before="240" w:after="0" w:line="240" w:lineRule="auto"/>
    </w:pPr>
    <w:rPr>
      <w:rFonts w:ascii="Century Gothic" w:eastAsia="PMingLiU" w:hAnsi="Century Gothic" w:cs="Times New Roman"/>
      <w:b/>
      <w:color w:val="FFFFFF" w:themeColor="background1"/>
      <w:kern w:val="0"/>
      <w:sz w:val="48"/>
      <w:szCs w:val="20"/>
      <w:lang w:bidi="ar-DZ"/>
      <w14:ligatures w14:val="none"/>
    </w:rPr>
  </w:style>
  <w:style w:type="paragraph" w:customStyle="1" w:styleId="SectionText">
    <w:name w:val="SectionText"/>
    <w:uiPriority w:val="2"/>
    <w:qFormat/>
    <w:rsid w:val="00684BA3"/>
    <w:pPr>
      <w:spacing w:before="120" w:after="0" w:line="360" w:lineRule="exact"/>
      <w:ind w:right="1152"/>
    </w:pPr>
    <w:rPr>
      <w:rFonts w:ascii="Century Gothic" w:eastAsia="PMingLiU" w:hAnsi="Century Gothic" w:cs="Times New Roman"/>
      <w:color w:val="FFFFFF" w:themeColor="background1"/>
      <w:kern w:val="0"/>
      <w:sz w:val="28"/>
      <w:szCs w:val="20"/>
      <w:lang w:bidi="ar-DZ"/>
      <w14:ligatures w14:val="none"/>
    </w:rPr>
  </w:style>
  <w:style w:type="character" w:customStyle="1" w:styleId="BodyTextChar">
    <w:name w:val="*Body Text Char"/>
    <w:link w:val="BodyText"/>
    <w:locked/>
    <w:rsid w:val="00684BA3"/>
    <w:rPr>
      <w:rFonts w:ascii="Century Gothic" w:eastAsia="PMingLiU" w:hAnsi="Century Gothic" w:cs="Times New Roman"/>
      <w:color w:val="2B3A44"/>
      <w:kern w:val="0"/>
      <w:szCs w:val="20"/>
      <w:lang w:bidi="ar-DZ"/>
      <w14:ligatures w14:val="none"/>
    </w:rPr>
  </w:style>
  <w:style w:type="numbering" w:customStyle="1" w:styleId="Bullet1">
    <w:name w:val="*Bullet #1"/>
    <w:uiPriority w:val="99"/>
    <w:rsid w:val="00684BA3"/>
    <w:pPr>
      <w:numPr>
        <w:numId w:val="26"/>
      </w:numPr>
    </w:pPr>
  </w:style>
  <w:style w:type="paragraph" w:customStyle="1" w:styleId="Subheading0">
    <w:name w:val="~Subheading"/>
    <w:basedOn w:val="Subheading"/>
    <w:next w:val="BodyText0"/>
    <w:uiPriority w:val="1"/>
    <w:qFormat/>
    <w:rsid w:val="00684BA3"/>
    <w:pPr>
      <w:spacing w:line="240" w:lineRule="auto"/>
    </w:pPr>
    <w:rPr>
      <w:sz w:val="20"/>
    </w:rPr>
  </w:style>
  <w:style w:type="paragraph" w:customStyle="1" w:styleId="BodyTextBold0">
    <w:name w:val="~Body Text Bold"/>
    <w:basedOn w:val="BodyText0"/>
    <w:next w:val="BodyText0"/>
    <w:uiPriority w:val="1"/>
    <w:qFormat/>
    <w:rsid w:val="00684BA3"/>
    <w:pPr>
      <w:framePr w:wrap="around"/>
    </w:pPr>
    <w:rPr>
      <w:b/>
    </w:rPr>
  </w:style>
  <w:style w:type="paragraph" w:customStyle="1" w:styleId="Heading70">
    <w:name w:val="*Heading 7"/>
    <w:next w:val="BodyText"/>
    <w:uiPriority w:val="1"/>
    <w:qFormat/>
    <w:rsid w:val="00684BA3"/>
    <w:pPr>
      <w:keepNext/>
      <w:keepLines/>
      <w:spacing w:before="240" w:after="120" w:line="240" w:lineRule="auto"/>
      <w:outlineLvl w:val="6"/>
    </w:pPr>
    <w:rPr>
      <w:rFonts w:ascii="Century Gothic" w:eastAsia="PMingLiU" w:hAnsi="Century Gothic" w:cs="Times New Roman"/>
      <w:b/>
      <w:color w:val="2B3A44"/>
      <w:kern w:val="0"/>
      <w:sz w:val="24"/>
      <w:szCs w:val="20"/>
      <w:lang w:bidi="ar-DZ"/>
      <w14:ligatures w14:val="none"/>
    </w:rPr>
  </w:style>
  <w:style w:type="paragraph" w:customStyle="1" w:styleId="Heading80">
    <w:name w:val="*Heading 8"/>
    <w:next w:val="BodyText"/>
    <w:uiPriority w:val="1"/>
    <w:qFormat/>
    <w:rsid w:val="00684BA3"/>
    <w:pPr>
      <w:keepNext/>
      <w:keepLines/>
      <w:spacing w:before="240" w:after="120" w:line="240" w:lineRule="auto"/>
      <w:outlineLvl w:val="7"/>
    </w:pPr>
    <w:rPr>
      <w:rFonts w:ascii="Century Gothic" w:eastAsia="PMingLiU" w:hAnsi="Century Gothic" w:cs="Times New Roman"/>
      <w:b/>
      <w:color w:val="2B3A44"/>
      <w:kern w:val="0"/>
      <w:szCs w:val="20"/>
      <w:lang w:bidi="ar-DZ"/>
      <w14:ligatures w14:val="none"/>
    </w:rPr>
  </w:style>
  <w:style w:type="paragraph" w:customStyle="1" w:styleId="Heading90">
    <w:name w:val="*Heading 9"/>
    <w:next w:val="BodyText"/>
    <w:uiPriority w:val="1"/>
    <w:qFormat/>
    <w:rsid w:val="00684BA3"/>
    <w:pPr>
      <w:spacing w:before="240" w:after="120" w:line="240" w:lineRule="auto"/>
      <w:outlineLvl w:val="8"/>
    </w:pPr>
    <w:rPr>
      <w:rFonts w:ascii="Century Gothic" w:eastAsia="PMingLiU" w:hAnsi="Century Gothic" w:cs="Times New Roman"/>
      <w:b/>
      <w:color w:val="2B3A44"/>
      <w:kern w:val="0"/>
      <w:szCs w:val="20"/>
      <w:lang w:bidi="ar-DZ"/>
      <w14:ligatures w14:val="none"/>
    </w:rPr>
  </w:style>
  <w:style w:type="paragraph" w:customStyle="1" w:styleId="RFPReferenceLine">
    <w:name w:val="*RFP Reference Line"/>
    <w:next w:val="BodyText"/>
    <w:uiPriority w:val="1"/>
    <w:qFormat/>
    <w:rsid w:val="00684BA3"/>
    <w:pPr>
      <w:keepNext/>
      <w:spacing w:after="120" w:line="276" w:lineRule="auto"/>
      <w:ind w:left="1440" w:hanging="1440"/>
    </w:pPr>
    <w:rPr>
      <w:rFonts w:ascii="Century Gothic" w:eastAsia="PMingLiU" w:hAnsi="Century Gothic" w:cs="Times New Roman"/>
      <w:color w:val="2B3A44"/>
      <w:kern w:val="0"/>
      <w:sz w:val="20"/>
      <w:szCs w:val="20"/>
      <w:lang w:bidi="ar-DZ"/>
      <w14:ligatures w14:val="none"/>
    </w:rPr>
  </w:style>
  <w:style w:type="paragraph" w:customStyle="1" w:styleId="RightSidebarText">
    <w:name w:val="*Right Sidebar Text"/>
    <w:uiPriority w:val="1"/>
    <w:qFormat/>
    <w:rsid w:val="00684BA3"/>
    <w:pPr>
      <w:framePr w:w="2880" w:hSpace="144" w:vSpace="144" w:wrap="around" w:vAnchor="text" w:hAnchor="margin" w:x="6481" w:y="87"/>
      <w:pBdr>
        <w:left w:val="single" w:sz="12" w:space="4" w:color="00EEAE"/>
      </w:pBdr>
      <w:spacing w:after="60" w:line="240" w:lineRule="auto"/>
    </w:pPr>
    <w:rPr>
      <w:rFonts w:ascii="Century Gothic" w:eastAsia="PMingLiU" w:hAnsi="Century Gothic" w:cs="Arial"/>
      <w:color w:val="2B3A44"/>
      <w:kern w:val="0"/>
      <w:sz w:val="20"/>
      <w:szCs w:val="20"/>
      <w:lang w:bidi="ar-DZ"/>
      <w14:ligatures w14:val="none"/>
    </w:rPr>
  </w:style>
  <w:style w:type="paragraph" w:customStyle="1" w:styleId="Table">
    <w:name w:val="~Table"/>
    <w:basedOn w:val="CvrLtrDetail"/>
    <w:next w:val="CvrLtrDetail"/>
    <w:uiPriority w:val="99"/>
    <w:qFormat/>
    <w:rsid w:val="00684BA3"/>
  </w:style>
  <w:style w:type="paragraph" w:customStyle="1" w:styleId="Unknown">
    <w:name w:val="Unknown"/>
    <w:basedOn w:val="LeadInText"/>
    <w:next w:val="LeadInText"/>
    <w:uiPriority w:val="99"/>
    <w:qFormat/>
    <w:rsid w:val="00684BA3"/>
  </w:style>
  <w:style w:type="paragraph" w:customStyle="1" w:styleId="TableofContents">
    <w:name w:val="*Table of Contents"/>
    <w:basedOn w:val="Normal"/>
    <w:next w:val="Normal"/>
    <w:rsid w:val="004802B6"/>
    <w:pPr>
      <w:widowControl w:val="0"/>
      <w:spacing w:after="200"/>
    </w:pPr>
    <w:rPr>
      <w:rFonts w:eastAsia="Times New Roman" w:cs="Arial"/>
      <w:b/>
      <w:color w:val="2B3A44"/>
      <w:sz w:val="36"/>
      <w:szCs w:val="36"/>
      <w:lang w:bidi="ar-SA"/>
    </w:rPr>
  </w:style>
  <w:style w:type="paragraph" w:styleId="TableofFigures">
    <w:name w:val="table of figures"/>
    <w:basedOn w:val="Normal"/>
    <w:next w:val="Normal"/>
    <w:uiPriority w:val="99"/>
    <w:unhideWhenUsed/>
    <w:rsid w:val="00684BA3"/>
    <w:pPr>
      <w:tabs>
        <w:tab w:val="left" w:pos="425"/>
        <w:tab w:val="right" w:leader="dot" w:pos="9360"/>
      </w:tabs>
    </w:pPr>
    <w:rPr>
      <w:color w:val="2B3A44"/>
    </w:rPr>
  </w:style>
  <w:style w:type="paragraph" w:customStyle="1" w:styleId="BodyTextBoldItalic">
    <w:name w:val="*Body Text Bold Italic"/>
    <w:basedOn w:val="Normal"/>
    <w:qFormat/>
    <w:rsid w:val="001E6090"/>
    <w:pPr>
      <w:spacing w:after="120" w:line="276" w:lineRule="auto"/>
    </w:pPr>
    <w:rPr>
      <w:b/>
      <w:bCs/>
      <w:i/>
      <w:iCs/>
      <w:color w:val="2B3A44"/>
    </w:rPr>
  </w:style>
  <w:style w:type="paragraph" w:customStyle="1" w:styleId="ConfidentialandProprietary">
    <w:name w:val="*Confidential and Proprietary"/>
    <w:basedOn w:val="Normal"/>
    <w:qFormat/>
    <w:rsid w:val="001E6090"/>
    <w:pPr>
      <w:spacing w:after="120" w:line="276" w:lineRule="auto"/>
    </w:pPr>
    <w:rPr>
      <w:b/>
      <w:bCs/>
      <w:color w:val="712C91"/>
    </w:rPr>
  </w:style>
  <w:style w:type="paragraph" w:customStyle="1" w:styleId="VolumeHeading">
    <w:name w:val="Volume Heading"/>
    <w:basedOn w:val="Heading10"/>
    <w:qFormat/>
    <w:rsid w:val="00855534"/>
  </w:style>
  <w:style w:type="character" w:customStyle="1" w:styleId="Bullet1DoubleChar">
    <w:name w:val="*Bullet #1 Double Char"/>
    <w:aliases w:val="double bullet Char,BU Bullet Paragraph Char,BU Char,BP Char,BU bullet Char,B1 Char,bu Char,BL Char,bullet double-space Char,bl Char,body copy Char,B Char,bod Char,Bullet 2 Char,b2 Char,double Char,bubu Char,bullet doub... Char"/>
    <w:basedOn w:val="DefaultParagraphFont"/>
    <w:link w:val="Bullet1Double0"/>
    <w:qFormat/>
    <w:locked/>
    <w:rsid w:val="00996E62"/>
    <w:rPr>
      <w:rFonts w:ascii="Century Gothic" w:eastAsia="PMingLiU" w:hAnsi="Century Gothic" w:cs="Times New Roman"/>
      <w:bCs/>
      <w:color w:val="2B3A44"/>
      <w:kern w:val="0"/>
      <w:szCs w:val="20"/>
      <w:lang w:bidi="ar-DZ"/>
      <w14:ligatures w14:val="none"/>
    </w:rPr>
  </w:style>
  <w:style w:type="character" w:customStyle="1" w:styleId="Bullet2DoubleChar">
    <w:name w:val="*Bullet #2 Double Char"/>
    <w:basedOn w:val="DefaultParagraphFont"/>
    <w:link w:val="Bullet2Double0"/>
    <w:locked/>
    <w:rsid w:val="00996E62"/>
    <w:rPr>
      <w:rFonts w:ascii="Century Gothic" w:eastAsia="PMingLiU" w:hAnsi="Century Gothic" w:cs="Times New Roman"/>
      <w:color w:val="2B3A44"/>
      <w:kern w:val="0"/>
      <w:szCs w:val="20"/>
      <w:lang w:bidi="ar-DZ"/>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394545928">
      <w:bodyDiv w:val="1"/>
      <w:marLeft w:val="0"/>
      <w:marRight w:val="0"/>
      <w:marTop w:val="0"/>
      <w:marBottom w:val="0"/>
      <w:divBdr>
        <w:top w:val="none" w:sz="0" w:space="0" w:color="auto"/>
        <w:left w:val="none" w:sz="0" w:space="0" w:color="auto"/>
        <w:bottom w:val="none" w:sz="0" w:space="0" w:color="auto"/>
        <w:right w:val="none" w:sz="0" w:space="0" w:color="auto"/>
      </w:divBdr>
    </w:div>
    <w:div w:id="961157019">
      <w:bodyDiv w:val="1"/>
      <w:marLeft w:val="0"/>
      <w:marRight w:val="0"/>
      <w:marTop w:val="0"/>
      <w:marBottom w:val="0"/>
      <w:divBdr>
        <w:top w:val="none" w:sz="0" w:space="0" w:color="auto"/>
        <w:left w:val="none" w:sz="0" w:space="0" w:color="auto"/>
        <w:bottom w:val="none" w:sz="0" w:space="0" w:color="auto"/>
        <w:right w:val="none" w:sz="0" w:space="0" w:color="auto"/>
      </w:divBdr>
    </w:div>
    <w:div w:id="1209416587">
      <w:bodyDiv w:val="1"/>
      <w:marLeft w:val="0"/>
      <w:marRight w:val="0"/>
      <w:marTop w:val="0"/>
      <w:marBottom w:val="0"/>
      <w:divBdr>
        <w:top w:val="none" w:sz="0" w:space="0" w:color="auto"/>
        <w:left w:val="none" w:sz="0" w:space="0" w:color="auto"/>
        <w:bottom w:val="none" w:sz="0" w:space="0" w:color="auto"/>
        <w:right w:val="none" w:sz="0" w:space="0" w:color="auto"/>
      </w:divBdr>
      <w:divsChild>
        <w:div w:id="500244030">
          <w:marLeft w:val="547"/>
          <w:marRight w:val="0"/>
          <w:marTop w:val="0"/>
          <w:marBottom w:val="0"/>
          <w:divBdr>
            <w:top w:val="none" w:sz="0" w:space="0" w:color="auto"/>
            <w:left w:val="none" w:sz="0" w:space="0" w:color="auto"/>
            <w:bottom w:val="none" w:sz="0" w:space="0" w:color="auto"/>
            <w:right w:val="none" w:sz="0" w:space="0" w:color="auto"/>
          </w:divBdr>
        </w:div>
        <w:div w:id="700546924">
          <w:marLeft w:val="547"/>
          <w:marRight w:val="0"/>
          <w:marTop w:val="0"/>
          <w:marBottom w:val="0"/>
          <w:divBdr>
            <w:top w:val="none" w:sz="0" w:space="0" w:color="auto"/>
            <w:left w:val="none" w:sz="0" w:space="0" w:color="auto"/>
            <w:bottom w:val="none" w:sz="0" w:space="0" w:color="auto"/>
            <w:right w:val="none" w:sz="0" w:space="0" w:color="auto"/>
          </w:divBdr>
        </w:div>
        <w:div w:id="707145359">
          <w:marLeft w:val="547"/>
          <w:marRight w:val="0"/>
          <w:marTop w:val="0"/>
          <w:marBottom w:val="0"/>
          <w:divBdr>
            <w:top w:val="none" w:sz="0" w:space="0" w:color="auto"/>
            <w:left w:val="none" w:sz="0" w:space="0" w:color="auto"/>
            <w:bottom w:val="none" w:sz="0" w:space="0" w:color="auto"/>
            <w:right w:val="none" w:sz="0" w:space="0" w:color="auto"/>
          </w:divBdr>
        </w:div>
        <w:div w:id="773672526">
          <w:marLeft w:val="547"/>
          <w:marRight w:val="0"/>
          <w:marTop w:val="0"/>
          <w:marBottom w:val="0"/>
          <w:divBdr>
            <w:top w:val="none" w:sz="0" w:space="0" w:color="auto"/>
            <w:left w:val="none" w:sz="0" w:space="0" w:color="auto"/>
            <w:bottom w:val="none" w:sz="0" w:space="0" w:color="auto"/>
            <w:right w:val="none" w:sz="0" w:space="0" w:color="auto"/>
          </w:divBdr>
        </w:div>
        <w:div w:id="817769405">
          <w:marLeft w:val="547"/>
          <w:marRight w:val="0"/>
          <w:marTop w:val="0"/>
          <w:marBottom w:val="0"/>
          <w:divBdr>
            <w:top w:val="none" w:sz="0" w:space="0" w:color="auto"/>
            <w:left w:val="none" w:sz="0" w:space="0" w:color="auto"/>
            <w:bottom w:val="none" w:sz="0" w:space="0" w:color="auto"/>
            <w:right w:val="none" w:sz="0" w:space="0" w:color="auto"/>
          </w:divBdr>
        </w:div>
        <w:div w:id="1134448062">
          <w:marLeft w:val="547"/>
          <w:marRight w:val="0"/>
          <w:marTop w:val="0"/>
          <w:marBottom w:val="0"/>
          <w:divBdr>
            <w:top w:val="none" w:sz="0" w:space="0" w:color="auto"/>
            <w:left w:val="none" w:sz="0" w:space="0" w:color="auto"/>
            <w:bottom w:val="none" w:sz="0" w:space="0" w:color="auto"/>
            <w:right w:val="none" w:sz="0" w:space="0" w:color="auto"/>
          </w:divBdr>
        </w:div>
        <w:div w:id="1883249831">
          <w:marLeft w:val="547"/>
          <w:marRight w:val="0"/>
          <w:marTop w:val="0"/>
          <w:marBottom w:val="0"/>
          <w:divBdr>
            <w:top w:val="none" w:sz="0" w:space="0" w:color="auto"/>
            <w:left w:val="none" w:sz="0" w:space="0" w:color="auto"/>
            <w:bottom w:val="none" w:sz="0" w:space="0" w:color="auto"/>
            <w:right w:val="none" w:sz="0" w:space="0" w:color="auto"/>
          </w:divBdr>
        </w:div>
        <w:div w:id="1982418044">
          <w:marLeft w:val="547"/>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footnotes" Target="footnotes.xml"/><Relationship Id="rId13" Type="http://schemas.openxmlformats.org/officeDocument/2006/relationships/diagramQuickStyle" Target="diagrams/quickStyle1.xml"/><Relationship Id="rId18" Type="http://schemas.openxmlformats.org/officeDocument/2006/relationships/image" Target="media/image4.png"/><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webSettings" Target="webSettings.xml"/><Relationship Id="rId12" Type="http://schemas.openxmlformats.org/officeDocument/2006/relationships/diagramLayout" Target="diagrams/layout1.xml"/><Relationship Id="rId17" Type="http://schemas.openxmlformats.org/officeDocument/2006/relationships/image" Target="media/image3.jpeg"/><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diagramData" Target="diagrams/data1.xml"/><Relationship Id="rId24" Type="http://schemas.openxmlformats.org/officeDocument/2006/relationships/customXml" Target="../customXml/item5.xml"/><Relationship Id="rId5" Type="http://schemas.openxmlformats.org/officeDocument/2006/relationships/styles" Target="styles.xml"/><Relationship Id="rId15" Type="http://schemas.microsoft.com/office/2007/relationships/diagramDrawing" Target="diagrams/drawing1.xml"/><Relationship Id="rId23" Type="http://schemas.openxmlformats.org/officeDocument/2006/relationships/customXml" Target="../customXml/item4.xml"/><Relationship Id="rId10" Type="http://schemas.openxmlformats.org/officeDocument/2006/relationships/image" Target="media/image1.jpeg"/><Relationship Id="rId19" Type="http://schemas.openxmlformats.org/officeDocument/2006/relationships/header" Target="header1.xml"/><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diagramColors" Target="diagrams/colors1.xml"/><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sknitter\AppData\Roaming\Microsoft\Templates\Gainwell%20Proposal%20Template_CalSAWS.dotm" TargetMode="External"/></Relationships>
</file>

<file path=word/diagrams/colors1.xml><?xml version="1.0" encoding="utf-8"?>
<dgm:colorsDef xmlns:dgm="http://schemas.openxmlformats.org/drawingml/2006/diagram" xmlns:a="http://schemas.openxmlformats.org/drawingml/2006/main" uniqueId="urn:microsoft.com/office/officeart/2005/8/colors/colorful4">
  <dgm:title val=""/>
  <dgm:desc val=""/>
  <dgm:catLst>
    <dgm:cat type="colorful" pri="10400"/>
  </dgm:catLst>
  <dgm:styleLbl name="node0">
    <dgm:fillClrLst meth="repeat">
      <a:schemeClr val="accent3"/>
    </dgm:fillClrLst>
    <dgm:linClrLst meth="repeat">
      <a:schemeClr val="lt1"/>
    </dgm:linClrLst>
    <dgm:effectClrLst/>
    <dgm:txLinClrLst/>
    <dgm:txFillClrLst/>
    <dgm:txEffectClrLst/>
  </dgm:styleLbl>
  <dgm:styleLbl name="node1">
    <dgm:fillClrLst>
      <a:schemeClr val="accent4"/>
      <a:schemeClr val="accent5"/>
    </dgm:fillClrLst>
    <dgm:linClrLst meth="repeat">
      <a:schemeClr val="lt1"/>
    </dgm:linClrLst>
    <dgm:effectClrLst/>
    <dgm:txLinClrLst/>
    <dgm:txFillClrLst/>
    <dgm:txEffectClrLst/>
  </dgm:styleLbl>
  <dgm:styleLbl name="alignNode1">
    <dgm:fillClrLst>
      <a:schemeClr val="accent4"/>
      <a:schemeClr val="accent5"/>
    </dgm:fillClrLst>
    <dgm:linClrLst>
      <a:schemeClr val="accent4"/>
      <a:schemeClr val="accent5"/>
    </dgm:linClrLst>
    <dgm:effectClrLst/>
    <dgm:txLinClrLst/>
    <dgm:txFillClrLst/>
    <dgm:txEffectClrLst/>
  </dgm:styleLbl>
  <dgm:styleLbl name="lnNode1">
    <dgm:fillClrLst>
      <a:schemeClr val="accent4"/>
      <a:schemeClr val="accent5"/>
    </dgm:fillClrLst>
    <dgm:linClrLst meth="repeat">
      <a:schemeClr val="lt1"/>
    </dgm:linClrLst>
    <dgm:effectClrLst/>
    <dgm:txLinClrLst/>
    <dgm:txFillClrLst/>
    <dgm:txEffectClrLst/>
  </dgm:styleLbl>
  <dgm:styleLbl name="vennNode1">
    <dgm:fillClrLst>
      <a:schemeClr val="accent4">
        <a:alpha val="50000"/>
      </a:schemeClr>
      <a:schemeClr val="accent5">
        <a:alpha val="50000"/>
      </a:schemeClr>
    </dgm:fillClrLst>
    <dgm:linClrLst meth="repeat">
      <a:schemeClr val="lt1"/>
    </dgm:linClrLst>
    <dgm:effectClrLst/>
    <dgm:txLinClrLst/>
    <dgm:txFillClrLst/>
    <dgm:txEffectClrLst/>
  </dgm:styleLbl>
  <dgm:styleLbl name="node2">
    <dgm:fillClrLst>
      <a:schemeClr val="accent5"/>
    </dgm:fillClrLst>
    <dgm:linClrLst meth="repeat">
      <a:schemeClr val="lt1"/>
    </dgm:linClrLst>
    <dgm:effectClrLst/>
    <dgm:txLinClrLst/>
    <dgm:txFillClrLst/>
    <dgm:txEffectClrLst/>
  </dgm:styleLbl>
  <dgm:styleLbl name="node3">
    <dgm:fillClrLst>
      <a:schemeClr val="accent6"/>
    </dgm:fillClrLst>
    <dgm:linClrLst meth="repeat">
      <a:schemeClr val="lt1"/>
    </dgm:linClrLst>
    <dgm:effectClrLst/>
    <dgm:txLinClrLst/>
    <dgm:txFillClrLst/>
    <dgm:txEffectClrLst/>
  </dgm:styleLbl>
  <dgm:styleLbl name="node4">
    <dgm:fillClrLst>
      <a:schemeClr val="accent1"/>
    </dgm:fillClrLst>
    <dgm:linClrLst meth="repeat">
      <a:schemeClr val="lt1"/>
    </dgm:linClrLst>
    <dgm:effectClrLst/>
    <dgm:txLinClrLst/>
    <dgm:txFillClrLst/>
    <dgm:txEffectClrLst/>
  </dgm:styleLbl>
  <dgm:styleLbl name="fgImgPlace1">
    <dgm:fillClrLst>
      <a:schemeClr val="accent4">
        <a:tint val="50000"/>
      </a:schemeClr>
      <a:schemeClr val="accent5">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4">
        <a:tint val="50000"/>
      </a:schemeClr>
      <a:schemeClr val="accent5">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4"/>
      <a:schemeClr val="accent5"/>
    </dgm:fillClrLst>
    <dgm:linClrLst meth="repeat">
      <a:schemeClr val="lt1"/>
    </dgm:linClrLst>
    <dgm:effectClrLst/>
    <dgm:txLinClrLst/>
    <dgm:txFillClrLst/>
    <dgm:txEffectClrLst/>
  </dgm:styleLbl>
  <dgm:styleLbl name="fgSibTrans2D1">
    <dgm:fillClrLst>
      <a:schemeClr val="accent4"/>
      <a:schemeClr val="accent5"/>
    </dgm:fillClrLst>
    <dgm:linClrLst meth="repeat">
      <a:schemeClr val="lt1"/>
    </dgm:linClrLst>
    <dgm:effectClrLst/>
    <dgm:txLinClrLst/>
    <dgm:txFillClrLst meth="repeat">
      <a:schemeClr val="lt1"/>
    </dgm:txFillClrLst>
    <dgm:txEffectClrLst/>
  </dgm:styleLbl>
  <dgm:styleLbl name="bgSibTrans2D1">
    <dgm:fillClrLst>
      <a:schemeClr val="accent4"/>
      <a:schemeClr val="accent5"/>
    </dgm:fillClrLst>
    <dgm:linClrLst meth="repeat">
      <a:schemeClr val="lt1"/>
    </dgm:linClrLst>
    <dgm:effectClrLst/>
    <dgm:txLinClrLst/>
    <dgm:txFillClrLst meth="repeat">
      <a:schemeClr val="lt1"/>
    </dgm:txFillClrLst>
    <dgm:txEffectClrLst/>
  </dgm:styleLbl>
  <dgm:styleLbl name="sibTrans1D1">
    <dgm:fillClrLst/>
    <dgm:linClrLst>
      <a:schemeClr val="accent4"/>
      <a:schemeClr val="accent5"/>
    </dgm:linClrLst>
    <dgm:effectClrLst/>
    <dgm:txLinClrLst/>
    <dgm:txFillClrLst meth="repeat">
      <a:schemeClr val="tx1"/>
    </dgm:txFillClrLst>
    <dgm:txEffectClrLst/>
  </dgm:styleLbl>
  <dgm:styleLbl name="callout">
    <dgm:fillClrLst meth="repeat">
      <a:schemeClr val="accent4"/>
    </dgm:fillClrLst>
    <dgm:linClrLst meth="repeat">
      <a:schemeClr val="accent4">
        <a:tint val="50000"/>
      </a:schemeClr>
    </dgm:linClrLst>
    <dgm:effectClrLst/>
    <dgm:txLinClrLst/>
    <dgm:txFillClrLst meth="repeat">
      <a:schemeClr val="tx1"/>
    </dgm:txFillClrLst>
    <dgm:txEffectClrLst/>
  </dgm:styleLbl>
  <dgm:styleLbl name="asst0">
    <dgm:fillClrLst meth="repeat">
      <a:schemeClr val="accent4"/>
    </dgm:fillClrLst>
    <dgm:linClrLst meth="repeat">
      <a:schemeClr val="lt1">
        <a:shade val="80000"/>
      </a:schemeClr>
    </dgm:linClrLst>
    <dgm:effectClrLst/>
    <dgm:txLinClrLst/>
    <dgm:txFillClrLst/>
    <dgm:txEffectClrLst/>
  </dgm:styleLbl>
  <dgm:styleLbl name="asst1">
    <dgm:fillClrLst meth="repeat">
      <a:schemeClr val="accent5"/>
    </dgm:fillClrLst>
    <dgm:linClrLst meth="repeat">
      <a:schemeClr val="lt1">
        <a:shade val="80000"/>
      </a:schemeClr>
    </dgm:linClrLst>
    <dgm:effectClrLst/>
    <dgm:txLinClrLst/>
    <dgm:txFillClrLst/>
    <dgm:txEffectClrLst/>
  </dgm:styleLbl>
  <dgm:styleLbl name="asst2">
    <dgm:fillClrLst>
      <a:schemeClr val="accent6"/>
    </dgm:fillClrLst>
    <dgm:linClrLst meth="repeat">
      <a:schemeClr val="lt1"/>
    </dgm:linClrLst>
    <dgm:effectClrLst/>
    <dgm:txLinClrLst/>
    <dgm:txFillClrLst/>
    <dgm:txEffectClrLst/>
  </dgm:styleLbl>
  <dgm:styleLbl name="asst3">
    <dgm:fillClrLst>
      <a:schemeClr val="accent1"/>
    </dgm:fillClrLst>
    <dgm:linClrLst meth="repeat">
      <a:schemeClr val="lt1"/>
    </dgm:linClrLst>
    <dgm:effectClrLst/>
    <dgm:txLinClrLst/>
    <dgm:txFillClrLst/>
    <dgm:txEffectClrLst/>
  </dgm:styleLbl>
  <dgm:styleLbl name="asst4">
    <dgm:fillClrLst>
      <a:schemeClr val="accent2"/>
    </dgm:fillClrLst>
    <dgm:linClrLst meth="repeat">
      <a:schemeClr val="lt1"/>
    </dgm:linClrLst>
    <dgm:effectClrLst/>
    <dgm:txLinClrLst/>
    <dgm:txFillClrLst/>
    <dgm:txEffectClrLst/>
  </dgm:styleLbl>
  <dgm:styleLbl name="parChTrans2D1">
    <dgm:fillClrLst meth="repeat">
      <a:schemeClr val="accent4"/>
    </dgm:fillClrLst>
    <dgm:linClrLst meth="repeat">
      <a:schemeClr val="lt1"/>
    </dgm:linClrLst>
    <dgm:effectClrLst/>
    <dgm:txLinClrLst/>
    <dgm:txFillClrLst meth="repeat">
      <a:schemeClr val="lt1"/>
    </dgm:txFillClrLst>
    <dgm:txEffectClrLst/>
  </dgm:styleLbl>
  <dgm:styleLbl name="parChTrans2D2">
    <dgm:fillClrLst meth="repeat">
      <a:schemeClr val="accent5"/>
    </dgm:fillClrLst>
    <dgm:linClrLst meth="repeat">
      <a:schemeClr val="lt1"/>
    </dgm:linClrLst>
    <dgm:effectClrLst/>
    <dgm:txLinClrLst/>
    <dgm:txFillClrLst/>
    <dgm:txEffectClrLst/>
  </dgm:styleLbl>
  <dgm:styleLbl name="parChTrans2D3">
    <dgm:fillClrLst meth="repeat">
      <a:schemeClr val="accent5"/>
    </dgm:fillClrLst>
    <dgm:linClrLst meth="repeat">
      <a:schemeClr val="lt1"/>
    </dgm:linClrLst>
    <dgm:effectClrLst/>
    <dgm:txLinClrLst/>
    <dgm:txFillClrLst/>
    <dgm:txEffectClrLst/>
  </dgm:styleLbl>
  <dgm:styleLbl name="parChTrans2D4">
    <dgm:fillClrLst meth="repeat">
      <a:schemeClr val="accent6"/>
    </dgm:fillClrLst>
    <dgm:linClrLst meth="repeat">
      <a:schemeClr val="lt1"/>
    </dgm:linClrLst>
    <dgm:effectClrLst/>
    <dgm:txLinClrLst/>
    <dgm:txFillClrLst meth="repeat">
      <a:schemeClr val="lt1"/>
    </dgm:txFillClrLst>
    <dgm:txEffectClrLst/>
  </dgm:styleLbl>
  <dgm:styleLbl name="parChTrans1D1">
    <dgm:fillClrLst meth="repeat">
      <a:schemeClr val="accent4"/>
    </dgm:fillClrLst>
    <dgm:linClrLst meth="repeat">
      <a:schemeClr val="accent4"/>
    </dgm:linClrLst>
    <dgm:effectClrLst/>
    <dgm:txLinClrLst/>
    <dgm:txFillClrLst meth="repeat">
      <a:schemeClr val="tx1"/>
    </dgm:txFillClrLst>
    <dgm:txEffectClrLst/>
  </dgm:styleLbl>
  <dgm:styleLbl name="parChTrans1D2">
    <dgm:fillClrLst meth="repeat">
      <a:schemeClr val="accent4">
        <a:tint val="90000"/>
      </a:schemeClr>
    </dgm:fillClrLst>
    <dgm:linClrLst meth="repeat">
      <a:schemeClr val="accent5"/>
    </dgm:linClrLst>
    <dgm:effectClrLst/>
    <dgm:txLinClrLst/>
    <dgm:txFillClrLst meth="repeat">
      <a:schemeClr val="tx1"/>
    </dgm:txFillClrLst>
    <dgm:txEffectClrLst/>
  </dgm:styleLbl>
  <dgm:styleLbl name="parChTrans1D3">
    <dgm:fillClrLst meth="repeat">
      <a:schemeClr val="accent4">
        <a:tint val="70000"/>
      </a:schemeClr>
    </dgm:fillClrLst>
    <dgm:linClrLst meth="repeat">
      <a:schemeClr val="accent6"/>
    </dgm:linClrLst>
    <dgm:effectClrLst/>
    <dgm:txLinClrLst/>
    <dgm:txFillClrLst meth="repeat">
      <a:schemeClr val="tx1"/>
    </dgm:txFillClrLst>
    <dgm:txEffectClrLst/>
  </dgm:styleLbl>
  <dgm:styleLbl name="parChTrans1D4">
    <dgm:fillClrLst meth="repeat">
      <a:schemeClr val="accent4">
        <a:tint val="50000"/>
      </a:schemeClr>
    </dgm:fillClrLst>
    <dgm:linClrLst meth="repeat">
      <a:schemeClr val="accent1"/>
    </dgm:linClrLst>
    <dgm:effectClrLst/>
    <dgm:txLinClrLst/>
    <dgm:txFillClrLst meth="repeat">
      <a:schemeClr val="tx1"/>
    </dgm:txFillClrLst>
    <dgm:txEffectClrLst/>
  </dgm:styleLbl>
  <dgm:styleLbl name="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conF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align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4"/>
    </dgm:linClrLst>
    <dgm:effectClrLst/>
    <dgm:txLinClrLst/>
    <dgm:txFillClrLst meth="repeat">
      <a:schemeClr val="dk1"/>
    </dgm:txFillClrLst>
    <dgm:txEffectClrLst/>
  </dgm:styleLbl>
  <dgm:styleLbl name="bgAcc1">
    <dgm:fillClrLst meth="repeat">
      <a:schemeClr val="lt1">
        <a:alpha val="90000"/>
      </a:schemeClr>
    </dgm:fillClrLst>
    <dgm:linClrLst>
      <a:schemeClr val="accent4"/>
      <a:schemeClr val="accent5"/>
    </dgm:linClrLst>
    <dgm:effectClrLst/>
    <dgm:txLinClrLst/>
    <dgm:txFillClrLst meth="repeat">
      <a:schemeClr val="dk1"/>
    </dgm:txFillClrLst>
    <dgm:txEffectClrLst/>
  </dgm:styleLbl>
  <dgm:styleLbl name="solidFgAcc1">
    <dgm:fillClrLst meth="repeat">
      <a:schemeClr val="lt1"/>
    </dgm:fillClrLst>
    <dgm:linClrLst>
      <a:schemeClr val="accent4"/>
      <a:schemeClr val="accent5"/>
    </dgm:linClrLst>
    <dgm:effectClrLst/>
    <dgm:txLinClrLst/>
    <dgm:txFillClrLst meth="repeat">
      <a:schemeClr val="dk1"/>
    </dgm:txFillClrLst>
    <dgm:txEffectClrLst/>
  </dgm:styleLbl>
  <dgm:styleLbl name="solidAlignAcc1">
    <dgm:fillClrLst meth="repeat">
      <a:schemeClr val="lt1"/>
    </dgm:fillClrLst>
    <dgm:linClrLst>
      <a:schemeClr val="accent4"/>
      <a:schemeClr val="accent5"/>
    </dgm:linClrLst>
    <dgm:effectClrLst/>
    <dgm:txLinClrLst/>
    <dgm:txFillClrLst meth="repeat">
      <a:schemeClr val="dk1"/>
    </dgm:txFillClrLst>
    <dgm:txEffectClrLst/>
  </dgm:styleLbl>
  <dgm:styleLbl name="solidBgAcc1">
    <dgm:fillClrLst meth="repeat">
      <a:schemeClr val="lt1"/>
    </dgm:fillClrLst>
    <dgm:linClrLst>
      <a:schemeClr val="accent4"/>
      <a:schemeClr val="accent5"/>
    </dgm:linClrLst>
    <dgm:effectClrLst/>
    <dgm:txLinClrLst/>
    <dgm:txFillClrLst meth="repeat">
      <a:schemeClr val="dk1"/>
    </dgm:txFillClrLst>
    <dgm:txEffectClrLst/>
  </dgm:styleLbl>
  <dgm:styleLbl name="f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bgAccFollowNode1">
    <dgm:fillClrLst>
      <a:schemeClr val="accent4">
        <a:tint val="40000"/>
        <a:alpha val="90000"/>
      </a:schemeClr>
      <a:schemeClr val="accent5">
        <a:tint val="40000"/>
        <a:alpha val="90000"/>
      </a:schemeClr>
    </dgm:fillClrLst>
    <dgm:linClrLst>
      <a:schemeClr val="accent4">
        <a:tint val="40000"/>
        <a:alpha val="90000"/>
      </a:schemeClr>
      <a:schemeClr val="accent5">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3"/>
    </dgm:linClrLst>
    <dgm:effectClrLst/>
    <dgm:txLinClrLst/>
    <dgm:txFillClrLst meth="repeat">
      <a:schemeClr val="dk1"/>
    </dgm:txFillClrLst>
    <dgm:txEffectClrLst/>
  </dgm:styleLbl>
  <dgm:styleLbl name="fgAcc2">
    <dgm:fillClrLst meth="repeat">
      <a:schemeClr val="lt1">
        <a:alpha val="90000"/>
      </a:schemeClr>
    </dgm:fillClrLst>
    <dgm:linClrLst>
      <a:schemeClr val="accent5"/>
    </dgm:linClrLst>
    <dgm:effectClrLst/>
    <dgm:txLinClrLst/>
    <dgm:txFillClrLst meth="repeat">
      <a:schemeClr val="dk1"/>
    </dgm:txFillClrLst>
    <dgm:txEffectClrLst/>
  </dgm:styleLbl>
  <dgm:styleLbl name="fgAcc3">
    <dgm:fillClrLst meth="repeat">
      <a:schemeClr val="lt1">
        <a:alpha val="90000"/>
      </a:schemeClr>
    </dgm:fillClrLst>
    <dgm:linClrLst>
      <a:schemeClr val="accent6"/>
    </dgm:linClrLst>
    <dgm:effectClrLst/>
    <dgm:txLinClrLst/>
    <dgm:txFillClrLst meth="repeat">
      <a:schemeClr val="dk1"/>
    </dgm:txFillClrLst>
    <dgm:txEffectClrLst/>
  </dgm:styleLbl>
  <dgm:styleLbl name="fgAcc4">
    <dgm:fillClrLst meth="repeat">
      <a:schemeClr val="lt1">
        <a:alpha val="90000"/>
      </a:schemeClr>
    </dgm:fillClrLst>
    <dgm:linClrLst>
      <a:schemeClr val="accent1"/>
    </dgm:linClrLst>
    <dgm:effectClrLst/>
    <dgm:txLinClrLst/>
    <dgm:txFillClrLst meth="repeat">
      <a:schemeClr val="dk1"/>
    </dgm:txFillClrLst>
    <dgm:txEffectClrLst/>
  </dgm:styleLbl>
  <dgm:styleLbl name="bgShp">
    <dgm:fillClrLst meth="repeat">
      <a:schemeClr val="accent4">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4">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4">
        <a:tint val="50000"/>
        <a:alpha val="40000"/>
      </a:schemeClr>
    </dgm:fillClrLst>
    <dgm:linClrLst meth="repeat">
      <a:schemeClr val="accent4"/>
    </dgm:linClrLst>
    <dgm:effectClrLst/>
    <dgm:txLinClrLst/>
    <dgm:txFillClrLst meth="repeat">
      <a:schemeClr val="lt1"/>
    </dgm:txFillClrLst>
    <dgm:txEffectClrLst/>
  </dgm:styleLbl>
  <dgm:styleLbl name="fgShp">
    <dgm:fillClrLst meth="repeat">
      <a:schemeClr val="accent4">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AB135B32-6C9B-40B3-A5F7-5B193508F300}" type="doc">
      <dgm:prSet loTypeId="urn:microsoft.com/office/officeart/2005/8/layout/cycle8" loCatId="cycle" qsTypeId="urn:microsoft.com/office/officeart/2005/8/quickstyle/simple1" qsCatId="simple" csTypeId="urn:microsoft.com/office/officeart/2005/8/colors/colorful4" csCatId="colorful" phldr="1"/>
      <dgm:spPr/>
    </dgm:pt>
    <dgm:pt modelId="{EA6D89E4-9CA3-4445-82BF-694716E12599}">
      <dgm:prSet phldrT="[Text]"/>
      <dgm:spPr/>
      <dgm:t>
        <a:bodyPr/>
        <a:lstStyle/>
        <a:p>
          <a:r>
            <a:rPr lang="en-US"/>
            <a:t>Public Facing Services</a:t>
          </a:r>
        </a:p>
      </dgm:t>
    </dgm:pt>
    <dgm:pt modelId="{6032B375-4756-4BC1-9AD4-30D6ACAE3D65}" type="parTrans" cxnId="{D281C9DA-913C-48F4-A64E-B34E6D743513}">
      <dgm:prSet/>
      <dgm:spPr/>
      <dgm:t>
        <a:bodyPr/>
        <a:lstStyle/>
        <a:p>
          <a:endParaRPr lang="en-US"/>
        </a:p>
      </dgm:t>
    </dgm:pt>
    <dgm:pt modelId="{A7208E27-035E-4952-83E8-250DFDB7D7ED}" type="sibTrans" cxnId="{D281C9DA-913C-48F4-A64E-B34E6D743513}">
      <dgm:prSet/>
      <dgm:spPr/>
      <dgm:t>
        <a:bodyPr/>
        <a:lstStyle/>
        <a:p>
          <a:endParaRPr lang="en-US"/>
        </a:p>
      </dgm:t>
    </dgm:pt>
    <dgm:pt modelId="{51A0FDF0-2C29-423E-9ED5-BD8BCD91D4CD}">
      <dgm:prSet phldrT="[Text]"/>
      <dgm:spPr/>
      <dgm:t>
        <a:bodyPr/>
        <a:lstStyle/>
        <a:p>
          <a:r>
            <a:rPr lang="en-US"/>
            <a:t>Maintenance and Operations</a:t>
          </a:r>
        </a:p>
      </dgm:t>
    </dgm:pt>
    <dgm:pt modelId="{98C1C50A-E758-4D79-A738-15FE784654D0}" type="parTrans" cxnId="{5F16B4B8-8B85-4BFB-8C16-09C7FD599ABA}">
      <dgm:prSet/>
      <dgm:spPr/>
      <dgm:t>
        <a:bodyPr/>
        <a:lstStyle/>
        <a:p>
          <a:endParaRPr lang="en-US"/>
        </a:p>
      </dgm:t>
    </dgm:pt>
    <dgm:pt modelId="{EE541F29-EED7-42F8-ABA7-69EB18893B52}" type="sibTrans" cxnId="{5F16B4B8-8B85-4BFB-8C16-09C7FD599ABA}">
      <dgm:prSet/>
      <dgm:spPr/>
      <dgm:t>
        <a:bodyPr/>
        <a:lstStyle/>
        <a:p>
          <a:endParaRPr lang="en-US"/>
        </a:p>
      </dgm:t>
    </dgm:pt>
    <dgm:pt modelId="{BCCB1D51-F285-462E-9D05-FCF586E5B950}">
      <dgm:prSet phldrT="[Text]"/>
      <dgm:spPr/>
      <dgm:t>
        <a:bodyPr/>
        <a:lstStyle/>
        <a:p>
          <a:r>
            <a:rPr lang="en-US"/>
            <a:t>Product</a:t>
          </a:r>
        </a:p>
      </dgm:t>
    </dgm:pt>
    <dgm:pt modelId="{0BE3ECD6-808F-4F98-925B-6DCF197272B2}" type="parTrans" cxnId="{4CF6F6E0-64A3-40C0-B5B9-A426873CE97A}">
      <dgm:prSet/>
      <dgm:spPr/>
      <dgm:t>
        <a:bodyPr/>
        <a:lstStyle/>
        <a:p>
          <a:endParaRPr lang="en-US"/>
        </a:p>
      </dgm:t>
    </dgm:pt>
    <dgm:pt modelId="{4AE01ACD-9DD5-4DAF-9F92-A02F0BC2A78A}" type="sibTrans" cxnId="{4CF6F6E0-64A3-40C0-B5B9-A426873CE97A}">
      <dgm:prSet/>
      <dgm:spPr/>
      <dgm:t>
        <a:bodyPr/>
        <a:lstStyle/>
        <a:p>
          <a:endParaRPr lang="en-US"/>
        </a:p>
      </dgm:t>
    </dgm:pt>
    <dgm:pt modelId="{8314F4BA-4FB2-41A4-9497-0E665CA77BCB}" type="pres">
      <dgm:prSet presAssocID="{AB135B32-6C9B-40B3-A5F7-5B193508F300}" presName="compositeShape" presStyleCnt="0">
        <dgm:presLayoutVars>
          <dgm:chMax val="7"/>
          <dgm:dir/>
          <dgm:resizeHandles val="exact"/>
        </dgm:presLayoutVars>
      </dgm:prSet>
      <dgm:spPr/>
    </dgm:pt>
    <dgm:pt modelId="{BBEBA587-83CF-4004-9649-224B2AFE6E39}" type="pres">
      <dgm:prSet presAssocID="{AB135B32-6C9B-40B3-A5F7-5B193508F300}" presName="wedge1" presStyleLbl="node1" presStyleIdx="0" presStyleCnt="3"/>
      <dgm:spPr/>
    </dgm:pt>
    <dgm:pt modelId="{210EFFAA-AF50-4610-9F7B-1E0B41802BC2}" type="pres">
      <dgm:prSet presAssocID="{AB135B32-6C9B-40B3-A5F7-5B193508F300}" presName="dummy1a" presStyleCnt="0"/>
      <dgm:spPr/>
    </dgm:pt>
    <dgm:pt modelId="{8F96F388-3E21-47FC-ADA4-19CDF47B685B}" type="pres">
      <dgm:prSet presAssocID="{AB135B32-6C9B-40B3-A5F7-5B193508F300}" presName="dummy1b" presStyleCnt="0"/>
      <dgm:spPr/>
    </dgm:pt>
    <dgm:pt modelId="{8FB4591C-C30B-43D1-9000-0419F9EF6770}" type="pres">
      <dgm:prSet presAssocID="{AB135B32-6C9B-40B3-A5F7-5B193508F300}" presName="wedge1Tx" presStyleLbl="node1" presStyleIdx="0" presStyleCnt="3">
        <dgm:presLayoutVars>
          <dgm:chMax val="0"/>
          <dgm:chPref val="0"/>
          <dgm:bulletEnabled val="1"/>
        </dgm:presLayoutVars>
      </dgm:prSet>
      <dgm:spPr/>
    </dgm:pt>
    <dgm:pt modelId="{D26B80E0-5EF4-4AF2-B547-3362F7DE50D4}" type="pres">
      <dgm:prSet presAssocID="{AB135B32-6C9B-40B3-A5F7-5B193508F300}" presName="wedge2" presStyleLbl="node1" presStyleIdx="1" presStyleCnt="3"/>
      <dgm:spPr/>
    </dgm:pt>
    <dgm:pt modelId="{7533B837-9B57-42D4-B18A-511A573A8D5D}" type="pres">
      <dgm:prSet presAssocID="{AB135B32-6C9B-40B3-A5F7-5B193508F300}" presName="dummy2a" presStyleCnt="0"/>
      <dgm:spPr/>
    </dgm:pt>
    <dgm:pt modelId="{D9AA6935-585E-4959-ABDF-E035B7FDEB0D}" type="pres">
      <dgm:prSet presAssocID="{AB135B32-6C9B-40B3-A5F7-5B193508F300}" presName="dummy2b" presStyleCnt="0"/>
      <dgm:spPr/>
    </dgm:pt>
    <dgm:pt modelId="{75AB0DC1-1C59-4C56-8F93-23DD8E426A45}" type="pres">
      <dgm:prSet presAssocID="{AB135B32-6C9B-40B3-A5F7-5B193508F300}" presName="wedge2Tx" presStyleLbl="node1" presStyleIdx="1" presStyleCnt="3">
        <dgm:presLayoutVars>
          <dgm:chMax val="0"/>
          <dgm:chPref val="0"/>
          <dgm:bulletEnabled val="1"/>
        </dgm:presLayoutVars>
      </dgm:prSet>
      <dgm:spPr/>
    </dgm:pt>
    <dgm:pt modelId="{B1AEA5AD-B759-4CD8-869F-8B2B63EBEAEE}" type="pres">
      <dgm:prSet presAssocID="{AB135B32-6C9B-40B3-A5F7-5B193508F300}" presName="wedge3" presStyleLbl="node1" presStyleIdx="2" presStyleCnt="3"/>
      <dgm:spPr/>
    </dgm:pt>
    <dgm:pt modelId="{48A4A482-9E32-4D28-99D2-40BD0BCE2CE8}" type="pres">
      <dgm:prSet presAssocID="{AB135B32-6C9B-40B3-A5F7-5B193508F300}" presName="dummy3a" presStyleCnt="0"/>
      <dgm:spPr/>
    </dgm:pt>
    <dgm:pt modelId="{25B2E350-D20E-4441-A77F-30EF23786FA7}" type="pres">
      <dgm:prSet presAssocID="{AB135B32-6C9B-40B3-A5F7-5B193508F300}" presName="dummy3b" presStyleCnt="0"/>
      <dgm:spPr/>
    </dgm:pt>
    <dgm:pt modelId="{83ED6034-D353-47E5-8D9D-95F8A544C088}" type="pres">
      <dgm:prSet presAssocID="{AB135B32-6C9B-40B3-A5F7-5B193508F300}" presName="wedge3Tx" presStyleLbl="node1" presStyleIdx="2" presStyleCnt="3">
        <dgm:presLayoutVars>
          <dgm:chMax val="0"/>
          <dgm:chPref val="0"/>
          <dgm:bulletEnabled val="1"/>
        </dgm:presLayoutVars>
      </dgm:prSet>
      <dgm:spPr/>
    </dgm:pt>
    <dgm:pt modelId="{6D8F01CB-942B-48C9-9B44-FB9087995DC1}" type="pres">
      <dgm:prSet presAssocID="{A7208E27-035E-4952-83E8-250DFDB7D7ED}" presName="arrowWedge1" presStyleLbl="fgSibTrans2D1" presStyleIdx="0" presStyleCnt="3"/>
      <dgm:spPr/>
    </dgm:pt>
    <dgm:pt modelId="{8D5CB163-D3E2-4D41-8E72-98E0CD797AE5}" type="pres">
      <dgm:prSet presAssocID="{EE541F29-EED7-42F8-ABA7-69EB18893B52}" presName="arrowWedge2" presStyleLbl="fgSibTrans2D1" presStyleIdx="1" presStyleCnt="3"/>
      <dgm:spPr/>
    </dgm:pt>
    <dgm:pt modelId="{36B8543C-3E1F-4F29-B511-3C96E030A6CE}" type="pres">
      <dgm:prSet presAssocID="{4AE01ACD-9DD5-4DAF-9F92-A02F0BC2A78A}" presName="arrowWedge3" presStyleLbl="fgSibTrans2D1" presStyleIdx="2" presStyleCnt="3"/>
      <dgm:spPr/>
    </dgm:pt>
  </dgm:ptLst>
  <dgm:cxnLst>
    <dgm:cxn modelId="{4165922A-4494-431E-A7F4-3445F0E3D4D4}" type="presOf" srcId="{51A0FDF0-2C29-423E-9ED5-BD8BCD91D4CD}" destId="{D26B80E0-5EF4-4AF2-B547-3362F7DE50D4}" srcOrd="0" destOrd="0" presId="urn:microsoft.com/office/officeart/2005/8/layout/cycle8"/>
    <dgm:cxn modelId="{9AD39733-0542-4BBC-B5AB-B2CA6F48290E}" type="presOf" srcId="{EA6D89E4-9CA3-4445-82BF-694716E12599}" destId="{8FB4591C-C30B-43D1-9000-0419F9EF6770}" srcOrd="1" destOrd="0" presId="urn:microsoft.com/office/officeart/2005/8/layout/cycle8"/>
    <dgm:cxn modelId="{12065A40-DFE1-458D-80E0-721996B6FACB}" type="presOf" srcId="{BCCB1D51-F285-462E-9D05-FCF586E5B950}" destId="{B1AEA5AD-B759-4CD8-869F-8B2B63EBEAEE}" srcOrd="0" destOrd="0" presId="urn:microsoft.com/office/officeart/2005/8/layout/cycle8"/>
    <dgm:cxn modelId="{C2B83196-6860-44A3-94B3-2B4FFD28D24A}" type="presOf" srcId="{EA6D89E4-9CA3-4445-82BF-694716E12599}" destId="{BBEBA587-83CF-4004-9649-224B2AFE6E39}" srcOrd="0" destOrd="0" presId="urn:microsoft.com/office/officeart/2005/8/layout/cycle8"/>
    <dgm:cxn modelId="{5F16B4B8-8B85-4BFB-8C16-09C7FD599ABA}" srcId="{AB135B32-6C9B-40B3-A5F7-5B193508F300}" destId="{51A0FDF0-2C29-423E-9ED5-BD8BCD91D4CD}" srcOrd="1" destOrd="0" parTransId="{98C1C50A-E758-4D79-A738-15FE784654D0}" sibTransId="{EE541F29-EED7-42F8-ABA7-69EB18893B52}"/>
    <dgm:cxn modelId="{D281C9DA-913C-48F4-A64E-B34E6D743513}" srcId="{AB135B32-6C9B-40B3-A5F7-5B193508F300}" destId="{EA6D89E4-9CA3-4445-82BF-694716E12599}" srcOrd="0" destOrd="0" parTransId="{6032B375-4756-4BC1-9AD4-30D6ACAE3D65}" sibTransId="{A7208E27-035E-4952-83E8-250DFDB7D7ED}"/>
    <dgm:cxn modelId="{4CF6F6E0-64A3-40C0-B5B9-A426873CE97A}" srcId="{AB135B32-6C9B-40B3-A5F7-5B193508F300}" destId="{BCCB1D51-F285-462E-9D05-FCF586E5B950}" srcOrd="2" destOrd="0" parTransId="{0BE3ECD6-808F-4F98-925B-6DCF197272B2}" sibTransId="{4AE01ACD-9DD5-4DAF-9F92-A02F0BC2A78A}"/>
    <dgm:cxn modelId="{086F0DEB-5175-4308-BDD7-F9BF38593DF2}" type="presOf" srcId="{BCCB1D51-F285-462E-9D05-FCF586E5B950}" destId="{83ED6034-D353-47E5-8D9D-95F8A544C088}" srcOrd="1" destOrd="0" presId="urn:microsoft.com/office/officeart/2005/8/layout/cycle8"/>
    <dgm:cxn modelId="{533C16EC-069D-4E7C-8554-BEDC261A3DE1}" type="presOf" srcId="{AB135B32-6C9B-40B3-A5F7-5B193508F300}" destId="{8314F4BA-4FB2-41A4-9497-0E665CA77BCB}" srcOrd="0" destOrd="0" presId="urn:microsoft.com/office/officeart/2005/8/layout/cycle8"/>
    <dgm:cxn modelId="{A99AE2FD-9EB6-4C11-ABAB-B621DBB2D9B1}" type="presOf" srcId="{51A0FDF0-2C29-423E-9ED5-BD8BCD91D4CD}" destId="{75AB0DC1-1C59-4C56-8F93-23DD8E426A45}" srcOrd="1" destOrd="0" presId="urn:microsoft.com/office/officeart/2005/8/layout/cycle8"/>
    <dgm:cxn modelId="{48C67B00-E642-4A41-8516-393B76D1307E}" type="presParOf" srcId="{8314F4BA-4FB2-41A4-9497-0E665CA77BCB}" destId="{BBEBA587-83CF-4004-9649-224B2AFE6E39}" srcOrd="0" destOrd="0" presId="urn:microsoft.com/office/officeart/2005/8/layout/cycle8"/>
    <dgm:cxn modelId="{62E94007-7F18-472F-BB25-EE3212C531F2}" type="presParOf" srcId="{8314F4BA-4FB2-41A4-9497-0E665CA77BCB}" destId="{210EFFAA-AF50-4610-9F7B-1E0B41802BC2}" srcOrd="1" destOrd="0" presId="urn:microsoft.com/office/officeart/2005/8/layout/cycle8"/>
    <dgm:cxn modelId="{37B8046D-9DB8-4E45-A1CD-0C738387199E}" type="presParOf" srcId="{8314F4BA-4FB2-41A4-9497-0E665CA77BCB}" destId="{8F96F388-3E21-47FC-ADA4-19CDF47B685B}" srcOrd="2" destOrd="0" presId="urn:microsoft.com/office/officeart/2005/8/layout/cycle8"/>
    <dgm:cxn modelId="{C9FD0A56-5D89-4E8A-AF1B-2F80062FB322}" type="presParOf" srcId="{8314F4BA-4FB2-41A4-9497-0E665CA77BCB}" destId="{8FB4591C-C30B-43D1-9000-0419F9EF6770}" srcOrd="3" destOrd="0" presId="urn:microsoft.com/office/officeart/2005/8/layout/cycle8"/>
    <dgm:cxn modelId="{E7EDE34C-1B60-470A-953E-7CB8F34E03D7}" type="presParOf" srcId="{8314F4BA-4FB2-41A4-9497-0E665CA77BCB}" destId="{D26B80E0-5EF4-4AF2-B547-3362F7DE50D4}" srcOrd="4" destOrd="0" presId="urn:microsoft.com/office/officeart/2005/8/layout/cycle8"/>
    <dgm:cxn modelId="{8516A67E-6FD0-485D-A55C-9ADB249EE6AF}" type="presParOf" srcId="{8314F4BA-4FB2-41A4-9497-0E665CA77BCB}" destId="{7533B837-9B57-42D4-B18A-511A573A8D5D}" srcOrd="5" destOrd="0" presId="urn:microsoft.com/office/officeart/2005/8/layout/cycle8"/>
    <dgm:cxn modelId="{7BC8A7BF-26D2-49A5-8479-E50E8B043EA9}" type="presParOf" srcId="{8314F4BA-4FB2-41A4-9497-0E665CA77BCB}" destId="{D9AA6935-585E-4959-ABDF-E035B7FDEB0D}" srcOrd="6" destOrd="0" presId="urn:microsoft.com/office/officeart/2005/8/layout/cycle8"/>
    <dgm:cxn modelId="{EBECCF8B-F006-4048-AABD-D4AB2335506E}" type="presParOf" srcId="{8314F4BA-4FB2-41A4-9497-0E665CA77BCB}" destId="{75AB0DC1-1C59-4C56-8F93-23DD8E426A45}" srcOrd="7" destOrd="0" presId="urn:microsoft.com/office/officeart/2005/8/layout/cycle8"/>
    <dgm:cxn modelId="{0EA41104-C341-4538-9A9F-F72F2F40EA94}" type="presParOf" srcId="{8314F4BA-4FB2-41A4-9497-0E665CA77BCB}" destId="{B1AEA5AD-B759-4CD8-869F-8B2B63EBEAEE}" srcOrd="8" destOrd="0" presId="urn:microsoft.com/office/officeart/2005/8/layout/cycle8"/>
    <dgm:cxn modelId="{311E7523-91DF-4A3E-91CB-27963C8C3F31}" type="presParOf" srcId="{8314F4BA-4FB2-41A4-9497-0E665CA77BCB}" destId="{48A4A482-9E32-4D28-99D2-40BD0BCE2CE8}" srcOrd="9" destOrd="0" presId="urn:microsoft.com/office/officeart/2005/8/layout/cycle8"/>
    <dgm:cxn modelId="{CC5EAE89-7185-4A83-9A58-43E0B8D8B18B}" type="presParOf" srcId="{8314F4BA-4FB2-41A4-9497-0E665CA77BCB}" destId="{25B2E350-D20E-4441-A77F-30EF23786FA7}" srcOrd="10" destOrd="0" presId="urn:microsoft.com/office/officeart/2005/8/layout/cycle8"/>
    <dgm:cxn modelId="{B9FCA87B-8108-47CE-8236-FD3018601F13}" type="presParOf" srcId="{8314F4BA-4FB2-41A4-9497-0E665CA77BCB}" destId="{83ED6034-D353-47E5-8D9D-95F8A544C088}" srcOrd="11" destOrd="0" presId="urn:microsoft.com/office/officeart/2005/8/layout/cycle8"/>
    <dgm:cxn modelId="{C5BE6DAC-E2EF-4E3F-B0D5-F7E12046DA9B}" type="presParOf" srcId="{8314F4BA-4FB2-41A4-9497-0E665CA77BCB}" destId="{6D8F01CB-942B-48C9-9B44-FB9087995DC1}" srcOrd="12" destOrd="0" presId="urn:microsoft.com/office/officeart/2005/8/layout/cycle8"/>
    <dgm:cxn modelId="{3E4B64B8-E9E0-438E-8486-87D3691AC7BE}" type="presParOf" srcId="{8314F4BA-4FB2-41A4-9497-0E665CA77BCB}" destId="{8D5CB163-D3E2-4D41-8E72-98E0CD797AE5}" srcOrd="13" destOrd="0" presId="urn:microsoft.com/office/officeart/2005/8/layout/cycle8"/>
    <dgm:cxn modelId="{47593C68-48EC-4C40-A0A4-33A6128DEEB6}" type="presParOf" srcId="{8314F4BA-4FB2-41A4-9497-0E665CA77BCB}" destId="{36B8543C-3E1F-4F29-B511-3C96E030A6CE}" srcOrd="14" destOrd="0" presId="urn:microsoft.com/office/officeart/2005/8/layout/cycle8"/>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BBEBA587-83CF-4004-9649-224B2AFE6E39}">
      <dsp:nvSpPr>
        <dsp:cNvPr id="0" name=""/>
        <dsp:cNvSpPr/>
      </dsp:nvSpPr>
      <dsp:spPr>
        <a:xfrm>
          <a:off x="302955" y="139179"/>
          <a:ext cx="1798624" cy="1798624"/>
        </a:xfrm>
        <a:prstGeom prst="pie">
          <a:avLst>
            <a:gd name="adj1" fmla="val 16200000"/>
            <a:gd name="adj2" fmla="val 1800000"/>
          </a:avLst>
        </a:prstGeom>
        <a:solidFill>
          <a:schemeClr val="accent4">
            <a:hueOff val="0"/>
            <a:satOff val="0"/>
            <a:lumOff val="0"/>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kern="1200"/>
            <a:t>Public Facing Services</a:t>
          </a:r>
        </a:p>
      </dsp:txBody>
      <dsp:txXfrm>
        <a:off x="1250873" y="520316"/>
        <a:ext cx="642366" cy="535305"/>
      </dsp:txXfrm>
    </dsp:sp>
    <dsp:sp modelId="{D26B80E0-5EF4-4AF2-B547-3362F7DE50D4}">
      <dsp:nvSpPr>
        <dsp:cNvPr id="0" name=""/>
        <dsp:cNvSpPr/>
      </dsp:nvSpPr>
      <dsp:spPr>
        <a:xfrm>
          <a:off x="265912" y="203415"/>
          <a:ext cx="1798624" cy="1798624"/>
        </a:xfrm>
        <a:prstGeom prst="pie">
          <a:avLst>
            <a:gd name="adj1" fmla="val 1800000"/>
            <a:gd name="adj2" fmla="val 9000000"/>
          </a:avLst>
        </a:prstGeom>
        <a:solidFill>
          <a:schemeClr val="accent4">
            <a:hueOff val="3299968"/>
            <a:satOff val="-14601"/>
            <a:lumOff val="-2452"/>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kern="1200"/>
            <a:t>Maintenance and Operations</a:t>
          </a:r>
        </a:p>
      </dsp:txBody>
      <dsp:txXfrm>
        <a:off x="694156" y="1370380"/>
        <a:ext cx="963549" cy="471068"/>
      </dsp:txXfrm>
    </dsp:sp>
    <dsp:sp modelId="{B1AEA5AD-B759-4CD8-869F-8B2B63EBEAEE}">
      <dsp:nvSpPr>
        <dsp:cNvPr id="0" name=""/>
        <dsp:cNvSpPr/>
      </dsp:nvSpPr>
      <dsp:spPr>
        <a:xfrm>
          <a:off x="228869" y="139179"/>
          <a:ext cx="1798624" cy="1798624"/>
        </a:xfrm>
        <a:prstGeom prst="pie">
          <a:avLst>
            <a:gd name="adj1" fmla="val 9000000"/>
            <a:gd name="adj2" fmla="val 16200000"/>
          </a:avLst>
        </a:prstGeom>
        <a:solidFill>
          <a:schemeClr val="accent4">
            <a:hueOff val="6599937"/>
            <a:satOff val="-29202"/>
            <a:lumOff val="-4903"/>
            <a:alphaOff val="0"/>
          </a:schemeClr>
        </a:solidFill>
        <a:ln w="12700" cap="flat" cmpd="sng" algn="ctr">
          <a:solidFill>
            <a:schemeClr val="lt1">
              <a:hueOff val="0"/>
              <a:satOff val="0"/>
              <a:lumOff val="0"/>
              <a:alphaOff val="0"/>
            </a:schemeClr>
          </a:solidFill>
          <a:prstDash val="solid"/>
          <a:miter lim="800000"/>
        </a:ln>
        <a:effectLst/>
      </dsp:spPr>
      <dsp:style>
        <a:lnRef idx="2">
          <a:scrgbClr r="0" g="0" b="0"/>
        </a:lnRef>
        <a:fillRef idx="1">
          <a:scrgbClr r="0" g="0" b="0"/>
        </a:fillRef>
        <a:effectRef idx="0">
          <a:scrgbClr r="0" g="0" b="0"/>
        </a:effectRef>
        <a:fontRef idx="minor">
          <a:schemeClr val="lt1"/>
        </a:fontRef>
      </dsp:style>
      <dsp:txBody>
        <a:bodyPr spcFirstLastPara="0" vert="horz" wrap="square" lIns="13970" tIns="13970" rIns="13970" bIns="13970" numCol="1" spcCol="1270" anchor="ctr" anchorCtr="0">
          <a:noAutofit/>
        </a:bodyPr>
        <a:lstStyle/>
        <a:p>
          <a:pPr marL="0" lvl="0" indent="0" algn="ctr" defTabSz="488950">
            <a:lnSpc>
              <a:spcPct val="90000"/>
            </a:lnSpc>
            <a:spcBef>
              <a:spcPct val="0"/>
            </a:spcBef>
            <a:spcAft>
              <a:spcPct val="35000"/>
            </a:spcAft>
            <a:buNone/>
          </a:pPr>
          <a:r>
            <a:rPr lang="en-US" sz="1100" kern="1200"/>
            <a:t>Product</a:t>
          </a:r>
        </a:p>
      </dsp:txBody>
      <dsp:txXfrm>
        <a:off x="437210" y="520316"/>
        <a:ext cx="642366" cy="535305"/>
      </dsp:txXfrm>
    </dsp:sp>
    <dsp:sp modelId="{6D8F01CB-942B-48C9-9B44-FB9087995DC1}">
      <dsp:nvSpPr>
        <dsp:cNvPr id="0" name=""/>
        <dsp:cNvSpPr/>
      </dsp:nvSpPr>
      <dsp:spPr>
        <a:xfrm>
          <a:off x="191760" y="27835"/>
          <a:ext cx="2021311" cy="2021311"/>
        </a:xfrm>
        <a:prstGeom prst="circularArrow">
          <a:avLst>
            <a:gd name="adj1" fmla="val 5085"/>
            <a:gd name="adj2" fmla="val 327528"/>
            <a:gd name="adj3" fmla="val 1472472"/>
            <a:gd name="adj4" fmla="val 16199432"/>
            <a:gd name="adj5" fmla="val 5932"/>
          </a:avLst>
        </a:prstGeom>
        <a:solidFill>
          <a:schemeClr val="accent4">
            <a:hueOff val="0"/>
            <a:satOff val="0"/>
            <a:lumOff val="0"/>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8D5CB163-D3E2-4D41-8E72-98E0CD797AE5}">
      <dsp:nvSpPr>
        <dsp:cNvPr id="0" name=""/>
        <dsp:cNvSpPr/>
      </dsp:nvSpPr>
      <dsp:spPr>
        <a:xfrm>
          <a:off x="154569" y="91958"/>
          <a:ext cx="2021311" cy="2021311"/>
        </a:xfrm>
        <a:prstGeom prst="circularArrow">
          <a:avLst>
            <a:gd name="adj1" fmla="val 5085"/>
            <a:gd name="adj2" fmla="val 327528"/>
            <a:gd name="adj3" fmla="val 8671970"/>
            <a:gd name="adj4" fmla="val 1800502"/>
            <a:gd name="adj5" fmla="val 5932"/>
          </a:avLst>
        </a:prstGeom>
        <a:solidFill>
          <a:schemeClr val="accent4">
            <a:hueOff val="3299968"/>
            <a:satOff val="-14601"/>
            <a:lumOff val="-2452"/>
            <a:alphaOff val="0"/>
          </a:schemeClr>
        </a:solidFill>
        <a:ln>
          <a:noFill/>
        </a:ln>
        <a:effectLst/>
      </dsp:spPr>
      <dsp:style>
        <a:lnRef idx="0">
          <a:scrgbClr r="0" g="0" b="0"/>
        </a:lnRef>
        <a:fillRef idx="1">
          <a:scrgbClr r="0" g="0" b="0"/>
        </a:fillRef>
        <a:effectRef idx="0">
          <a:scrgbClr r="0" g="0" b="0"/>
        </a:effectRef>
        <a:fontRef idx="minor">
          <a:schemeClr val="lt1"/>
        </a:fontRef>
      </dsp:style>
    </dsp:sp>
    <dsp:sp modelId="{36B8543C-3E1F-4F29-B511-3C96E030A6CE}">
      <dsp:nvSpPr>
        <dsp:cNvPr id="0" name=""/>
        <dsp:cNvSpPr/>
      </dsp:nvSpPr>
      <dsp:spPr>
        <a:xfrm>
          <a:off x="117377" y="27835"/>
          <a:ext cx="2021311" cy="2021311"/>
        </a:xfrm>
        <a:prstGeom prst="circularArrow">
          <a:avLst>
            <a:gd name="adj1" fmla="val 5085"/>
            <a:gd name="adj2" fmla="val 327528"/>
            <a:gd name="adj3" fmla="val 15873039"/>
            <a:gd name="adj4" fmla="val 9000000"/>
            <a:gd name="adj5" fmla="val 5932"/>
          </a:avLst>
        </a:prstGeom>
        <a:solidFill>
          <a:schemeClr val="accent4">
            <a:hueOff val="6599937"/>
            <a:satOff val="-29202"/>
            <a:lumOff val="-4903"/>
            <a:alphaOff val="0"/>
          </a:schemeClr>
        </a:solidFill>
        <a:ln>
          <a:noFill/>
        </a:ln>
        <a:effectLst/>
      </dsp:spPr>
      <dsp:style>
        <a:lnRef idx="0">
          <a:scrgbClr r="0" g="0" b="0"/>
        </a:lnRef>
        <a:fillRef idx="1">
          <a:scrgbClr r="0" g="0" b="0"/>
        </a:fillRef>
        <a:effectRef idx="0">
          <a:scrgbClr r="0" g="0" b="0"/>
        </a:effectRef>
        <a:fontRef idx="minor">
          <a:schemeClr val="lt1"/>
        </a:fontRef>
      </dsp:style>
    </dsp:sp>
  </dsp:spTree>
</dsp:drawing>
</file>

<file path=word/diagrams/layout1.xml><?xml version="1.0" encoding="utf-8"?>
<dgm:layoutDef xmlns:dgm="http://schemas.openxmlformats.org/drawingml/2006/diagram" xmlns:a="http://schemas.openxmlformats.org/drawingml/2006/main" uniqueId="urn:microsoft.com/office/officeart/2005/8/layout/cycle8">
  <dgm:title val=""/>
  <dgm:desc val=""/>
  <dgm:catLst>
    <dgm:cat type="cycle" pri="7000"/>
  </dgm:catLst>
  <dgm:sampData useDef="1">
    <dgm:dataModel>
      <dgm:ptLst/>
      <dgm:bg/>
      <dgm:whole/>
    </dgm:dataModel>
  </dgm:sampData>
  <dgm:styleData useDef="1">
    <dgm:dataModel>
      <dgm:ptLst/>
      <dgm:bg/>
      <dgm:whole/>
    </dgm:dataModel>
  </dgm:styleData>
  <dgm:clrData>
    <dgm:dataModel>
      <dgm:ptLst>
        <dgm:pt modelId="0" type="doc"/>
        <dgm:pt modelId="1"/>
        <dgm:pt modelId="2"/>
        <dgm:pt modelId="3"/>
        <dgm:pt modelId="4"/>
        <dgm:pt modelId="5"/>
      </dgm:ptLst>
      <dgm:cxnLst>
        <dgm:cxn modelId="7" srcId="0" destId="1" srcOrd="0" destOrd="0"/>
        <dgm:cxn modelId="8" srcId="0" destId="2" srcOrd="1" destOrd="0"/>
        <dgm:cxn modelId="9" srcId="0" destId="3" srcOrd="2" destOrd="0"/>
        <dgm:cxn modelId="10" srcId="0" destId="4" srcOrd="3" destOrd="0"/>
        <dgm:cxn modelId="11" srcId="0" destId="5" srcOrd="4" destOrd="0"/>
      </dgm:cxnLst>
      <dgm:bg/>
      <dgm:whole/>
    </dgm:dataModel>
  </dgm:clrData>
  <dgm:layoutNode name="compositeShape">
    <dgm:varLst>
      <dgm:chMax val="7"/>
      <dgm:dir/>
      <dgm:resizeHandles val="exact"/>
    </dgm:varLst>
    <dgm:alg type="composite">
      <dgm:param type="horzAlign" val="ctr"/>
      <dgm:param type="vertAlign" val="mid"/>
      <dgm:param type="ar" val="1"/>
    </dgm:alg>
    <dgm:shape xmlns:r="http://schemas.openxmlformats.org/officeDocument/2006/relationships" r:blip="">
      <dgm:adjLst/>
    </dgm:shape>
    <dgm:presOf/>
    <dgm:choose name="Name0">
      <dgm:if name="Name1" axis="ch" ptType="node" func="cnt" op="equ" val="1">
        <dgm:constrLst>
          <dgm:constr type="l" for="ch" forName="wedge1" refType="w" fact="0.08"/>
          <dgm:constr type="t" for="ch" forName="wedge1" refType="w" fact="0.08"/>
          <dgm:constr type="w" for="ch" forName="wedge1" refType="w" fact="0.84"/>
          <dgm:constr type="h" for="ch" forName="wedge1" refType="h" fact="0.84"/>
          <dgm:constr type="l" for="ch" forName="dummy1a" refType="w" fact="0.5"/>
          <dgm:constr type="t" for="ch" forName="dummy1a" refType="h" fact="0.08"/>
          <dgm:constr type="l" for="ch" forName="dummy1b" refType="w" fact="0.5"/>
          <dgm:constr type="t" for="ch" forName="dummy1b" refType="h" fact="0.08"/>
          <dgm:constr type="l" for="ch" forName="wedge1Tx" refType="w" fact="0.22"/>
          <dgm:constr type="t" for="ch" forName="wedge1Tx" refType="h" fact="0.22"/>
          <dgm:constr type="w" for="ch" forName="wedge1Tx" refType="w" fact="0.56"/>
          <dgm:constr type="h" for="ch" forName="wedge1Tx" refType="h" fact="0.56"/>
          <dgm:constr type="h" for="ch" forName="arrowWedge1single" refType="w" fact="0.08"/>
          <dgm:constr type="diam" for="ch" forName="arrowWedge1single" refType="w" fact="0.84"/>
          <dgm:constr type="l" for="ch" forName="arrowWedge1single" refType="w" fact="0.5"/>
          <dgm:constr type="t" for="ch" forName="arrowWedge1single" refType="w" fact="0.5"/>
          <dgm:constr type="primFontSz" for="ch" ptType="node" op="equ"/>
        </dgm:constrLst>
      </dgm:if>
      <dgm:if name="Name2" axis="ch" ptType="node" func="cnt" op="equ" val="2">
        <dgm:constrLst>
          <dgm:constr type="l" for="ch" forName="wedge1" refType="w" fact="0.1"/>
          <dgm:constr type="t" for="ch" forName="wedge1" refType="w" fact="0.08"/>
          <dgm:constr type="w" for="ch" forName="wedge1" refType="w" fact="0.84"/>
          <dgm:constr type="h" for="ch" forName="wedge1" refType="h" fact="0.84"/>
          <dgm:constr type="l" for="ch" forName="dummy1a" refType="w" fact="0.52"/>
          <dgm:constr type="t" for="ch" forName="dummy1a" refType="h" fact="0.08"/>
          <dgm:constr type="l" for="ch" forName="dummy1b" refType="w" fact="0.52"/>
          <dgm:constr type="t" for="ch" forName="dummy1b" refType="h" fact="0.92"/>
          <dgm:constr type="l" for="ch" forName="wedge1Tx" refType="w" fact="0.559"/>
          <dgm:constr type="t" for="ch" forName="wedge1Tx" refType="h" fact="0.3"/>
          <dgm:constr type="w" for="ch" forName="wedge1Tx" refType="w" fact="0.3"/>
          <dgm:constr type="h" for="ch" forName="wedge1Tx" refType="h" fact="0.4"/>
          <dgm:constr type="l" for="ch" forName="wedge2" refType="w" fact="0.06"/>
          <dgm:constr type="t" for="ch" forName="wedge2" refType="w" fact="0.08"/>
          <dgm:constr type="w" for="ch" forName="wedge2" refType="w" fact="0.84"/>
          <dgm:constr type="h" for="ch" forName="wedge2" refType="h" fact="0.84"/>
          <dgm:constr type="l" for="ch" forName="dummy2a" refType="w" fact="0.48"/>
          <dgm:constr type="t" for="ch" forName="dummy2a" refType="h" fact="0.92"/>
          <dgm:constr type="l" for="ch" forName="dummy2b" refType="w" fact="0.48"/>
          <dgm:constr type="t" for="ch" forName="dummy2b" refType="h" fact="0.08"/>
          <dgm:constr type="r" for="ch" forName="wedge2Tx" refType="w" fact="0.441"/>
          <dgm:constr type="t" for="ch" forName="wedge2Tx" refType="h" fact="0.3"/>
          <dgm:constr type="w" for="ch" forName="wedge2Tx" refType="w" fact="0.3"/>
          <dgm:constr type="h" for="ch" forName="wedge2Tx" refType="h" fact="0.4"/>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primFontSz" for="ch" ptType="node" op="equ"/>
        </dgm:constrLst>
      </dgm:if>
      <dgm:if name="Name3" axis="ch" ptType="node" func="cnt" op="equ" val="3">
        <dgm:constrLst>
          <dgm:constr type="l" for="ch" forName="wedge1" refType="w" fact="0.0973"/>
          <dgm:constr type="t" for="ch" forName="wedge1" refType="w" fact="0.07"/>
          <dgm:constr type="w" for="ch" forName="wedge1" refType="w" fact="0.84"/>
          <dgm:constr type="h" for="ch" forName="wedge1" refType="h" fact="0.84"/>
          <dgm:constr type="l" for="ch" forName="dummy1a" refType="w" fact="0.5173"/>
          <dgm:constr type="t" for="ch" forName="dummy1a" refType="h" fact="0.07"/>
          <dgm:constr type="l" for="ch" forName="dummy1b" refType="w" fact="0.8811"/>
          <dgm:constr type="t" for="ch" forName="dummy1b" refType="h" fact="0.7"/>
          <dgm:constr type="l" for="ch" forName="wedge1Tx" refType="w" fact="0.54"/>
          <dgm:constr type="t" for="ch" forName="wedge1Tx" refType="h" fact="0.248"/>
          <dgm:constr type="w" for="ch" forName="wedge1Tx" refType="w" fact="0.3"/>
          <dgm:constr type="h" for="ch" forName="wedge1Tx" refType="h" fact="0.25"/>
          <dgm:constr type="l" for="ch" forName="wedge2" refType="w" fact="0.08"/>
          <dgm:constr type="t" for="ch" forName="wedge2" refType="w" fact="0.1"/>
          <dgm:constr type="w" for="ch" forName="wedge2" refType="w" fact="0.84"/>
          <dgm:constr type="h" for="ch" forName="wedge2" refType="h" fact="0.84"/>
          <dgm:constr type="l" for="ch" forName="dummy2a" refType="w" fact="0.8637"/>
          <dgm:constr type="t" for="ch" forName="dummy2a" refType="h" fact="0.73"/>
          <dgm:constr type="l" for="ch" forName="dummy2b" refType="w" fact="0.1363"/>
          <dgm:constr type="t" for="ch" forName="dummy2b" refType="h" fact="0.73"/>
          <dgm:constr type="l" for="ch" forName="wedge2Tx" refType="w" fact="0.28"/>
          <dgm:constr type="t" for="ch" forName="wedge2Tx" refType="h" fact="0.645"/>
          <dgm:constr type="w" for="ch" forName="wedge2Tx" refType="w" fact="0.45"/>
          <dgm:constr type="h" for="ch" forName="wedge2Tx" refType="h" fact="0.22"/>
          <dgm:constr type="l" for="ch" forName="wedge3" refType="w" fact="0.0627"/>
          <dgm:constr type="t" for="ch" forName="wedge3" refType="w" fact="0.07"/>
          <dgm:constr type="w" for="ch" forName="wedge3" refType="w" fact="0.84"/>
          <dgm:constr type="h" for="ch" forName="wedge3" refType="h" fact="0.84"/>
          <dgm:constr type="l" for="ch" forName="dummy3a" refType="w" fact="0.1189"/>
          <dgm:constr type="t" for="ch" forName="dummy3a" refType="h" fact="0.7"/>
          <dgm:constr type="l" for="ch" forName="dummy3b" refType="w" fact="0.4827"/>
          <dgm:constr type="t" for="ch" forName="dummy3b" refType="h" fact="0.07"/>
          <dgm:constr type="r" for="ch" forName="wedge3Tx" refType="w" fact="0.46"/>
          <dgm:constr type="t" for="ch" forName="wedge3Tx" refType="h" fact="0.248"/>
          <dgm:constr type="w" for="ch" forName="wedge3Tx" refType="w" fact="0.3"/>
          <dgm:constr type="h" for="ch" forName="wedge3Tx" refType="h" fact="0.25"/>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primFontSz" for="ch" ptType="node" op="equ"/>
        </dgm:constrLst>
      </dgm:if>
      <dgm:if name="Name4" axis="ch" ptType="node" func="cnt" op="equ" val="4">
        <dgm:constrLst>
          <dgm:constr type="l" for="ch" forName="wedge1" refType="w" fact="0.0941"/>
          <dgm:constr type="t" for="ch" forName="wedge1" refType="w" fact="0.0659"/>
          <dgm:constr type="w" for="ch" forName="wedge1" refType="w" fact="0.84"/>
          <dgm:constr type="h" for="ch" forName="wedge1" refType="h" fact="0.84"/>
          <dgm:constr type="l" for="ch" forName="dummy1a" refType="w" fact="0.5141"/>
          <dgm:constr type="t" for="ch" forName="dummy1a" refType="h" fact="0.0659"/>
          <dgm:constr type="l" for="ch" forName="dummy1b" refType="w" fact="0.9341"/>
          <dgm:constr type="t" for="ch" forName="dummy1b" refType="h" fact="0.4859"/>
          <dgm:constr type="l" for="ch" forName="wedge1Tx" refType="w" fact="0.54"/>
          <dgm:constr type="t" for="ch" forName="wedge1Tx" refType="h" fact="0.24"/>
          <dgm:constr type="w" for="ch" forName="wedge1Tx" refType="w" fact="0.31"/>
          <dgm:constr type="h" for="ch" forName="wedge1Tx" refType="h" fact="0.23"/>
          <dgm:constr type="l" for="ch" forName="wedge2" refType="w" fact="0.0941"/>
          <dgm:constr type="t" for="ch" forName="wedge2" refType="w" fact="0.0941"/>
          <dgm:constr type="w" for="ch" forName="wedge2" refType="w" fact="0.84"/>
          <dgm:constr type="h" for="ch" forName="wedge2" refType="h" fact="0.84"/>
          <dgm:constr type="l" for="ch" forName="dummy2a" refType="w" fact="0.9341"/>
          <dgm:constr type="t" for="ch" forName="dummy2a" refType="h" fact="0.5141"/>
          <dgm:constr type="l" for="ch" forName="dummy2b" refType="w" fact="0.5141"/>
          <dgm:constr type="t" for="ch" forName="dummy2b" refType="h" fact="0.9341"/>
          <dgm:constr type="l" for="ch" forName="wedge2Tx" refType="w" fact="0.54"/>
          <dgm:constr type="t" for="ch" forName="wedge2Tx" refType="h" fact="0.53"/>
          <dgm:constr type="w" for="ch" forName="wedge2Tx" refType="w" fact="0.31"/>
          <dgm:constr type="h" for="ch" forName="wedge2Tx" refType="h" fact="0.23"/>
          <dgm:constr type="l" for="ch" forName="wedge3" refType="w" fact="0.0659"/>
          <dgm:constr type="t" for="ch" forName="wedge3" refType="w" fact="0.0941"/>
          <dgm:constr type="w" for="ch" forName="wedge3" refType="w" fact="0.84"/>
          <dgm:constr type="h" for="ch" forName="wedge3" refType="h" fact="0.84"/>
          <dgm:constr type="l" for="ch" forName="dummy3a" refType="w" fact="0.4859"/>
          <dgm:constr type="t" for="ch" forName="dummy3a" refType="h" fact="0.9341"/>
          <dgm:constr type="l" for="ch" forName="dummy3b" refType="w" fact="0.0659"/>
          <dgm:constr type="t" for="ch" forName="dummy3b" refType="h" fact="0.5141"/>
          <dgm:constr type="r" for="ch" forName="wedge3Tx" refType="w" fact="0.46"/>
          <dgm:constr type="t" for="ch" forName="wedge3Tx" refType="h" fact="0.53"/>
          <dgm:constr type="w" for="ch" forName="wedge3Tx" refType="w" fact="0.31"/>
          <dgm:constr type="h" for="ch" forName="wedge3Tx" refType="h" fact="0.23"/>
          <dgm:constr type="l" for="ch" forName="wedge4" refType="w" fact="0.0659"/>
          <dgm:constr type="t" for="ch" forName="wedge4" refType="h" fact="0.0659"/>
          <dgm:constr type="w" for="ch" forName="wedge4" refType="w" fact="0.84"/>
          <dgm:constr type="h" for="ch" forName="wedge4" refType="h" fact="0.84"/>
          <dgm:constr type="l" for="ch" forName="dummy4a" refType="w" fact="0.0659"/>
          <dgm:constr type="t" for="ch" forName="dummy4a" refType="h" fact="0.4859"/>
          <dgm:constr type="l" for="ch" forName="dummy4b" refType="w" fact="0.4859"/>
          <dgm:constr type="t" for="ch" forName="dummy4b" refType="h" fact="0.0659"/>
          <dgm:constr type="r" for="ch" forName="wedge4Tx" refType="w" fact="0.46"/>
          <dgm:constr type="t" for="ch" forName="wedge4Tx" refType="h" fact="0.24"/>
          <dgm:constr type="w" for="ch" forName="wedge4Tx" refType="w" fact="0.31"/>
          <dgm:constr type="h" for="ch" forName="wedge4Tx" refType="h" fact="0.23"/>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primFontSz" for="ch" ptType="node" op="equ"/>
        </dgm:constrLst>
      </dgm:if>
      <dgm:if name="Name5" axis="ch" ptType="node" func="cnt" op="equ" val="5">
        <dgm:constrLst>
          <dgm:constr type="l" for="ch" forName="wedge1" refType="w" fact="0.0918"/>
          <dgm:constr type="t" for="ch" forName="wedge1" refType="w" fact="0.0638"/>
          <dgm:constr type="w" for="ch" forName="wedge1" refType="w" fact="0.84"/>
          <dgm:constr type="h" for="ch" forName="wedge1" refType="h" fact="0.84"/>
          <dgm:constr type="l" for="ch" forName="dummy1a" refType="w" fact="0.5118"/>
          <dgm:constr type="t" for="ch" forName="dummy1a" refType="h" fact="0.0638"/>
          <dgm:constr type="l" for="ch" forName="dummy1b" refType="w" fact="0.9112"/>
          <dgm:constr type="t" for="ch" forName="dummy1b" refType="h" fact="0.354"/>
          <dgm:constr type="l" for="ch" forName="wedge1Tx" refType="w" fact="0.53"/>
          <dgm:constr type="t" for="ch" forName="wedge1Tx" refType="h" fact="0.205"/>
          <dgm:constr type="w" for="ch" forName="wedge1Tx" refType="w" fact="0.27"/>
          <dgm:constr type="h" for="ch" forName="wedge1Tx" refType="h" fact="0.18"/>
          <dgm:constr type="l" for="ch" forName="wedge2" refType="w" fact="0.099"/>
          <dgm:constr type="t" for="ch" forName="wedge2" refType="w" fact="0.0862"/>
          <dgm:constr type="w" for="ch" forName="wedge2" refType="w" fact="0.84"/>
          <dgm:constr type="h" for="ch" forName="wedge2" refType="h" fact="0.84"/>
          <dgm:constr type="l" for="ch" forName="dummy2a" refType="w" fact="0.9185"/>
          <dgm:constr type="t" for="ch" forName="dummy2a" refType="h" fact="0.3764"/>
          <dgm:constr type="l" for="ch" forName="dummy2b" refType="w" fact="0.7659"/>
          <dgm:constr type="t" for="ch" forName="dummy2b" refType="h" fact="0.846"/>
          <dgm:constr type="l" for="ch" forName="wedge2Tx" refType="w" fact="0.64"/>
          <dgm:constr type="t" for="ch" forName="wedge2Tx" refType="h" fact="0.47"/>
          <dgm:constr type="w" for="ch" forName="wedge2Tx" refType="w" fact="0.25"/>
          <dgm:constr type="h" for="ch" forName="wedge2Tx" refType="h" fact="0.2"/>
          <dgm:constr type="l" for="ch" forName="wedge3" refType="w" fact="0.08"/>
          <dgm:constr type="t" for="ch" forName="wedge3" refType="w" fact="0.1"/>
          <dgm:constr type="w" for="ch" forName="wedge3" refType="w" fact="0.84"/>
          <dgm:constr type="h" for="ch" forName="wedge3" refType="h" fact="0.84"/>
          <dgm:constr type="l" for="ch" forName="dummy3a" refType="w" fact="0.7469"/>
          <dgm:constr type="t" for="ch" forName="dummy3a" refType="h" fact="0.8598"/>
          <dgm:constr type="l" for="ch" forName="dummy3b" refType="w" fact="0.2531"/>
          <dgm:constr type="t" for="ch" forName="dummy3b" refType="h" fact="0.8598"/>
          <dgm:constr type="l" for="ch" forName="wedge3Tx" refType="w" fact="0.38"/>
          <dgm:constr type="t" for="ch" forName="wedge3Tx" refType="h" fact="0.69"/>
          <dgm:constr type="w" for="ch" forName="wedge3Tx" refType="w" fact="0.24"/>
          <dgm:constr type="h" for="ch" forName="wedge3Tx" refType="h" fact="0.22"/>
          <dgm:constr type="l" for="ch" forName="wedge4" refType="w" fact="0.061"/>
          <dgm:constr type="t" for="ch" forName="wedge4" refType="h" fact="0.0862"/>
          <dgm:constr type="w" for="ch" forName="wedge4" refType="w" fact="0.84"/>
          <dgm:constr type="h" for="ch" forName="wedge4" refType="h" fact="0.84"/>
          <dgm:constr type="l" for="ch" forName="dummy4a" refType="w" fact="0.2341"/>
          <dgm:constr type="t" for="ch" forName="dummy4a" refType="h" fact="0.846"/>
          <dgm:constr type="l" for="ch" forName="dummy4b" refType="w" fact="0.0815"/>
          <dgm:constr type="t" for="ch" forName="dummy4b" refType="h" fact="0.3764"/>
          <dgm:constr type="r" for="ch" forName="wedge4Tx" refType="w" fact="0.36"/>
          <dgm:constr type="t" for="ch" forName="wedge4Tx" refType="h" fact="0.47"/>
          <dgm:constr type="w" for="ch" forName="wedge4Tx" refType="w" fact="0.25"/>
          <dgm:constr type="h" for="ch" forName="wedge4Tx" refType="h" fact="0.2"/>
          <dgm:constr type="l" for="ch" forName="wedge5" refType="w" fact="0.0682"/>
          <dgm:constr type="t" for="ch" forName="wedge5" refType="h" fact="0.0638"/>
          <dgm:constr type="w" for="ch" forName="wedge5" refType="w" fact="0.84"/>
          <dgm:constr type="h" for="ch" forName="wedge5" refType="h" fact="0.84"/>
          <dgm:constr type="l" for="ch" forName="dummy5a" refType="w" fact="0.0888"/>
          <dgm:constr type="t" for="ch" forName="dummy5a" refType="h" fact="0.354"/>
          <dgm:constr type="l" for="ch" forName="dummy5b" refType="w" fact="0.4882"/>
          <dgm:constr type="t" for="ch" forName="dummy5b" refType="h" fact="0.0638"/>
          <dgm:constr type="r" for="ch" forName="wedge5Tx" refType="w" fact="0.47"/>
          <dgm:constr type="t" for="ch" forName="wedge5Tx" refType="h" fact="0.205"/>
          <dgm:constr type="w" for="ch" forName="wedge5Tx" refType="w" fact="0.27"/>
          <dgm:constr type="h" for="ch" forName="wedge5Tx" refType="h" fact="0.18"/>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primFontSz" for="ch" ptType="node" op="equ"/>
        </dgm:constrLst>
      </dgm:if>
      <dgm:if name="Name6" axis="ch" ptType="node" func="cnt" op="equ" val="6">
        <dgm:constrLst>
          <dgm:constr type="l" for="ch" forName="wedge1" refType="w" fact="0.09"/>
          <dgm:constr type="t" for="ch" forName="wedge1" refType="w" fact="0.0627"/>
          <dgm:constr type="w" for="ch" forName="wedge1" refType="w" fact="0.84"/>
          <dgm:constr type="h" for="ch" forName="wedge1" refType="h" fact="0.84"/>
          <dgm:constr type="l" for="ch" forName="dummy1a" refType="w" fact="0.51"/>
          <dgm:constr type="t" for="ch" forName="dummy1a" refType="h" fact="0.0627"/>
          <dgm:constr type="l" for="ch" forName="dummy1b" refType="w" fact="0.8737"/>
          <dgm:constr type="t" for="ch" forName="dummy1b" refType="h" fact="0.2727"/>
          <dgm:constr type="l" for="ch" forName="wedge1Tx" refType="w" fact="0.53"/>
          <dgm:constr type="t" for="ch" forName="wedge1Tx" refType="h" fact="0.17"/>
          <dgm:constr type="w" for="ch" forName="wedge1Tx" refType="w" fact="0.22"/>
          <dgm:constr type="h" for="ch" forName="wedge1Tx" refType="h" fact="0.17"/>
          <dgm:constr type="l" for="ch" forName="wedge2" refType="w" fact="0.1"/>
          <dgm:constr type="t" for="ch" forName="wedge2" refType="w" fact="0.08"/>
          <dgm:constr type="w" for="ch" forName="wedge2" refType="w" fact="0.84"/>
          <dgm:constr type="h" for="ch" forName="wedge2" refType="h" fact="0.84"/>
          <dgm:constr type="l" for="ch" forName="dummy2a" refType="w" fact="0.8837"/>
          <dgm:constr type="t" for="ch" forName="dummy2a" refType="h" fact="0.29"/>
          <dgm:constr type="l" for="ch" forName="dummy2b" refType="w" fact="0.8837"/>
          <dgm:constr type="t" for="ch" forName="dummy2b" refType="h" fact="0.71"/>
          <dgm:constr type="l" for="ch" forName="wedge2Tx" refType="w" fact="0.67"/>
          <dgm:constr type="t" for="ch" forName="wedge2Tx" refType="h" fact="0.42"/>
          <dgm:constr type="w" for="ch" forName="wedge2Tx" refType="w" fact="0.23"/>
          <dgm:constr type="h" for="ch" forName="wedge2Tx" refType="h" fact="0.165"/>
          <dgm:constr type="l" for="ch" forName="wedge3" refType="w" fact="0.09"/>
          <dgm:constr type="t" for="ch" forName="wedge3" refType="w" fact="0.0973"/>
          <dgm:constr type="w" for="ch" forName="wedge3" refType="w" fact="0.84"/>
          <dgm:constr type="h" for="ch" forName="wedge3" refType="h" fact="0.84"/>
          <dgm:constr type="l" for="ch" forName="dummy3a" refType="w" fact="0.8737"/>
          <dgm:constr type="t" for="ch" forName="dummy3a" refType="h" fact="0.7273"/>
          <dgm:constr type="l" for="ch" forName="dummy3b" refType="w" fact="0.51"/>
          <dgm:constr type="t" for="ch" forName="dummy3b" refType="h" fact="0.9373"/>
          <dgm:constr type="l" for="ch" forName="wedge3Tx" refType="w" fact="0.53"/>
          <dgm:constr type="t" for="ch" forName="wedge3Tx" refType="h" fact="0.665"/>
          <dgm:constr type="w" for="ch" forName="wedge3Tx" refType="w" fact="0.22"/>
          <dgm:constr type="h" for="ch" forName="wedge3Tx" refType="h" fact="0.17"/>
          <dgm:constr type="l" for="ch" forName="wedge4" refType="w" fact="0.07"/>
          <dgm:constr type="t" for="ch" forName="wedge4" refType="h" fact="0.0973"/>
          <dgm:constr type="w" for="ch" forName="wedge4" refType="w" fact="0.84"/>
          <dgm:constr type="h" for="ch" forName="wedge4" refType="h" fact="0.84"/>
          <dgm:constr type="l" for="ch" forName="dummy4a" refType="w" fact="0.49"/>
          <dgm:constr type="t" for="ch" forName="dummy4a" refType="h" fact="0.9373"/>
          <dgm:constr type="l" for="ch" forName="dummy4b" refType="w" fact="0.1263"/>
          <dgm:constr type="t" for="ch" forName="dummy4b" refType="h" fact="0.7273"/>
          <dgm:constr type="r" for="ch" forName="wedge4Tx" refType="w" fact="0.47"/>
          <dgm:constr type="t" for="ch" forName="wedge4Tx" refType="h" fact="0.665"/>
          <dgm:constr type="w" for="ch" forName="wedge4Tx" refType="w" fact="0.22"/>
          <dgm:constr type="h" for="ch" forName="wedge4Tx" refType="h" fact="0.17"/>
          <dgm:constr type="l" for="ch" forName="wedge5" refType="w" fact="0.06"/>
          <dgm:constr type="t" for="ch" forName="wedge5" refType="h" fact="0.08"/>
          <dgm:constr type="w" for="ch" forName="wedge5" refType="w" fact="0.84"/>
          <dgm:constr type="h" for="ch" forName="wedge5" refType="h" fact="0.84"/>
          <dgm:constr type="l" for="ch" forName="dummy5a" refType="w" fact="0.1163"/>
          <dgm:constr type="t" for="ch" forName="dummy5a" refType="h" fact="0.71"/>
          <dgm:constr type="l" for="ch" forName="dummy5b" refType="w" fact="0.1163"/>
          <dgm:constr type="t" for="ch" forName="dummy5b" refType="h" fact="0.29"/>
          <dgm:constr type="r" for="ch" forName="wedge5Tx" refType="w" fact="0.33"/>
          <dgm:constr type="t" for="ch" forName="wedge5Tx" refType="h" fact="0.42"/>
          <dgm:constr type="w" for="ch" forName="wedge5Tx" refType="w" fact="0.23"/>
          <dgm:constr type="h" for="ch" forName="wedge5Tx" refType="h" fact="0.165"/>
          <dgm:constr type="l" for="ch" forName="wedge6" refType="w" fact="0.07"/>
          <dgm:constr type="t" for="ch" forName="wedge6" refType="h" fact="0.0627"/>
          <dgm:constr type="w" for="ch" forName="wedge6" refType="w" fact="0.84"/>
          <dgm:constr type="h" for="ch" forName="wedge6" refType="h" fact="0.84"/>
          <dgm:constr type="l" for="ch" forName="dummy6a" refType="w" fact="0.1263"/>
          <dgm:constr type="t" for="ch" forName="dummy6a" refType="h" fact="0.2727"/>
          <dgm:constr type="l" for="ch" forName="dummy6b" refType="w" fact="0.49"/>
          <dgm:constr type="t" for="ch" forName="dummy6b" refType="h" fact="0.0627"/>
          <dgm:constr type="r" for="ch" forName="wedge6Tx" refType="w" fact="0.47"/>
          <dgm:constr type="t" for="ch" forName="wedge6Tx" refType="h" fact="0.17"/>
          <dgm:constr type="w" for="ch" forName="wedge6Tx" refType="w" fact="0.22"/>
          <dgm:constr type="h" for="ch" forName="wedge6Tx" refType="h" fact="0.17"/>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primFontSz" for="ch" ptType="node" op="equ"/>
        </dgm:constrLst>
      </dgm:if>
      <dgm:else name="Name7">
        <dgm:constrLst>
          <dgm:constr type="l" for="ch" forName="wedge1" refType="w" fact="0.0887"/>
          <dgm:constr type="t" for="ch" forName="wedge1" refType="w" fact="0.062"/>
          <dgm:constr type="w" for="ch" forName="wedge1" refType="w" fact="0.84"/>
          <dgm:constr type="h" for="ch" forName="wedge1" refType="h" fact="0.84"/>
          <dgm:constr type="l" for="ch" forName="dummy1a" refType="w" fact="0.5087"/>
          <dgm:constr type="t" for="ch" forName="dummy1a" refType="h" fact="0.062"/>
          <dgm:constr type="l" for="ch" forName="dummy1b" refType="w" fact="0.837"/>
          <dgm:constr type="t" for="ch" forName="dummy1b" refType="h" fact="0.2201"/>
          <dgm:constr type="l" for="ch" forName="wedge1Tx" refType="w" fact="0.53"/>
          <dgm:constr type="t" for="ch" forName="wedge1Tx" refType="h" fact="0.14"/>
          <dgm:constr type="w" for="ch" forName="wedge1Tx" refType="w" fact="0.2"/>
          <dgm:constr type="h" for="ch" forName="wedge1Tx" refType="h" fact="0.16"/>
          <dgm:constr type="l" for="ch" forName="wedge2" refType="w" fact="0.0995"/>
          <dgm:constr type="t" for="ch" forName="wedge2" refType="w" fact="0.0755"/>
          <dgm:constr type="w" for="ch" forName="wedge2" refType="w" fact="0.84"/>
          <dgm:constr type="h" for="ch" forName="wedge2" refType="h" fact="0.84"/>
          <dgm:constr type="l" for="ch" forName="dummy2a" refType="w" fact="0.8479"/>
          <dgm:constr type="t" for="ch" forName="dummy2a" refType="h" fact="0.2337"/>
          <dgm:constr type="l" for="ch" forName="dummy2b" refType="w" fact="0.929"/>
          <dgm:constr type="t" for="ch" forName="dummy2b" refType="h" fact="0.589"/>
          <dgm:constr type="l" for="ch" forName="wedge2Tx" refType="w" fact="0.67"/>
          <dgm:constr type="t" for="ch" forName="wedge2Tx" refType="h" fact="0.38"/>
          <dgm:constr type="w" for="ch" forName="wedge2Tx" refType="w" fact="0.23"/>
          <dgm:constr type="h" for="ch" forName="wedge2Tx" refType="h" fact="0.14"/>
          <dgm:constr type="l" for="ch" forName="wedge3" refType="w" fact="0.0956"/>
          <dgm:constr type="t" for="ch" forName="wedge3" refType="w" fact="0.0925"/>
          <dgm:constr type="w" for="ch" forName="wedge3" refType="w" fact="0.84"/>
          <dgm:constr type="h" for="ch" forName="wedge3" refType="h" fact="0.84"/>
          <dgm:constr type="l" for="ch" forName="dummy3a" refType="w" fact="0.9251"/>
          <dgm:constr type="t" for="ch" forName="dummy3a" refType="h" fact="0.6059"/>
          <dgm:constr type="l" for="ch" forName="dummy3b" refType="w" fact="0.6979"/>
          <dgm:constr type="t" for="ch" forName="dummy3b" refType="h" fact="0.8909"/>
          <dgm:constr type="l" for="ch" forName="wedge3Tx" refType="w" fact="0.635"/>
          <dgm:constr type="t" for="ch" forName="wedge3Tx" refType="h" fact="0.59"/>
          <dgm:constr type="w" for="ch" forName="wedge3Tx" refType="w" fact="0.2"/>
          <dgm:constr type="h" for="ch" forName="wedge3Tx" refType="h" fact="0.155"/>
          <dgm:constr type="l" for="ch" forName="wedge4" refType="w" fact="0.08"/>
          <dgm:constr type="t" for="ch" forName="wedge4" refType="h" fact="0.1"/>
          <dgm:constr type="w" for="ch" forName="wedge4" refType="w" fact="0.84"/>
          <dgm:constr type="h" for="ch" forName="wedge4" refType="h" fact="0.84"/>
          <dgm:constr type="l" for="ch" forName="dummy4a" refType="w" fact="0.6822"/>
          <dgm:constr type="t" for="ch" forName="dummy4a" refType="h" fact="0.8984"/>
          <dgm:constr type="l" for="ch" forName="dummy4b" refType="w" fact="0.3178"/>
          <dgm:constr type="t" for="ch" forName="dummy4b" refType="h" fact="0.8984"/>
          <dgm:constr type="l" for="ch" forName="wedge4Tx" refType="w" fact="0.4025"/>
          <dgm:constr type="t" for="ch" forName="wedge4Tx" refType="h" fact="0.76"/>
          <dgm:constr type="w" for="ch" forName="wedge4Tx" refType="w" fact="0.195"/>
          <dgm:constr type="h" for="ch" forName="wedge4Tx" refType="h" fact="0.14"/>
          <dgm:constr type="l" for="ch" forName="wedge5" refType="w" fact="0.0644"/>
          <dgm:constr type="t" for="ch" forName="wedge5" refType="h" fact="0.0925"/>
          <dgm:constr type="w" for="ch" forName="wedge5" refType="w" fact="0.84"/>
          <dgm:constr type="h" for="ch" forName="wedge5" refType="h" fact="0.84"/>
          <dgm:constr type="l" for="ch" forName="dummy5a" refType="w" fact="0.3021"/>
          <dgm:constr type="t" for="ch" forName="dummy5a" refType="h" fact="0.8909"/>
          <dgm:constr type="l" for="ch" forName="dummy5b" refType="w" fact="0.0749"/>
          <dgm:constr type="t" for="ch" forName="dummy5b" refType="h" fact="0.6059"/>
          <dgm:constr type="r" for="ch" forName="wedge5Tx" refType="w" fact="0.365"/>
          <dgm:constr type="t" for="ch" forName="wedge5Tx" refType="h" fact="0.59"/>
          <dgm:constr type="w" for="ch" forName="wedge5Tx" refType="w" fact="0.2"/>
          <dgm:constr type="h" for="ch" forName="wedge5Tx" refType="h" fact="0.155"/>
          <dgm:constr type="l" for="ch" forName="wedge6" refType="w" fact="0.0605"/>
          <dgm:constr type="t" for="ch" forName="wedge6" refType="h" fact="0.0755"/>
          <dgm:constr type="w" for="ch" forName="wedge6" refType="w" fact="0.84"/>
          <dgm:constr type="h" for="ch" forName="wedge6" refType="h" fact="0.84"/>
          <dgm:constr type="l" for="ch" forName="dummy6a" refType="w" fact="0.071"/>
          <dgm:constr type="t" for="ch" forName="dummy6a" refType="h" fact="0.589"/>
          <dgm:constr type="l" for="ch" forName="dummy6b" refType="w" fact="0.1521"/>
          <dgm:constr type="t" for="ch" forName="dummy6b" refType="h" fact="0.2337"/>
          <dgm:constr type="r" for="ch" forName="wedge6Tx" refType="w" fact="0.33"/>
          <dgm:constr type="t" for="ch" forName="wedge6Tx" refType="h" fact="0.38"/>
          <dgm:constr type="w" for="ch" forName="wedge6Tx" refType="w" fact="0.23"/>
          <dgm:constr type="h" for="ch" forName="wedge6Tx" refType="h" fact="0.14"/>
          <dgm:constr type="l" for="ch" forName="wedge7" refType="w" fact="0.0713"/>
          <dgm:constr type="t" for="ch" forName="wedge7" refType="h" fact="0.062"/>
          <dgm:constr type="w" for="ch" forName="wedge7" refType="w" fact="0.84"/>
          <dgm:constr type="h" for="ch" forName="wedge7" refType="h" fact="0.84"/>
          <dgm:constr type="l" for="ch" forName="dummy7a" refType="w" fact="0.163"/>
          <dgm:constr type="t" for="ch" forName="dummy7a" refType="h" fact="0.2201"/>
          <dgm:constr type="l" for="ch" forName="dummy7b" refType="w" fact="0.4913"/>
          <dgm:constr type="t" for="ch" forName="dummy7b" refType="h" fact="0.062"/>
          <dgm:constr type="r" for="ch" forName="wedge7Tx" refType="w" fact="0.47"/>
          <dgm:constr type="t" for="ch" forName="wedge7Tx" refType="h" fact="0.14"/>
          <dgm:constr type="w" for="ch" forName="wedge7Tx" refType="w" fact="0.2"/>
          <dgm:constr type="h" for="ch" forName="wedge7Tx" refType="h" fact="0.16"/>
          <dgm:constr type="h" for="ch" forName="arrowWedge1" refType="w" fact="0.08"/>
          <dgm:constr type="diam" for="ch" forName="arrowWedge1" refType="w" fact="0.84"/>
          <dgm:constr type="l" for="ch" forName="arrowWedge1" refType="w" fact="0.5"/>
          <dgm:constr type="t" for="ch" forName="arrowWedge1" refType="w" fact="0.5"/>
          <dgm:constr type="h" for="ch" forName="arrowWedge2" refType="w" fact="0.08"/>
          <dgm:constr type="diam" for="ch" forName="arrowWedge2" refType="w" fact="0.84"/>
          <dgm:constr type="l" for="ch" forName="arrowWedge2" refType="w" fact="0.5"/>
          <dgm:constr type="t" for="ch" forName="arrowWedge2" refType="w" fact="0.5"/>
          <dgm:constr type="h" for="ch" forName="arrowWedge3" refType="w" fact="0.08"/>
          <dgm:constr type="diam" for="ch" forName="arrowWedge3" refType="w" fact="0.84"/>
          <dgm:constr type="l" for="ch" forName="arrowWedge3" refType="w" fact="0.5"/>
          <dgm:constr type="t" for="ch" forName="arrowWedge3" refType="w" fact="0.5"/>
          <dgm:constr type="h" for="ch" forName="arrowWedge4" refType="w" fact="0.08"/>
          <dgm:constr type="diam" for="ch" forName="arrowWedge4" refType="w" fact="0.84"/>
          <dgm:constr type="l" for="ch" forName="arrowWedge4" refType="w" fact="0.5"/>
          <dgm:constr type="t" for="ch" forName="arrowWedge4" refType="w" fact="0.5"/>
          <dgm:constr type="h" for="ch" forName="arrowWedge5" refType="w" fact="0.08"/>
          <dgm:constr type="diam" for="ch" forName="arrowWedge5" refType="w" fact="0.84"/>
          <dgm:constr type="l" for="ch" forName="arrowWedge5" refType="w" fact="0.5"/>
          <dgm:constr type="t" for="ch" forName="arrowWedge5" refType="w" fact="0.5"/>
          <dgm:constr type="h" for="ch" forName="arrowWedge6" refType="w" fact="0.08"/>
          <dgm:constr type="diam" for="ch" forName="arrowWedge6" refType="w" fact="0.84"/>
          <dgm:constr type="l" for="ch" forName="arrowWedge6" refType="w" fact="0.5"/>
          <dgm:constr type="t" for="ch" forName="arrowWedge6" refType="w" fact="0.5"/>
          <dgm:constr type="h" for="ch" forName="arrowWedge7" refType="w" fact="0.08"/>
          <dgm:constr type="diam" for="ch" forName="arrowWedge7" refType="w" fact="0.84"/>
          <dgm:constr type="l" for="ch" forName="arrowWedge7" refType="w" fact="0.5"/>
          <dgm:constr type="t" for="ch" forName="arrowWedge7" refType="w" fact="0.5"/>
          <dgm:constr type="primFontSz" for="ch" ptType="node" op="equ"/>
        </dgm:constrLst>
      </dgm:else>
    </dgm:choose>
    <dgm:ruleLst/>
    <dgm:choose name="Name8">
      <dgm:if name="Name9" axis="ch" ptType="node" func="cnt" op="gte" val="1">
        <dgm:layoutNode name="wedge1">
          <dgm:alg type="sp"/>
          <dgm:choose name="Name10">
            <dgm:if name="Name11" axis="ch" ptType="node" func="cnt" op="equ" val="1">
              <dgm:shape xmlns:r="http://schemas.openxmlformats.org/officeDocument/2006/relationships" type="ellipse" r:blip="">
                <dgm:adjLst/>
              </dgm:shape>
            </dgm:if>
            <dgm:if name="Name12" axis="ch" ptType="node" func="cnt" op="equ" val="2">
              <dgm:shape xmlns:r="http://schemas.openxmlformats.org/officeDocument/2006/relationships" type="pie" r:blip="">
                <dgm:adjLst>
                  <dgm:adj idx="1" val="270"/>
                  <dgm:adj idx="2" val="90"/>
                </dgm:adjLst>
              </dgm:shape>
            </dgm:if>
            <dgm:if name="Name13" axis="ch" ptType="node" func="cnt" op="equ" val="3">
              <dgm:shape xmlns:r="http://schemas.openxmlformats.org/officeDocument/2006/relationships" type="pie" r:blip="">
                <dgm:adjLst>
                  <dgm:adj idx="1" val="270"/>
                  <dgm:adj idx="2" val="30"/>
                </dgm:adjLst>
              </dgm:shape>
            </dgm:if>
            <dgm:if name="Name14" axis="ch" ptType="node" func="cnt" op="equ" val="4">
              <dgm:shape xmlns:r="http://schemas.openxmlformats.org/officeDocument/2006/relationships" type="pie" r:blip="">
                <dgm:adjLst>
                  <dgm:adj idx="1" val="270"/>
                  <dgm:adj idx="2" val="0"/>
                </dgm:adjLst>
              </dgm:shape>
            </dgm:if>
            <dgm:if name="Name15" axis="ch" ptType="node" func="cnt" op="equ" val="5">
              <dgm:shape xmlns:r="http://schemas.openxmlformats.org/officeDocument/2006/relationships" type="pie" r:blip="">
                <dgm:adjLst>
                  <dgm:adj idx="1" val="270"/>
                  <dgm:adj idx="2" val="342"/>
                </dgm:adjLst>
              </dgm:shape>
            </dgm:if>
            <dgm:if name="Name16" axis="ch" ptType="node" func="cnt" op="equ" val="6">
              <dgm:shape xmlns:r="http://schemas.openxmlformats.org/officeDocument/2006/relationships" type="pie" r:blip="">
                <dgm:adjLst>
                  <dgm:adj idx="1" val="270"/>
                  <dgm:adj idx="2" val="330"/>
                </dgm:adjLst>
              </dgm:shape>
            </dgm:if>
            <dgm:else name="Name17">
              <dgm:shape xmlns:r="http://schemas.openxmlformats.org/officeDocument/2006/relationships" type="pie" r:blip="">
                <dgm:adjLst>
                  <dgm:adj idx="1" val="270"/>
                  <dgm:adj idx="2" val="321.4286"/>
                </dgm:adjLst>
              </dgm:shape>
            </dgm:else>
          </dgm:choose>
          <dgm:choose name="Name18">
            <dgm:if name="Name19" func="var" arg="dir" op="equ" val="norm">
              <dgm:presOf axis="ch desOrSelf" ptType="node node" st="1 1" cnt="1 0"/>
            </dgm:if>
            <dgm:else name="Name20">
              <dgm:choose name="Name21">
                <dgm:if name="Name22" axis="ch" ptType="node" func="cnt" op="equ" val="1">
                  <dgm:presOf axis="ch desOrSelf" ptType="node node" st="1 1" cnt="1 0"/>
                </dgm:if>
                <dgm:if name="Name23" axis="ch" ptType="node" func="cnt" op="equ" val="2">
                  <dgm:presOf axis="ch desOrSelf" ptType="node node" st="2 1" cnt="1 0"/>
                </dgm:if>
                <dgm:if name="Name24" axis="ch" ptType="node" func="cnt" op="equ" val="3">
                  <dgm:presOf axis="ch desOrSelf" ptType="node node" st="3 1" cnt="1 0"/>
                </dgm:if>
                <dgm:if name="Name25" axis="ch" ptType="node" func="cnt" op="equ" val="4">
                  <dgm:presOf axis="ch desOrSelf" ptType="node node" st="4 1" cnt="1 0"/>
                </dgm:if>
                <dgm:if name="Name26" axis="ch" ptType="node" func="cnt" op="equ" val="5">
                  <dgm:presOf axis="ch desOrSelf" ptType="node node" st="5 1" cnt="1 0"/>
                </dgm:if>
                <dgm:if name="Name27" axis="ch" ptType="node" func="cnt" op="equ" val="6">
                  <dgm:presOf axis="ch desOrSelf" ptType="node node" st="6 1" cnt="1 0"/>
                </dgm:if>
                <dgm:else name="Name28">
                  <dgm:presOf axis="ch desOrSelf" ptType="node node" st="7 1" cnt="1 0"/>
                </dgm:else>
              </dgm:choose>
            </dgm:else>
          </dgm:choose>
          <dgm:constrLst/>
          <dgm:ruleLst/>
        </dgm:layoutNode>
        <dgm:layoutNode name="dummy1a" moveWith="wedge1">
          <dgm:alg type="sp"/>
          <dgm:shape xmlns:r="http://schemas.openxmlformats.org/officeDocument/2006/relationships" r:blip="">
            <dgm:adjLst/>
          </dgm:shape>
          <dgm:presOf/>
          <dgm:constrLst>
            <dgm:constr type="w" val="1"/>
            <dgm:constr type="h" val="1"/>
          </dgm:constrLst>
          <dgm:ruleLst/>
        </dgm:layoutNode>
        <dgm:layoutNode name="dummy1b" moveWith="wedge1">
          <dgm:alg type="sp"/>
          <dgm:shape xmlns:r="http://schemas.openxmlformats.org/officeDocument/2006/relationships" r:blip="">
            <dgm:adjLst/>
          </dgm:shape>
          <dgm:presOf/>
          <dgm:constrLst>
            <dgm:constr type="w" val="1"/>
            <dgm:constr type="h" val="1"/>
          </dgm:constrLst>
          <dgm:ruleLst/>
        </dgm:layoutNode>
        <dgm:layoutNode name="wedge1Tx" moveWith="wedge1">
          <dgm:varLst>
            <dgm:chMax val="0"/>
            <dgm:chPref val="0"/>
            <dgm:bulletEnabled val="1"/>
          </dgm:varLst>
          <dgm:alg type="tx"/>
          <dgm:shape xmlns:r="http://schemas.openxmlformats.org/officeDocument/2006/relationships" type="rect" r:blip="" hideGeom="1">
            <dgm:adjLst/>
          </dgm:shape>
          <dgm:choose name="Name29">
            <dgm:if name="Name30" func="var" arg="dir" op="equ" val="norm">
              <dgm:presOf axis="ch desOrSelf" ptType="node node" st="1 1" cnt="1 0"/>
            </dgm:if>
            <dgm:else name="Name31">
              <dgm:choose name="Name32">
                <dgm:if name="Name33" axis="ch" ptType="node" func="cnt" op="equ" val="1">
                  <dgm:presOf axis="ch desOrSelf" ptType="node node" st="1 1" cnt="1 0"/>
                </dgm:if>
                <dgm:if name="Name34" axis="ch" ptType="node" func="cnt" op="equ" val="2">
                  <dgm:presOf axis="ch desOrSelf" ptType="node node" st="2 1" cnt="1 0"/>
                </dgm:if>
                <dgm:if name="Name35" axis="ch" ptType="node" func="cnt" op="equ" val="3">
                  <dgm:presOf axis="ch desOrSelf" ptType="node node" st="3 1" cnt="1 0"/>
                </dgm:if>
                <dgm:if name="Name36" axis="ch" ptType="node" func="cnt" op="equ" val="4">
                  <dgm:presOf axis="ch desOrSelf" ptType="node node" st="4 1" cnt="1 0"/>
                </dgm:if>
                <dgm:if name="Name37" axis="ch" ptType="node" func="cnt" op="equ" val="5">
                  <dgm:presOf axis="ch desOrSelf" ptType="node node" st="5 1" cnt="1 0"/>
                </dgm:if>
                <dgm:if name="Name38" axis="ch" ptType="node" func="cnt" op="equ" val="6">
                  <dgm:presOf axis="ch desOrSelf" ptType="node node" st="6 1" cnt="1 0"/>
                </dgm:if>
                <dgm:else name="Name39">
                  <dgm:presOf axis="ch desOrSelf" ptType="node node" st="7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40"/>
    </dgm:choose>
    <dgm:choose name="Name41">
      <dgm:if name="Name42" axis="ch" ptType="node" func="cnt" op="gte" val="2">
        <dgm:layoutNode name="wedge2">
          <dgm:alg type="sp"/>
          <dgm:choose name="Name43">
            <dgm:if name="Name44" axis="ch" ptType="node" func="cnt" op="equ" val="2">
              <dgm:shape xmlns:r="http://schemas.openxmlformats.org/officeDocument/2006/relationships" type="pie" r:blip="">
                <dgm:adjLst>
                  <dgm:adj idx="1" val="90"/>
                  <dgm:adj idx="2" val="270"/>
                </dgm:adjLst>
              </dgm:shape>
            </dgm:if>
            <dgm:if name="Name45" axis="ch" ptType="node" func="cnt" op="equ" val="3">
              <dgm:shape xmlns:r="http://schemas.openxmlformats.org/officeDocument/2006/relationships" type="pie" r:blip="">
                <dgm:adjLst>
                  <dgm:adj idx="1" val="30"/>
                  <dgm:adj idx="2" val="150"/>
                </dgm:adjLst>
              </dgm:shape>
            </dgm:if>
            <dgm:if name="Name46" axis="ch" ptType="node" func="cnt" op="equ" val="4">
              <dgm:shape xmlns:r="http://schemas.openxmlformats.org/officeDocument/2006/relationships" type="pie" r:blip="">
                <dgm:adjLst>
                  <dgm:adj idx="1" val="0"/>
                  <dgm:adj idx="2" val="90"/>
                </dgm:adjLst>
              </dgm:shape>
            </dgm:if>
            <dgm:if name="Name47" axis="ch" ptType="node" func="cnt" op="equ" val="5">
              <dgm:shape xmlns:r="http://schemas.openxmlformats.org/officeDocument/2006/relationships" type="pie" r:blip="">
                <dgm:adjLst>
                  <dgm:adj idx="1" val="342"/>
                  <dgm:adj idx="2" val="54"/>
                </dgm:adjLst>
              </dgm:shape>
            </dgm:if>
            <dgm:if name="Name48" axis="ch" ptType="node" func="cnt" op="equ" val="6">
              <dgm:shape xmlns:r="http://schemas.openxmlformats.org/officeDocument/2006/relationships" type="pie" r:blip="">
                <dgm:adjLst>
                  <dgm:adj idx="1" val="330"/>
                  <dgm:adj idx="2" val="30"/>
                </dgm:adjLst>
              </dgm:shape>
            </dgm:if>
            <dgm:else name="Name49">
              <dgm:shape xmlns:r="http://schemas.openxmlformats.org/officeDocument/2006/relationships" type="pie" r:blip="">
                <dgm:adjLst>
                  <dgm:adj idx="1" val="321.4286"/>
                  <dgm:adj idx="2" val="12.85714"/>
                </dgm:adjLst>
              </dgm:shape>
            </dgm:else>
          </dgm:choose>
          <dgm:choose name="Name50">
            <dgm:if name="Name51" func="var" arg="dir" op="equ" val="norm">
              <dgm:presOf axis="ch desOrSelf" ptType="node node" st="2 1" cnt="1 0"/>
            </dgm:if>
            <dgm:else name="Name52">
              <dgm:choose name="Name53">
                <dgm:if name="Name54" axis="ch" ptType="node" func="cnt" op="equ" val="2">
                  <dgm:presOf axis="ch desOrSelf" ptType="node node" st="1 1" cnt="1 0"/>
                </dgm:if>
                <dgm:if name="Name55" axis="ch" ptType="node" func="cnt" op="equ" val="3">
                  <dgm:presOf axis="ch desOrSelf" ptType="node node" st="2 1" cnt="1 0"/>
                </dgm:if>
                <dgm:if name="Name56" axis="ch" ptType="node" func="cnt" op="equ" val="4">
                  <dgm:presOf axis="ch desOrSelf" ptType="node node" st="3 1" cnt="1 0"/>
                </dgm:if>
                <dgm:if name="Name57" axis="ch" ptType="node" func="cnt" op="equ" val="5">
                  <dgm:presOf axis="ch desOrSelf" ptType="node node" st="4 1" cnt="1 0"/>
                </dgm:if>
                <dgm:if name="Name58" axis="ch" ptType="node" func="cnt" op="equ" val="6">
                  <dgm:presOf axis="ch desOrSelf" ptType="node node" st="5 1" cnt="1 0"/>
                </dgm:if>
                <dgm:else name="Name59">
                  <dgm:presOf axis="ch desOrSelf" ptType="node node" st="6 1" cnt="1 0"/>
                </dgm:else>
              </dgm:choose>
            </dgm:else>
          </dgm:choose>
          <dgm:constrLst/>
          <dgm:ruleLst/>
        </dgm:layoutNode>
        <dgm:layoutNode name="dummy2a" moveWith="wedge2">
          <dgm:alg type="sp"/>
          <dgm:shape xmlns:r="http://schemas.openxmlformats.org/officeDocument/2006/relationships" r:blip="">
            <dgm:adjLst/>
          </dgm:shape>
          <dgm:presOf/>
          <dgm:constrLst>
            <dgm:constr type="w" val="1"/>
            <dgm:constr type="h" val="1"/>
          </dgm:constrLst>
          <dgm:ruleLst/>
        </dgm:layoutNode>
        <dgm:layoutNode name="dummy2b" moveWith="wedge2">
          <dgm:alg type="sp"/>
          <dgm:shape xmlns:r="http://schemas.openxmlformats.org/officeDocument/2006/relationships" r:blip="">
            <dgm:adjLst/>
          </dgm:shape>
          <dgm:presOf/>
          <dgm:constrLst>
            <dgm:constr type="w" val="1"/>
            <dgm:constr type="h" val="1"/>
          </dgm:constrLst>
          <dgm:ruleLst/>
        </dgm:layoutNode>
        <dgm:layoutNode name="wedge2Tx" moveWith="wedge2">
          <dgm:varLst>
            <dgm:chMax val="0"/>
            <dgm:chPref val="0"/>
            <dgm:bulletEnabled val="1"/>
          </dgm:varLst>
          <dgm:alg type="tx"/>
          <dgm:shape xmlns:r="http://schemas.openxmlformats.org/officeDocument/2006/relationships" type="rect" r:blip="" hideGeom="1">
            <dgm:adjLst/>
          </dgm:shape>
          <dgm:choose name="Name60">
            <dgm:if name="Name61" func="var" arg="dir" op="equ" val="norm">
              <dgm:presOf axis="ch desOrSelf" ptType="node node" st="2 1" cnt="1 0"/>
            </dgm:if>
            <dgm:else name="Name62">
              <dgm:choose name="Name63">
                <dgm:if name="Name64" axis="ch" ptType="node" func="cnt" op="equ" val="2">
                  <dgm:presOf axis="ch desOrSelf" ptType="node node" st="1 1" cnt="1 0"/>
                </dgm:if>
                <dgm:if name="Name65" axis="ch" ptType="node" func="cnt" op="equ" val="3">
                  <dgm:presOf axis="ch desOrSelf" ptType="node node" st="2 1" cnt="1 0"/>
                </dgm:if>
                <dgm:if name="Name66" axis="ch" ptType="node" func="cnt" op="equ" val="4">
                  <dgm:presOf axis="ch desOrSelf" ptType="node node" st="3 1" cnt="1 0"/>
                </dgm:if>
                <dgm:if name="Name67" axis="ch" ptType="node" func="cnt" op="equ" val="5">
                  <dgm:presOf axis="ch desOrSelf" ptType="node node" st="4 1" cnt="1 0"/>
                </dgm:if>
                <dgm:if name="Name68" axis="ch" ptType="node" func="cnt" op="equ" val="6">
                  <dgm:presOf axis="ch desOrSelf" ptType="node node" st="5 1" cnt="1 0"/>
                </dgm:if>
                <dgm:else name="Name69">
                  <dgm:presOf axis="ch desOrSelf" ptType="node node" st="6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70"/>
    </dgm:choose>
    <dgm:choose name="Name71">
      <dgm:if name="Name72" axis="ch" ptType="node" func="cnt" op="gte" val="3">
        <dgm:layoutNode name="wedge3">
          <dgm:alg type="sp"/>
          <dgm:choose name="Name73">
            <dgm:if name="Name74" axis="ch" ptType="node" func="cnt" op="equ" val="3">
              <dgm:shape xmlns:r="http://schemas.openxmlformats.org/officeDocument/2006/relationships" type="pie" r:blip="">
                <dgm:adjLst>
                  <dgm:adj idx="1" val="150"/>
                  <dgm:adj idx="2" val="270"/>
                </dgm:adjLst>
              </dgm:shape>
            </dgm:if>
            <dgm:if name="Name75" axis="ch" ptType="node" func="cnt" op="equ" val="4">
              <dgm:shape xmlns:r="http://schemas.openxmlformats.org/officeDocument/2006/relationships" type="pie" r:blip="">
                <dgm:adjLst>
                  <dgm:adj idx="1" val="90"/>
                  <dgm:adj idx="2" val="180"/>
                </dgm:adjLst>
              </dgm:shape>
            </dgm:if>
            <dgm:if name="Name76" axis="ch" ptType="node" func="cnt" op="equ" val="5">
              <dgm:shape xmlns:r="http://schemas.openxmlformats.org/officeDocument/2006/relationships" type="pie" r:blip="">
                <dgm:adjLst>
                  <dgm:adj idx="1" val="54"/>
                  <dgm:adj idx="2" val="126"/>
                </dgm:adjLst>
              </dgm:shape>
            </dgm:if>
            <dgm:if name="Name77" axis="ch" ptType="node" func="cnt" op="equ" val="6">
              <dgm:shape xmlns:r="http://schemas.openxmlformats.org/officeDocument/2006/relationships" type="pie" r:blip="">
                <dgm:adjLst>
                  <dgm:adj idx="1" val="30"/>
                  <dgm:adj idx="2" val="90"/>
                </dgm:adjLst>
              </dgm:shape>
            </dgm:if>
            <dgm:else name="Name78">
              <dgm:shape xmlns:r="http://schemas.openxmlformats.org/officeDocument/2006/relationships" type="pie" r:blip="">
                <dgm:adjLst>
                  <dgm:adj idx="1" val="12.85714"/>
                  <dgm:adj idx="2" val="64.28571"/>
                </dgm:adjLst>
              </dgm:shape>
            </dgm:else>
          </dgm:choose>
          <dgm:choose name="Name79">
            <dgm:if name="Name80" func="var" arg="dir" op="equ" val="norm">
              <dgm:presOf axis="ch desOrSelf" ptType="node node" st="3 1" cnt="1 0"/>
            </dgm:if>
            <dgm:else name="Name81">
              <dgm:choose name="Name82">
                <dgm:if name="Name83" axis="ch" ptType="node" func="cnt" op="equ" val="3">
                  <dgm:presOf axis="ch desOrSelf" ptType="node node" st="1 1" cnt="1 0"/>
                </dgm:if>
                <dgm:if name="Name84" axis="ch" ptType="node" func="cnt" op="equ" val="4">
                  <dgm:presOf axis="ch desOrSelf" ptType="node node" st="2 1" cnt="1 0"/>
                </dgm:if>
                <dgm:if name="Name85" axis="ch" ptType="node" func="cnt" op="equ" val="5">
                  <dgm:presOf axis="ch desOrSelf" ptType="node node" st="3 1" cnt="1 0"/>
                </dgm:if>
                <dgm:if name="Name86" axis="ch" ptType="node" func="cnt" op="equ" val="6">
                  <dgm:presOf axis="ch desOrSelf" ptType="node node" st="4 1" cnt="1 0"/>
                </dgm:if>
                <dgm:else name="Name87">
                  <dgm:presOf axis="ch desOrSelf" ptType="node node" st="5 1" cnt="1 0"/>
                </dgm:else>
              </dgm:choose>
            </dgm:else>
          </dgm:choose>
          <dgm:constrLst/>
          <dgm:ruleLst/>
        </dgm:layoutNode>
        <dgm:layoutNode name="dummy3a" moveWith="wedge3">
          <dgm:alg type="sp"/>
          <dgm:shape xmlns:r="http://schemas.openxmlformats.org/officeDocument/2006/relationships" r:blip="">
            <dgm:adjLst/>
          </dgm:shape>
          <dgm:presOf/>
          <dgm:constrLst>
            <dgm:constr type="w" val="1"/>
            <dgm:constr type="h" val="1"/>
          </dgm:constrLst>
          <dgm:ruleLst/>
        </dgm:layoutNode>
        <dgm:layoutNode name="dummy3b" moveWith="wedge3">
          <dgm:alg type="sp"/>
          <dgm:shape xmlns:r="http://schemas.openxmlformats.org/officeDocument/2006/relationships" r:blip="">
            <dgm:adjLst/>
          </dgm:shape>
          <dgm:presOf/>
          <dgm:constrLst>
            <dgm:constr type="w" val="1"/>
            <dgm:constr type="h" val="1"/>
          </dgm:constrLst>
          <dgm:ruleLst/>
        </dgm:layoutNode>
        <dgm:layoutNode name="wedge3Tx" moveWith="wedge3">
          <dgm:varLst>
            <dgm:chMax val="0"/>
            <dgm:chPref val="0"/>
            <dgm:bulletEnabled val="1"/>
          </dgm:varLst>
          <dgm:alg type="tx"/>
          <dgm:shape xmlns:r="http://schemas.openxmlformats.org/officeDocument/2006/relationships" type="rect" r:blip="" hideGeom="1">
            <dgm:adjLst/>
          </dgm:shape>
          <dgm:choose name="Name88">
            <dgm:if name="Name89" func="var" arg="dir" op="equ" val="norm">
              <dgm:presOf axis="ch desOrSelf" ptType="node node" st="3 1" cnt="1 0"/>
            </dgm:if>
            <dgm:else name="Name90">
              <dgm:choose name="Name91">
                <dgm:if name="Name92" axis="ch" ptType="node" func="cnt" op="equ" val="3">
                  <dgm:presOf axis="ch desOrSelf" ptType="node node" st="1 1" cnt="1 0"/>
                </dgm:if>
                <dgm:if name="Name93" axis="ch" ptType="node" func="cnt" op="equ" val="4">
                  <dgm:presOf axis="ch desOrSelf" ptType="node node" st="2 1" cnt="1 0"/>
                </dgm:if>
                <dgm:if name="Name94" axis="ch" ptType="node" func="cnt" op="equ" val="5">
                  <dgm:presOf axis="ch desOrSelf" ptType="node node" st="3 1" cnt="1 0"/>
                </dgm:if>
                <dgm:if name="Name95" axis="ch" ptType="node" func="cnt" op="equ" val="6">
                  <dgm:presOf axis="ch desOrSelf" ptType="node node" st="4 1" cnt="1 0"/>
                </dgm:if>
                <dgm:else name="Name96">
                  <dgm:presOf axis="ch desOrSelf" ptType="node node" st="5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97"/>
    </dgm:choose>
    <dgm:choose name="Name98">
      <dgm:if name="Name99" axis="ch" ptType="node" func="cnt" op="gte" val="4">
        <dgm:layoutNode name="wedge4">
          <dgm:alg type="sp"/>
          <dgm:choose name="Name100">
            <dgm:if name="Name101" axis="ch" ptType="node" func="cnt" op="equ" val="4">
              <dgm:shape xmlns:r="http://schemas.openxmlformats.org/officeDocument/2006/relationships" type="pie" r:blip="">
                <dgm:adjLst>
                  <dgm:adj idx="1" val="180"/>
                  <dgm:adj idx="2" val="270"/>
                </dgm:adjLst>
              </dgm:shape>
            </dgm:if>
            <dgm:if name="Name102" axis="ch" ptType="node" func="cnt" op="equ" val="5">
              <dgm:shape xmlns:r="http://schemas.openxmlformats.org/officeDocument/2006/relationships" type="pie" r:blip="">
                <dgm:adjLst>
                  <dgm:adj idx="1" val="126"/>
                  <dgm:adj idx="2" val="198"/>
                </dgm:adjLst>
              </dgm:shape>
            </dgm:if>
            <dgm:if name="Name103" axis="ch" ptType="node" func="cnt" op="equ" val="6">
              <dgm:shape xmlns:r="http://schemas.openxmlformats.org/officeDocument/2006/relationships" type="pie" r:blip="">
                <dgm:adjLst>
                  <dgm:adj idx="1" val="90"/>
                  <dgm:adj idx="2" val="150"/>
                </dgm:adjLst>
              </dgm:shape>
            </dgm:if>
            <dgm:else name="Name104">
              <dgm:shape xmlns:r="http://schemas.openxmlformats.org/officeDocument/2006/relationships" type="pie" r:blip="">
                <dgm:adjLst>
                  <dgm:adj idx="1" val="64.2871"/>
                  <dgm:adj idx="2" val="115.7143"/>
                </dgm:adjLst>
              </dgm:shape>
            </dgm:else>
          </dgm:choose>
          <dgm:choose name="Name105">
            <dgm:if name="Name106" func="var" arg="dir" op="equ" val="norm">
              <dgm:presOf axis="ch desOrSelf" ptType="node node" st="4 1" cnt="1 0"/>
            </dgm:if>
            <dgm:else name="Name107">
              <dgm:choose name="Name108">
                <dgm:if name="Name109" axis="ch" ptType="node" func="cnt" op="equ" val="4">
                  <dgm:presOf axis="ch desOrSelf" ptType="node node" st="1 1" cnt="1 0"/>
                </dgm:if>
                <dgm:if name="Name110" axis="ch" ptType="node" func="cnt" op="equ" val="5">
                  <dgm:presOf axis="ch desOrSelf" ptType="node node" st="2 1" cnt="1 0"/>
                </dgm:if>
                <dgm:if name="Name111" axis="ch" ptType="node" func="cnt" op="equ" val="6">
                  <dgm:presOf axis="ch desOrSelf" ptType="node node" st="3 1" cnt="1 0"/>
                </dgm:if>
                <dgm:else name="Name112">
                  <dgm:presOf axis="ch desOrSelf" ptType="node node" st="4 1" cnt="1 0"/>
                </dgm:else>
              </dgm:choose>
            </dgm:else>
          </dgm:choose>
          <dgm:constrLst/>
          <dgm:ruleLst/>
        </dgm:layoutNode>
        <dgm:layoutNode name="dummy4a" moveWith="wedge4">
          <dgm:alg type="sp"/>
          <dgm:shape xmlns:r="http://schemas.openxmlformats.org/officeDocument/2006/relationships" r:blip="">
            <dgm:adjLst/>
          </dgm:shape>
          <dgm:presOf/>
          <dgm:constrLst>
            <dgm:constr type="w" val="1"/>
            <dgm:constr type="h" val="1"/>
          </dgm:constrLst>
          <dgm:ruleLst/>
        </dgm:layoutNode>
        <dgm:layoutNode name="dummy4b" moveWith="wedge4">
          <dgm:alg type="sp"/>
          <dgm:shape xmlns:r="http://schemas.openxmlformats.org/officeDocument/2006/relationships" r:blip="">
            <dgm:adjLst/>
          </dgm:shape>
          <dgm:presOf/>
          <dgm:constrLst>
            <dgm:constr type="w" val="1"/>
            <dgm:constr type="h" val="1"/>
          </dgm:constrLst>
          <dgm:ruleLst/>
        </dgm:layoutNode>
        <dgm:layoutNode name="wedge4Tx" moveWith="wedge4">
          <dgm:varLst>
            <dgm:chMax val="0"/>
            <dgm:chPref val="0"/>
            <dgm:bulletEnabled val="1"/>
          </dgm:varLst>
          <dgm:alg type="tx"/>
          <dgm:shape xmlns:r="http://schemas.openxmlformats.org/officeDocument/2006/relationships" type="rect" r:blip="" hideGeom="1">
            <dgm:adjLst/>
          </dgm:shape>
          <dgm:choose name="Name113">
            <dgm:if name="Name114" func="var" arg="dir" op="equ" val="norm">
              <dgm:presOf axis="ch desOrSelf" ptType="node node" st="4 1" cnt="1 0"/>
            </dgm:if>
            <dgm:else name="Name115">
              <dgm:choose name="Name116">
                <dgm:if name="Name117" axis="ch" ptType="node" func="cnt" op="equ" val="4">
                  <dgm:presOf axis="ch desOrSelf" ptType="node node" st="1 1" cnt="1 0"/>
                </dgm:if>
                <dgm:if name="Name118" axis="ch" ptType="node" func="cnt" op="equ" val="5">
                  <dgm:presOf axis="ch desOrSelf" ptType="node node" st="2 1" cnt="1 0"/>
                </dgm:if>
                <dgm:if name="Name119" axis="ch" ptType="node" func="cnt" op="equ" val="6">
                  <dgm:presOf axis="ch desOrSelf" ptType="node node" st="3 1" cnt="1 0"/>
                </dgm:if>
                <dgm:else name="Name120">
                  <dgm:presOf axis="ch desOrSelf" ptType="node node" st="4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21"/>
    </dgm:choose>
    <dgm:choose name="Name122">
      <dgm:if name="Name123" axis="ch" ptType="node" func="cnt" op="gte" val="5">
        <dgm:layoutNode name="wedge5">
          <dgm:alg type="sp"/>
          <dgm:choose name="Name124">
            <dgm:if name="Name125" axis="ch" ptType="node" func="cnt" op="equ" val="5">
              <dgm:shape xmlns:r="http://schemas.openxmlformats.org/officeDocument/2006/relationships" type="pie" r:blip="">
                <dgm:adjLst>
                  <dgm:adj idx="1" val="198"/>
                  <dgm:adj idx="2" val="270"/>
                </dgm:adjLst>
              </dgm:shape>
            </dgm:if>
            <dgm:if name="Name126" axis="ch" ptType="node" func="cnt" op="equ" val="6">
              <dgm:shape xmlns:r="http://schemas.openxmlformats.org/officeDocument/2006/relationships" type="pie" r:blip="">
                <dgm:adjLst>
                  <dgm:adj idx="1" val="150"/>
                  <dgm:adj idx="2" val="210"/>
                </dgm:adjLst>
              </dgm:shape>
            </dgm:if>
            <dgm:else name="Name127">
              <dgm:shape xmlns:r="http://schemas.openxmlformats.org/officeDocument/2006/relationships" type="pie" r:blip="">
                <dgm:adjLst>
                  <dgm:adj idx="1" val="115.7143"/>
                  <dgm:adj idx="2" val="167.1429"/>
                </dgm:adjLst>
              </dgm:shape>
            </dgm:else>
          </dgm:choose>
          <dgm:choose name="Name128">
            <dgm:if name="Name129" func="var" arg="dir" op="equ" val="norm">
              <dgm:presOf axis="ch desOrSelf" ptType="node node" st="5 1" cnt="1 0"/>
            </dgm:if>
            <dgm:else name="Name130">
              <dgm:choose name="Name131">
                <dgm:if name="Name132" axis="ch" ptType="node" func="cnt" op="equ" val="5">
                  <dgm:presOf axis="ch desOrSelf" ptType="node node" st="1 1" cnt="1 0"/>
                </dgm:if>
                <dgm:if name="Name133" axis="ch" ptType="node" func="cnt" op="equ" val="6">
                  <dgm:presOf axis="ch desOrSelf" ptType="node node" st="2 1" cnt="1 0"/>
                </dgm:if>
                <dgm:else name="Name134">
                  <dgm:presOf axis="ch desOrSelf" ptType="node node" st="3 1" cnt="1 0"/>
                </dgm:else>
              </dgm:choose>
            </dgm:else>
          </dgm:choose>
          <dgm:constrLst/>
          <dgm:ruleLst/>
        </dgm:layoutNode>
        <dgm:layoutNode name="dummy5a" moveWith="wedge5">
          <dgm:alg type="sp"/>
          <dgm:shape xmlns:r="http://schemas.openxmlformats.org/officeDocument/2006/relationships" r:blip="">
            <dgm:adjLst/>
          </dgm:shape>
          <dgm:presOf/>
          <dgm:constrLst>
            <dgm:constr type="w" val="1"/>
            <dgm:constr type="h" val="1"/>
          </dgm:constrLst>
          <dgm:ruleLst/>
        </dgm:layoutNode>
        <dgm:layoutNode name="dummy5b" moveWith="wedge5">
          <dgm:alg type="sp"/>
          <dgm:shape xmlns:r="http://schemas.openxmlformats.org/officeDocument/2006/relationships" r:blip="">
            <dgm:adjLst/>
          </dgm:shape>
          <dgm:presOf/>
          <dgm:constrLst>
            <dgm:constr type="w" val="1"/>
            <dgm:constr type="h" val="1"/>
          </dgm:constrLst>
          <dgm:ruleLst/>
        </dgm:layoutNode>
        <dgm:layoutNode name="wedge5Tx" moveWith="wedge5">
          <dgm:varLst>
            <dgm:chMax val="0"/>
            <dgm:chPref val="0"/>
            <dgm:bulletEnabled val="1"/>
          </dgm:varLst>
          <dgm:alg type="tx"/>
          <dgm:shape xmlns:r="http://schemas.openxmlformats.org/officeDocument/2006/relationships" type="rect" r:blip="" hideGeom="1">
            <dgm:adjLst/>
          </dgm:shape>
          <dgm:choose name="Name135">
            <dgm:if name="Name136" func="var" arg="dir" op="equ" val="norm">
              <dgm:presOf axis="ch desOrSelf" ptType="node node" st="5 1" cnt="1 0"/>
            </dgm:if>
            <dgm:else name="Name137">
              <dgm:choose name="Name138">
                <dgm:if name="Name139" axis="ch" ptType="node" func="cnt" op="equ" val="5">
                  <dgm:presOf axis="ch desOrSelf" ptType="node node" st="1 1" cnt="1 0"/>
                </dgm:if>
                <dgm:if name="Name140" axis="ch" ptType="node" func="cnt" op="equ" val="6">
                  <dgm:presOf axis="ch desOrSelf" ptType="node node" st="2 1" cnt="1 0"/>
                </dgm:if>
                <dgm:else name="Name141">
                  <dgm:presOf axis="ch desOrSelf" ptType="node node" st="3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42"/>
    </dgm:choose>
    <dgm:choose name="Name143">
      <dgm:if name="Name144" axis="ch" ptType="node" func="cnt" op="gte" val="6">
        <dgm:layoutNode name="wedge6">
          <dgm:alg type="sp"/>
          <dgm:choose name="Name145">
            <dgm:if name="Name146" axis="ch" ptType="node" func="cnt" op="equ" val="6">
              <dgm:shape xmlns:r="http://schemas.openxmlformats.org/officeDocument/2006/relationships" type="pie" r:blip="">
                <dgm:adjLst>
                  <dgm:adj idx="1" val="210"/>
                  <dgm:adj idx="2" val="270"/>
                </dgm:adjLst>
              </dgm:shape>
            </dgm:if>
            <dgm:else name="Name147">
              <dgm:shape xmlns:r="http://schemas.openxmlformats.org/officeDocument/2006/relationships" type="pie" r:blip="">
                <dgm:adjLst>
                  <dgm:adj idx="1" val="167.1429"/>
                  <dgm:adj idx="2" val="218.5714"/>
                </dgm:adjLst>
              </dgm:shape>
            </dgm:else>
          </dgm:choose>
          <dgm:choose name="Name148">
            <dgm:if name="Name149" func="var" arg="dir" op="equ" val="norm">
              <dgm:presOf axis="ch desOrSelf" ptType="node node" st="6 1" cnt="1 0"/>
            </dgm:if>
            <dgm:else name="Name150">
              <dgm:choose name="Name151">
                <dgm:if name="Name152" axis="ch" ptType="node" func="cnt" op="equ" val="6">
                  <dgm:presOf axis="ch desOrSelf" ptType="node node" st="1 1" cnt="1 0"/>
                </dgm:if>
                <dgm:else name="Name153">
                  <dgm:presOf axis="ch desOrSelf" ptType="node node" st="2 1" cnt="1 0"/>
                </dgm:else>
              </dgm:choose>
            </dgm:else>
          </dgm:choose>
          <dgm:constrLst/>
          <dgm:ruleLst/>
        </dgm:layoutNode>
        <dgm:layoutNode name="dummy6a" moveWith="wedge6">
          <dgm:alg type="sp"/>
          <dgm:shape xmlns:r="http://schemas.openxmlformats.org/officeDocument/2006/relationships" r:blip="">
            <dgm:adjLst/>
          </dgm:shape>
          <dgm:presOf/>
          <dgm:constrLst>
            <dgm:constr type="w" val="1"/>
            <dgm:constr type="h" val="1"/>
          </dgm:constrLst>
          <dgm:ruleLst/>
        </dgm:layoutNode>
        <dgm:layoutNode name="dummy6b" moveWith="wedge6">
          <dgm:alg type="sp"/>
          <dgm:shape xmlns:r="http://schemas.openxmlformats.org/officeDocument/2006/relationships" r:blip="">
            <dgm:adjLst/>
          </dgm:shape>
          <dgm:presOf/>
          <dgm:constrLst>
            <dgm:constr type="w" val="1"/>
            <dgm:constr type="h" val="1"/>
          </dgm:constrLst>
          <dgm:ruleLst/>
        </dgm:layoutNode>
        <dgm:layoutNode name="wedge6Tx" moveWith="wedge6">
          <dgm:varLst>
            <dgm:chMax val="0"/>
            <dgm:chPref val="0"/>
            <dgm:bulletEnabled val="1"/>
          </dgm:varLst>
          <dgm:alg type="tx"/>
          <dgm:shape xmlns:r="http://schemas.openxmlformats.org/officeDocument/2006/relationships" type="rect" r:blip="" hideGeom="1">
            <dgm:adjLst/>
          </dgm:shape>
          <dgm:choose name="Name154">
            <dgm:if name="Name155" func="var" arg="dir" op="equ" val="norm">
              <dgm:presOf axis="ch desOrSelf" ptType="node node" st="6 1" cnt="1 0"/>
            </dgm:if>
            <dgm:else name="Name156">
              <dgm:choose name="Name157">
                <dgm:if name="Name158" axis="ch" ptType="node" func="cnt" op="equ" val="6">
                  <dgm:presOf axis="ch desOrSelf" ptType="node node" st="1 1" cnt="1 0"/>
                </dgm:if>
                <dgm:else name="Name159">
                  <dgm:presOf axis="ch desOrSelf" ptType="node node" st="2 1" cnt="1 0"/>
                </dgm:else>
              </dgm:choose>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0"/>
    </dgm:choose>
    <dgm:choose name="Name161">
      <dgm:if name="Name162" axis="ch" ptType="node" func="cnt" op="gte" val="7">
        <dgm:layoutNode name="wedge7">
          <dgm:alg type="sp"/>
          <dgm:shape xmlns:r="http://schemas.openxmlformats.org/officeDocument/2006/relationships" type="pie" r:blip="">
            <dgm:adjLst>
              <dgm:adj idx="1" val="218.5714"/>
              <dgm:adj idx="2" val="270"/>
            </dgm:adjLst>
          </dgm:shape>
          <dgm:choose name="Name163">
            <dgm:if name="Name164" func="var" arg="dir" op="equ" val="norm">
              <dgm:presOf axis="ch desOrSelf" ptType="node node" st="7 1" cnt="1 0"/>
            </dgm:if>
            <dgm:else name="Name165">
              <dgm:presOf axis="ch desOrSelf" ptType="node node" st="1 1" cnt="1 0"/>
            </dgm:else>
          </dgm:choose>
          <dgm:constrLst/>
          <dgm:ruleLst/>
        </dgm:layoutNode>
        <dgm:layoutNode name="dummy7a" moveWith="wedge7">
          <dgm:alg type="sp"/>
          <dgm:shape xmlns:r="http://schemas.openxmlformats.org/officeDocument/2006/relationships" r:blip="">
            <dgm:adjLst/>
          </dgm:shape>
          <dgm:presOf/>
          <dgm:constrLst>
            <dgm:constr type="w" val="1"/>
            <dgm:constr type="h" val="1"/>
          </dgm:constrLst>
          <dgm:ruleLst/>
        </dgm:layoutNode>
        <dgm:layoutNode name="dummy7b" moveWith="wedge7">
          <dgm:alg type="sp"/>
          <dgm:shape xmlns:r="http://schemas.openxmlformats.org/officeDocument/2006/relationships" r:blip="">
            <dgm:adjLst/>
          </dgm:shape>
          <dgm:presOf/>
          <dgm:constrLst>
            <dgm:constr type="w" val="1"/>
            <dgm:constr type="h" val="1"/>
          </dgm:constrLst>
          <dgm:ruleLst/>
        </dgm:layoutNode>
        <dgm:layoutNode name="wedge7Tx" moveWith="wedge7">
          <dgm:varLst>
            <dgm:chMax val="0"/>
            <dgm:chPref val="0"/>
            <dgm:bulletEnabled val="1"/>
          </dgm:varLst>
          <dgm:alg type="tx"/>
          <dgm:shape xmlns:r="http://schemas.openxmlformats.org/officeDocument/2006/relationships" type="rect" r:blip="" hideGeom="1">
            <dgm:adjLst/>
          </dgm:shape>
          <dgm:choose name="Name166">
            <dgm:if name="Name167" func="var" arg="dir" op="equ" val="norm">
              <dgm:presOf axis="ch desOrSelf" ptType="node node" st="7 1" cnt="1 0"/>
            </dgm:if>
            <dgm:else name="Name168">
              <dgm:presOf axis="ch desOrSelf" ptType="node node" st="1 1" cnt="1 0"/>
            </dgm:else>
          </dgm:choose>
          <dgm:constrLst>
            <dgm:constr type="tMarg" refType="primFontSz" fact="0.1"/>
            <dgm:constr type="bMarg" refType="primFontSz" fact="0.1"/>
            <dgm:constr type="lMarg" refType="primFontSz" fact="0.1"/>
            <dgm:constr type="rMarg" refType="primFontSz" fact="0.1"/>
            <dgm:constr type="primFontSz" val="65"/>
          </dgm:constrLst>
          <dgm:ruleLst>
            <dgm:rule type="primFontSz" val="5" fact="NaN" max="NaN"/>
          </dgm:ruleLst>
        </dgm:layoutNode>
      </dgm:if>
      <dgm:else name="Name169"/>
    </dgm:choose>
    <dgm:choose name="Name170">
      <dgm:if name="Name171" axis="ch" ptType="node" func="cnt" op="equ" val="1">
        <dgm:forEach name="Name172" axis="ch" ptType="sibTrans" hideLastTrans="0" cnt="1">
          <dgm:layoutNode name="arrowWedge1single" styleLbl="fgSibTrans2D1">
            <dgm:choose name="Name173">
              <dgm:if name="Name174" func="var" arg="dir" op="equ" val="norm">
                <dgm:alg type="conn">
                  <dgm:param type="connRout" val="longCurve"/>
                  <dgm:param type="srcNode" val="dummy1a"/>
                  <dgm:param type="dstNode" val="dummy1b"/>
                  <dgm:param type="begPts" val="tL"/>
                  <dgm:param type="endPts" val="tR"/>
                  <dgm:param type="begSty" val="arr"/>
                  <dgm:param type="endSty" val="noArr"/>
                </dgm:alg>
              </dgm:if>
              <dgm:else name="Name175">
                <dgm:alg type="conn">
                  <dgm:param type="connRout" val="longCurve"/>
                  <dgm:param type="srcNode" val="dummy1a"/>
                  <dgm:param type="dstNode" val="dummy1b"/>
                  <dgm:param type="begPts" val="tL"/>
                  <dgm:param type="endPts" val="tR"/>
                  <dgm:param type="begSty" val="noArr"/>
                  <dgm:param type="endSty" val="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if name="Name176" axis="ch" ptType="node" func="cnt" op="gte" val="2">
        <dgm:forEach name="Name177" axis="ch" ptType="sibTrans" hideLastTrans="0" cnt="1">
          <dgm:layoutNode name="arrowWedge1" styleLbl="fgSibTrans2D1">
            <dgm:choose name="Name178">
              <dgm:if name="Name179" func="var" arg="dir" op="equ" val="norm">
                <dgm:alg type="conn">
                  <dgm:param type="connRout" val="curve"/>
                  <dgm:param type="srcNode" val="dummy1a"/>
                  <dgm:param type="dstNode" val="dummy1b"/>
                  <dgm:param type="begPts" val="tL"/>
                  <dgm:param type="endPts" val="tL"/>
                  <dgm:param type="begSty" val="noArr"/>
                  <dgm:param type="endSty" val="arr"/>
                </dgm:alg>
              </dgm:if>
              <dgm:else name="Name180">
                <dgm:alg type="conn">
                  <dgm:param type="connRout" val="curve"/>
                  <dgm:param type="srcNode" val="dummy1a"/>
                  <dgm:param type="dstNode" val="dummy1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if>
      <dgm:else name="Name181"/>
    </dgm:choose>
    <dgm:forEach name="Name182" axis="ch" ptType="sibTrans" hideLastTrans="0" st="2" cnt="1">
      <dgm:layoutNode name="arrowWedge2" styleLbl="fgSibTrans2D1">
        <dgm:choose name="Name183">
          <dgm:if name="Name184" func="var" arg="dir" op="equ" val="norm">
            <dgm:alg type="conn">
              <dgm:param type="connRout" val="curve"/>
              <dgm:param type="srcNode" val="dummy2a"/>
              <dgm:param type="dstNode" val="dummy2b"/>
              <dgm:param type="begPts" val="tL"/>
              <dgm:param type="endPts" val="tL"/>
              <dgm:param type="begSty" val="noArr"/>
              <dgm:param type="endSty" val="arr"/>
            </dgm:alg>
          </dgm:if>
          <dgm:else name="Name185">
            <dgm:alg type="conn">
              <dgm:param type="connRout" val="curve"/>
              <dgm:param type="srcNode" val="dummy2a"/>
              <dgm:param type="dstNode" val="dummy2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86" axis="ch" ptType="sibTrans" hideLastTrans="0" st="3" cnt="1">
      <dgm:layoutNode name="arrowWedge3" styleLbl="fgSibTrans2D1">
        <dgm:choose name="Name187">
          <dgm:if name="Name188" func="var" arg="dir" op="equ" val="norm">
            <dgm:alg type="conn">
              <dgm:param type="connRout" val="curve"/>
              <dgm:param type="srcNode" val="dummy3a"/>
              <dgm:param type="dstNode" val="dummy3b"/>
              <dgm:param type="begPts" val="tL"/>
              <dgm:param type="endPts" val="tL"/>
              <dgm:param type="begSty" val="noArr"/>
              <dgm:param type="endSty" val="arr"/>
            </dgm:alg>
          </dgm:if>
          <dgm:else name="Name189">
            <dgm:alg type="conn">
              <dgm:param type="connRout" val="curve"/>
              <dgm:param type="srcNode" val="dummy3a"/>
              <dgm:param type="dstNode" val="dummy3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0" axis="ch" ptType="sibTrans" hideLastTrans="0" st="4" cnt="1">
      <dgm:layoutNode name="arrowWedge4" styleLbl="fgSibTrans2D1">
        <dgm:choose name="Name191">
          <dgm:if name="Name192" func="var" arg="dir" op="equ" val="norm">
            <dgm:alg type="conn">
              <dgm:param type="connRout" val="curve"/>
              <dgm:param type="srcNode" val="dummy4a"/>
              <dgm:param type="dstNode" val="dummy4b"/>
              <dgm:param type="begPts" val="tL"/>
              <dgm:param type="endPts" val="tL"/>
              <dgm:param type="begSty" val="noArr"/>
              <dgm:param type="endSty" val="arr"/>
            </dgm:alg>
          </dgm:if>
          <dgm:else name="Name193">
            <dgm:alg type="conn">
              <dgm:param type="connRout" val="curve"/>
              <dgm:param type="srcNode" val="dummy4a"/>
              <dgm:param type="dstNode" val="dummy4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4" axis="ch" ptType="sibTrans" hideLastTrans="0" st="5" cnt="1">
      <dgm:layoutNode name="arrowWedge5" styleLbl="fgSibTrans2D1">
        <dgm:choose name="Name195">
          <dgm:if name="Name196" func="var" arg="dir" op="equ" val="norm">
            <dgm:alg type="conn">
              <dgm:param type="connRout" val="curve"/>
              <dgm:param type="srcNode" val="dummy5a"/>
              <dgm:param type="dstNode" val="dummy5b"/>
              <dgm:param type="begPts" val="tL"/>
              <dgm:param type="endPts" val="tL"/>
              <dgm:param type="begSty" val="noArr"/>
              <dgm:param type="endSty" val="arr"/>
            </dgm:alg>
          </dgm:if>
          <dgm:else name="Name197">
            <dgm:alg type="conn">
              <dgm:param type="connRout" val="curve"/>
              <dgm:param type="srcNode" val="dummy5a"/>
              <dgm:param type="dstNode" val="dummy5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198" axis="ch" ptType="sibTrans" hideLastTrans="0" st="6" cnt="1">
      <dgm:layoutNode name="arrowWedge6" styleLbl="fgSibTrans2D1">
        <dgm:choose name="Name199">
          <dgm:if name="Name200" func="var" arg="dir" op="equ" val="norm">
            <dgm:alg type="conn">
              <dgm:param type="connRout" val="curve"/>
              <dgm:param type="srcNode" val="dummy6a"/>
              <dgm:param type="dstNode" val="dummy6b"/>
              <dgm:param type="begPts" val="tL"/>
              <dgm:param type="endPts" val="tL"/>
              <dgm:param type="begSty" val="noArr"/>
              <dgm:param type="endSty" val="arr"/>
            </dgm:alg>
          </dgm:if>
          <dgm:else name="Name201">
            <dgm:alg type="conn">
              <dgm:param type="connRout" val="curve"/>
              <dgm:param type="srcNode" val="dummy6a"/>
              <dgm:param type="dstNode" val="dummy6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forEach name="Name202" axis="ch" ptType="sibTrans" hideLastTrans="0" st="7" cnt="1">
      <dgm:layoutNode name="arrowWedge7" styleLbl="fgSibTrans2D1">
        <dgm:choose name="Name203">
          <dgm:if name="Name204" func="var" arg="dir" op="equ" val="norm">
            <dgm:alg type="conn">
              <dgm:param type="connRout" val="curve"/>
              <dgm:param type="srcNode" val="dummy7a"/>
              <dgm:param type="dstNode" val="dummy7b"/>
              <dgm:param type="begPts" val="tL"/>
              <dgm:param type="endPts" val="tL"/>
              <dgm:param type="begSty" val="noArr"/>
              <dgm:param type="endSty" val="arr"/>
            </dgm:alg>
          </dgm:if>
          <dgm:else name="Name205">
            <dgm:alg type="conn">
              <dgm:param type="connRout" val="curve"/>
              <dgm:param type="srcNode" val="dummy7a"/>
              <dgm:param type="dstNode" val="dummy7b"/>
              <dgm:param type="begPts" val="tL"/>
              <dgm:param type="endPts" val="tL"/>
              <dgm:param type="begSty" val="arr"/>
              <dgm:param type="endSty" val="noArr"/>
            </dgm:alg>
          </dgm:else>
        </dgm:choose>
        <dgm:shape xmlns:r="http://schemas.openxmlformats.org/officeDocument/2006/relationships" type="conn" r:blip="">
          <dgm:adjLst/>
        </dgm:shape>
        <dgm:presOf/>
        <dgm:constrLst>
          <dgm:constr type="w" val="1"/>
          <dgm:constr type="begPad"/>
          <dgm:constr type="endPad"/>
        </dgm:constrLst>
        <dgm:ruleLst/>
      </dgm:layoutNode>
    </dgm:forEach>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p:properties xmlns:p="http://schemas.microsoft.com/office/2006/metadata/properties" xmlns:xsi="http://www.w3.org/2001/XMLSchema-instance" xmlns:pc="http://schemas.microsoft.com/office/infopath/2007/PartnerControls">
  <documentManagement>
    <_dlc_DocId xmlns="500343c0-af67-4d55-b6f3-a7838e163d14">PROCURE-1445957526-78</_dlc_DocId>
    <_dlc_DocIdUrl xmlns="500343c0-af67-4d55-b6f3-a7838e163d14">
      <Url>https://osicagov.sharepoint.com/sites/Procurement/CalSAWS/_layouts/15/DocIdRedir.aspx?ID=PROCURE-1445957526-78</Url>
      <Description>PROCURE-1445957526-78</Description>
    </_dlc_DocIdUrl>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716D7091948D5459F2D5E5332BC9526" ma:contentTypeVersion="4" ma:contentTypeDescription="Create a new document." ma:contentTypeScope="" ma:versionID="7f3c6dfe69a65ec865c0375544423d47">
  <xsd:schema xmlns:xsd="http://www.w3.org/2001/XMLSchema" xmlns:xs="http://www.w3.org/2001/XMLSchema" xmlns:p="http://schemas.microsoft.com/office/2006/metadata/properties" xmlns:ns2="500343c0-af67-4d55-b6f3-a7838e163d14" xmlns:ns3="d0550642-d931-4c3e-b55f-9323dceecc58" targetNamespace="http://schemas.microsoft.com/office/2006/metadata/properties" ma:root="true" ma:fieldsID="cb9a6dd603ab947c16993c4bfe9c4f4a" ns2:_="" ns3:_="">
    <xsd:import namespace="500343c0-af67-4d55-b6f3-a7838e163d14"/>
    <xsd:import namespace="d0550642-d931-4c3e-b55f-9323dceecc58"/>
    <xsd:element name="properties">
      <xsd:complexType>
        <xsd:sequence>
          <xsd:element name="documentManagement">
            <xsd:complexType>
              <xsd:all>
                <xsd:element ref="ns2:_dlc_DocId" minOccurs="0"/>
                <xsd:element ref="ns2:_dlc_DocIdUrl" minOccurs="0"/>
                <xsd:element ref="ns2:_dlc_DocIdPersistId" minOccurs="0"/>
                <xsd:element ref="ns3:MediaServiceMetadata" minOccurs="0"/>
                <xsd:element ref="ns3:MediaServiceFastMetadata" minOccurs="0"/>
                <xsd:element ref="ns3:MediaServiceSearchProperties" minOccurs="0"/>
                <xsd:element ref="ns3:MediaServiceObjectDetectorVersion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500343c0-af67-4d55-b6f3-a7838e163d1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d0550642-d931-4c3e-b55f-9323dceecc58"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SearchProperties" ma:index="13" nillable="true" ma:displayName="MediaServiceSearchProperties" ma:hidden="true" ma:internalName="MediaServiceSearchProperties" ma:readOnly="true">
      <xsd:simpleType>
        <xsd:restriction base="dms:Note"/>
      </xsd:simpleType>
    </xsd:element>
    <xsd:element name="MediaServiceObjectDetectorVersions" ma:index="14" nillable="true" ma:displayName="MediaServiceObjectDetectorVersions" ma:hidden="true" ma:indexed="true" ma:internalName="MediaServiceObjectDetectorVersions"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Version=16.0.0.0,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Version=16.0.0.0, Culture=neutral, PublicKeyToken=71e9bce111e9429c</Assembly>
    <Class>Microsoft.Office.DocumentManagement.Internal.DocIdHandler</Class>
    <Data/>
    <Filter/>
  </Receiver>
</spe:Receivers>
</file>

<file path=customXml/item5.xml><?xml version="1.0" encoding="utf-8"?>
<?mso-contentType ?>
<SharedContentType xmlns="Microsoft.SharePoint.Taxonomy.ContentTypeSync" SourceId="5bce90d6-5a2c-47e0-8337-aac7acda0e97" ContentTypeId="0x0101" PreviousValue="false" LastSyncTimeStamp="2017-02-08T00:21:31.923Z"/>
</file>

<file path=customXml/itemProps1.xml><?xml version="1.0" encoding="utf-8"?>
<ds:datastoreItem xmlns:ds="http://schemas.openxmlformats.org/officeDocument/2006/customXml" ds:itemID="{16DAA448-C66B-4166-B653-980BA9082F51}">
  <ds:schemaRefs>
    <ds:schemaRef ds:uri="http://www.w3.org/XML/1998/namespace"/>
    <ds:schemaRef ds:uri="http://schemas.microsoft.com/office/2006/documentManagement/types"/>
    <ds:schemaRef ds:uri="2aee61e6-86cc-40b7-a95d-8a3fe4e64fa9"/>
    <ds:schemaRef ds:uri="ea4026c8-3390-414a-b854-51b266cbd192"/>
    <ds:schemaRef ds:uri="http://schemas.microsoft.com/office/2006/metadata/properties"/>
    <ds:schemaRef ds:uri="http://purl.org/dc/elements/1.1/"/>
    <ds:schemaRef ds:uri="http://purl.org/dc/terms/"/>
    <ds:schemaRef ds:uri="http://schemas.microsoft.com/office/infopath/2007/PartnerControls"/>
    <ds:schemaRef ds:uri="http://schemas.openxmlformats.org/package/2006/metadata/core-properties"/>
    <ds:schemaRef ds:uri="http://purl.org/dc/dcmitype/"/>
  </ds:schemaRefs>
</ds:datastoreItem>
</file>

<file path=customXml/itemProps2.xml><?xml version="1.0" encoding="utf-8"?>
<ds:datastoreItem xmlns:ds="http://schemas.openxmlformats.org/officeDocument/2006/customXml" ds:itemID="{21B2BD1D-0C35-4000-91F7-D5A98E2A57BB}">
  <ds:schemaRefs>
    <ds:schemaRef ds:uri="http://schemas.microsoft.com/sharepoint/v3/contenttype/forms"/>
  </ds:schemaRefs>
</ds:datastoreItem>
</file>

<file path=customXml/itemProps3.xml><?xml version="1.0" encoding="utf-8"?>
<ds:datastoreItem xmlns:ds="http://schemas.openxmlformats.org/officeDocument/2006/customXml" ds:itemID="{ED3CCE91-B32B-488C-B510-1C40F1BEFDCE}"/>
</file>

<file path=customXml/itemProps4.xml><?xml version="1.0" encoding="utf-8"?>
<ds:datastoreItem xmlns:ds="http://schemas.openxmlformats.org/officeDocument/2006/customXml" ds:itemID="{BBD50925-1478-470D-9CF5-98696073DE18}"/>
</file>

<file path=customXml/itemProps5.xml><?xml version="1.0" encoding="utf-8"?>
<ds:datastoreItem xmlns:ds="http://schemas.openxmlformats.org/officeDocument/2006/customXml" ds:itemID="{FA1F8628-F703-438A-A96D-161C4C109E88}"/>
</file>

<file path=docMetadata/LabelInfo.xml><?xml version="1.0" encoding="utf-8"?>
<clbl:labelList xmlns:clbl="http://schemas.microsoft.com/office/2020/mipLabelMetadata">
  <clbl:label id="{18ccb024-1285-4f62-85fe-84f37911c5d6}" enabled="0" method="" siteId="{18ccb024-1285-4f62-85fe-84f37911c5d6}" removed="1"/>
  <clbl:label id="{c663f89c-ef9b-418f-bd3d-41e46c0ce068}" enabled="0" method="" siteId="{c663f89c-ef9b-418f-bd3d-41e46c0ce068}" removed="1"/>
</clbl:labelList>
</file>

<file path=docProps/app.xml><?xml version="1.0" encoding="utf-8"?>
<Properties xmlns="http://schemas.openxmlformats.org/officeDocument/2006/extended-properties" xmlns:vt="http://schemas.openxmlformats.org/officeDocument/2006/docPropsVTypes">
  <Template>Gainwell Proposal Template_CalSAWS.dotm</Template>
  <TotalTime>1</TotalTime>
  <Pages>10</Pages>
  <Words>3039</Words>
  <Characters>17326</Characters>
  <Application>Microsoft Office Word</Application>
  <DocSecurity>0</DocSecurity>
  <Lines>144</Lines>
  <Paragraphs>40</Paragraphs>
  <ScaleCrop>false</ScaleCrop>
  <Company/>
  <LinksUpToDate>false</LinksUpToDate>
  <CharactersWithSpaces>20325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Williams, Caitlin</dc:creator>
  <cp:keywords/>
  <dc:description/>
  <cp:lastModifiedBy>Knitter, Scott</cp:lastModifiedBy>
  <cp:revision>4</cp:revision>
  <dcterms:created xsi:type="dcterms:W3CDTF">2024-08-07T14:15:00Z</dcterms:created>
  <dcterms:modified xsi:type="dcterms:W3CDTF">2024-08-07T14:16:00Z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0x010100A716D7091948D5459F2D5E5332BC9526</vt:lpwstr>
  </property>
  <property fmtid="{D5CDD505-2E9C-101B-9397-08002B2CF9AE}" pid="3" name="MediaServiceImageTags">
    <vt:lpwstr/>
  </property>
  <property fmtid="{D5CDD505-2E9C-101B-9397-08002B2CF9AE}" pid="4" name="_dlc_DocIdItemGuid">
    <vt:lpwstr>a6aa8f64-5ac9-4ee6-8c51-25e86d5d95a1</vt:lpwstr>
  </property>
</Properties>
</file>